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08" w:rsidRDefault="00A02072">
      <w:pPr>
        <w:pStyle w:val="Textoindependiente"/>
        <w:ind w:left="671"/>
        <w:rPr>
          <w:rFonts w:ascii="Times New Roman"/>
          <w:sz w:val="20"/>
        </w:rPr>
      </w:pPr>
      <w:r>
        <w:rPr>
          <w:rFonts w:ascii="Times New Roman"/>
          <w:noProof/>
          <w:sz w:val="20"/>
          <w:lang w:val="es-PE" w:eastAsia="es-PE" w:bidi="ar-SA"/>
        </w:rPr>
        <w:drawing>
          <wp:inline distT="0" distB="0" distL="0" distR="0">
            <wp:extent cx="5478149" cy="333755"/>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8" cstate="print"/>
                    <a:stretch>
                      <a:fillRect/>
                    </a:stretch>
                  </pic:blipFill>
                  <pic:spPr>
                    <a:xfrm>
                      <a:off x="0" y="0"/>
                      <a:ext cx="5478149" cy="333755"/>
                    </a:xfrm>
                    <a:prstGeom prst="rect">
                      <a:avLst/>
                    </a:prstGeom>
                  </pic:spPr>
                </pic:pic>
              </a:graphicData>
            </a:graphic>
          </wp:inline>
        </w:drawing>
      </w:r>
    </w:p>
    <w:p w:rsidR="00214908" w:rsidRDefault="00214908">
      <w:pPr>
        <w:pStyle w:val="Textoindependiente"/>
        <w:rPr>
          <w:rFonts w:ascii="Times New Roman"/>
          <w:sz w:val="20"/>
        </w:rPr>
      </w:pPr>
    </w:p>
    <w:p w:rsidR="00214908" w:rsidRDefault="00214908">
      <w:pPr>
        <w:pStyle w:val="Textoindependiente"/>
        <w:spacing w:before="4"/>
        <w:rPr>
          <w:rFonts w:ascii="Times New Roman"/>
          <w:sz w:val="11"/>
        </w:rPr>
      </w:pPr>
    </w:p>
    <w:tbl>
      <w:tblPr>
        <w:tblStyle w:val="TableNormal"/>
        <w:tblW w:w="0" w:type="auto"/>
        <w:tblInd w:w="227" w:type="dxa"/>
        <w:tblLayout w:type="fixed"/>
        <w:tblLook w:val="01E0" w:firstRow="1" w:lastRow="1" w:firstColumn="1" w:lastColumn="1" w:noHBand="0" w:noVBand="0"/>
      </w:tblPr>
      <w:tblGrid>
        <w:gridCol w:w="2827"/>
        <w:gridCol w:w="6611"/>
      </w:tblGrid>
      <w:tr w:rsidR="00214908" w:rsidRPr="008F38E2" w:rsidTr="005A012B">
        <w:trPr>
          <w:trHeight w:val="1458"/>
        </w:trPr>
        <w:tc>
          <w:tcPr>
            <w:tcW w:w="2827" w:type="dxa"/>
          </w:tcPr>
          <w:p w:rsidR="00214908" w:rsidRDefault="00A02072">
            <w:pPr>
              <w:pStyle w:val="TableParagraph"/>
              <w:spacing w:before="56" w:line="256" w:lineRule="auto"/>
              <w:ind w:left="984" w:right="435" w:hanging="423"/>
              <w:rPr>
                <w:sz w:val="16"/>
              </w:rPr>
            </w:pPr>
            <w:r>
              <w:rPr>
                <w:sz w:val="16"/>
              </w:rPr>
              <w:t>Revista Médica Sinergia Vol.3 Num:8</w:t>
            </w:r>
          </w:p>
          <w:p w:rsidR="00214908" w:rsidRDefault="00A02072" w:rsidP="005A012B">
            <w:pPr>
              <w:pStyle w:val="TableParagraph"/>
              <w:spacing w:before="2" w:line="259" w:lineRule="auto"/>
              <w:ind w:left="526" w:right="543"/>
              <w:rPr>
                <w:sz w:val="16"/>
              </w:rPr>
            </w:pPr>
            <w:r>
              <w:rPr>
                <w:sz w:val="16"/>
              </w:rPr>
              <w:t xml:space="preserve">Agosto 2018 pp:13 -20 </w:t>
            </w:r>
            <w:r w:rsidR="005A012B">
              <w:rPr>
                <w:sz w:val="16"/>
              </w:rPr>
              <w:t xml:space="preserve">      </w:t>
            </w:r>
            <w:r>
              <w:rPr>
                <w:sz w:val="16"/>
              </w:rPr>
              <w:t>ISSN:2215-4523</w:t>
            </w:r>
          </w:p>
          <w:p w:rsidR="00214908" w:rsidRDefault="00A02072">
            <w:pPr>
              <w:pStyle w:val="TableParagraph"/>
              <w:spacing w:line="183" w:lineRule="exact"/>
              <w:ind w:left="547"/>
              <w:rPr>
                <w:sz w:val="16"/>
              </w:rPr>
            </w:pPr>
            <w:r>
              <w:rPr>
                <w:sz w:val="16"/>
              </w:rPr>
              <w:t>e-ISSN:2215-5279</w:t>
            </w:r>
          </w:p>
          <w:p w:rsidR="00214908" w:rsidRDefault="004536F5">
            <w:pPr>
              <w:pStyle w:val="TableParagraph"/>
              <w:spacing w:before="15"/>
              <w:ind w:left="200"/>
              <w:rPr>
                <w:sz w:val="16"/>
              </w:rPr>
            </w:pPr>
            <w:hyperlink r:id="rId9">
              <w:r w:rsidR="00A02072">
                <w:rPr>
                  <w:sz w:val="16"/>
                </w:rPr>
                <w:t>http://revistamedicasinergia.com</w:t>
              </w:r>
            </w:hyperlink>
          </w:p>
        </w:tc>
        <w:tc>
          <w:tcPr>
            <w:tcW w:w="6611" w:type="dxa"/>
          </w:tcPr>
          <w:p w:rsidR="00214908" w:rsidRDefault="00A02072">
            <w:pPr>
              <w:pStyle w:val="TableParagraph"/>
              <w:ind w:left="1891" w:right="522" w:hanging="1047"/>
              <w:rPr>
                <w:b/>
                <w:sz w:val="28"/>
              </w:rPr>
            </w:pPr>
            <w:r>
              <w:rPr>
                <w:b/>
                <w:sz w:val="28"/>
              </w:rPr>
              <w:t>MANEJO DE VULVOVAGINITIS EN LA ATENCIÓN PRIMARIA</w:t>
            </w:r>
          </w:p>
          <w:p w:rsidR="00214908" w:rsidRPr="00B55BB0" w:rsidRDefault="00A02072">
            <w:pPr>
              <w:pStyle w:val="TableParagraph"/>
              <w:spacing w:before="268"/>
              <w:ind w:left="906" w:right="904"/>
              <w:jc w:val="center"/>
              <w:rPr>
                <w:lang w:val="en-US"/>
              </w:rPr>
            </w:pPr>
            <w:r w:rsidRPr="00B55BB0">
              <w:rPr>
                <w:lang w:val="en-US"/>
              </w:rPr>
              <w:t>(Management of vulvovaginitis in primary care</w:t>
            </w:r>
            <w:hyperlink r:id="rId10">
              <w:r w:rsidRPr="00B55BB0">
                <w:rPr>
                  <w:lang w:val="en-US"/>
                </w:rPr>
                <w:t>)</w:t>
              </w:r>
            </w:hyperlink>
          </w:p>
        </w:tc>
      </w:tr>
      <w:tr w:rsidR="00214908" w:rsidRPr="008F38E2" w:rsidTr="005A012B">
        <w:trPr>
          <w:trHeight w:val="1815"/>
        </w:trPr>
        <w:tc>
          <w:tcPr>
            <w:tcW w:w="2827" w:type="dxa"/>
          </w:tcPr>
          <w:p w:rsidR="00214908" w:rsidRPr="00B55BB0" w:rsidRDefault="00214908">
            <w:pPr>
              <w:pStyle w:val="TableParagraph"/>
              <w:rPr>
                <w:rFonts w:ascii="Times New Roman"/>
                <w:sz w:val="20"/>
                <w:lang w:val="en-US"/>
              </w:rPr>
            </w:pPr>
          </w:p>
          <w:p w:rsidR="00214908" w:rsidRPr="00B55BB0" w:rsidRDefault="00214908">
            <w:pPr>
              <w:pStyle w:val="TableParagraph"/>
              <w:spacing w:before="11"/>
              <w:rPr>
                <w:rFonts w:ascii="Times New Roman"/>
                <w:sz w:val="14"/>
                <w:lang w:val="en-US"/>
              </w:rPr>
            </w:pPr>
          </w:p>
          <w:p w:rsidR="00214908" w:rsidRDefault="00A02072">
            <w:pPr>
              <w:pStyle w:val="TableParagraph"/>
              <w:ind w:left="770"/>
              <w:rPr>
                <w:rFonts w:ascii="Times New Roman"/>
                <w:sz w:val="20"/>
              </w:rPr>
            </w:pPr>
            <w:r>
              <w:rPr>
                <w:rFonts w:ascii="Times New Roman"/>
                <w:noProof/>
                <w:sz w:val="20"/>
                <w:lang w:val="es-PE" w:eastAsia="es-PE" w:bidi="ar-SA"/>
              </w:rPr>
              <w:drawing>
                <wp:inline distT="0" distB="0" distL="0" distR="0" wp14:anchorId="74852D9D" wp14:editId="3433C783">
                  <wp:extent cx="817306" cy="817626"/>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1" cstate="print"/>
                          <a:stretch>
                            <a:fillRect/>
                          </a:stretch>
                        </pic:blipFill>
                        <pic:spPr>
                          <a:xfrm>
                            <a:off x="0" y="0"/>
                            <a:ext cx="817306" cy="817626"/>
                          </a:xfrm>
                          <a:prstGeom prst="rect">
                            <a:avLst/>
                          </a:prstGeom>
                        </pic:spPr>
                      </pic:pic>
                    </a:graphicData>
                  </a:graphic>
                </wp:inline>
              </w:drawing>
            </w:r>
          </w:p>
        </w:tc>
        <w:tc>
          <w:tcPr>
            <w:tcW w:w="6611" w:type="dxa"/>
          </w:tcPr>
          <w:p w:rsidR="00214908" w:rsidRDefault="00A02072" w:rsidP="008F38E2">
            <w:pPr>
              <w:pStyle w:val="TableParagraph"/>
              <w:spacing w:before="223"/>
              <w:ind w:left="2842"/>
              <w:jc w:val="right"/>
              <w:rPr>
                <w:b/>
              </w:rPr>
            </w:pPr>
            <w:r>
              <w:rPr>
                <w:b/>
                <w:position w:val="10"/>
                <w:sz w:val="13"/>
              </w:rPr>
              <w:t xml:space="preserve">1 </w:t>
            </w:r>
            <w:r>
              <w:rPr>
                <w:b/>
              </w:rPr>
              <w:t>Dr. Esteban Sánchez Gaitán</w:t>
            </w:r>
          </w:p>
          <w:p w:rsidR="00561976" w:rsidRPr="00561976" w:rsidRDefault="00561976" w:rsidP="00561976">
            <w:pPr>
              <w:spacing w:line="276" w:lineRule="auto"/>
              <w:jc w:val="right"/>
              <w:rPr>
                <w:rStyle w:val="affiliation"/>
                <w:i/>
                <w:sz w:val="17"/>
                <w:szCs w:val="17"/>
                <w:shd w:val="clear" w:color="auto" w:fill="FFFFFF"/>
              </w:rPr>
            </w:pPr>
            <w:r w:rsidRPr="00561976">
              <w:rPr>
                <w:rStyle w:val="affiliation"/>
                <w:i/>
                <w:sz w:val="17"/>
                <w:szCs w:val="17"/>
                <w:shd w:val="clear" w:color="auto" w:fill="FFFFFF"/>
              </w:rPr>
              <w:t>Red integrada</w:t>
            </w:r>
            <w:r w:rsidR="00F56FEA">
              <w:rPr>
                <w:rStyle w:val="affiliation"/>
                <w:i/>
                <w:sz w:val="17"/>
                <w:szCs w:val="17"/>
                <w:shd w:val="clear" w:color="auto" w:fill="FFFFFF"/>
              </w:rPr>
              <w:t xml:space="preserve"> </w:t>
            </w:r>
            <w:bookmarkStart w:id="0" w:name="_GoBack"/>
            <w:bookmarkEnd w:id="0"/>
            <w:r w:rsidRPr="00561976">
              <w:rPr>
                <w:rStyle w:val="affiliation"/>
                <w:i/>
                <w:sz w:val="17"/>
                <w:szCs w:val="17"/>
                <w:shd w:val="clear" w:color="auto" w:fill="FFFFFF"/>
              </w:rPr>
              <w:t xml:space="preserve">de prestación de servicio de salud </w:t>
            </w:r>
            <w:proofErr w:type="spellStart"/>
            <w:r w:rsidRPr="00561976">
              <w:rPr>
                <w:rStyle w:val="affiliation"/>
                <w:i/>
                <w:sz w:val="17"/>
                <w:szCs w:val="17"/>
                <w:shd w:val="clear" w:color="auto" w:fill="FFFFFF"/>
              </w:rPr>
              <w:t>Huetar</w:t>
            </w:r>
            <w:proofErr w:type="spellEnd"/>
            <w:r w:rsidRPr="00561976">
              <w:rPr>
                <w:rStyle w:val="affiliation"/>
                <w:i/>
                <w:sz w:val="17"/>
                <w:szCs w:val="17"/>
                <w:shd w:val="clear" w:color="auto" w:fill="FFFFFF"/>
              </w:rPr>
              <w:t xml:space="preserve"> </w:t>
            </w:r>
            <w:proofErr w:type="spellStart"/>
            <w:r w:rsidRPr="00561976">
              <w:rPr>
                <w:rStyle w:val="affiliation"/>
                <w:i/>
                <w:sz w:val="17"/>
                <w:szCs w:val="17"/>
                <w:shd w:val="clear" w:color="auto" w:fill="FFFFFF"/>
              </w:rPr>
              <w:t>Atlantica</w:t>
            </w:r>
            <w:proofErr w:type="spellEnd"/>
            <w:r w:rsidRPr="00561976">
              <w:rPr>
                <w:rStyle w:val="affiliation"/>
                <w:i/>
                <w:sz w:val="17"/>
                <w:szCs w:val="17"/>
                <w:shd w:val="clear" w:color="auto" w:fill="FFFFFF"/>
              </w:rPr>
              <w:t>, Limón, Costa Rica</w:t>
            </w:r>
          </w:p>
          <w:p w:rsidR="008F38E2" w:rsidRDefault="004536F5" w:rsidP="008F38E2">
            <w:pPr>
              <w:pStyle w:val="TableParagraph"/>
              <w:spacing w:before="38" w:line="252" w:lineRule="auto"/>
              <w:ind w:left="2938" w:right="137" w:firstLine="201"/>
              <w:jc w:val="right"/>
              <w:rPr>
                <w:color w:val="0000FF"/>
                <w:spacing w:val="-1"/>
                <w:sz w:val="18"/>
                <w:u w:val="single" w:color="0000FF"/>
              </w:rPr>
            </w:pPr>
            <w:hyperlink r:id="rId12">
              <w:r w:rsidR="00A02072">
                <w:rPr>
                  <w:color w:val="0000FF"/>
                  <w:spacing w:val="-1"/>
                  <w:sz w:val="18"/>
                  <w:u w:val="single" w:color="0000FF"/>
                </w:rPr>
                <w:t>estebansanchezgaitan@hotmail.com</w:t>
              </w:r>
            </w:hyperlink>
          </w:p>
          <w:p w:rsidR="00214908" w:rsidRPr="008F38E2" w:rsidRDefault="008F38E2" w:rsidP="008F38E2">
            <w:pPr>
              <w:pStyle w:val="TableParagraph"/>
              <w:spacing w:before="38" w:line="252" w:lineRule="auto"/>
              <w:ind w:left="2938" w:right="137" w:firstLine="201"/>
              <w:jc w:val="right"/>
              <w:rPr>
                <w:color w:val="0000FF"/>
                <w:spacing w:val="-1"/>
                <w:sz w:val="18"/>
                <w:u w:val="single" w:color="0000FF"/>
              </w:rPr>
            </w:pPr>
            <w:r w:rsidRPr="00BF24CF">
              <w:pict>
                <v:shape id="image9.png" o:spid="_x0000_i1025" type="#_x0000_t75" style="width:10.65pt;height:10.65pt;visibility:visible;mso-wrap-style:square">
                  <v:imagedata r:id="rId13" o:title=""/>
                </v:shape>
              </w:pict>
            </w:r>
            <w:r>
              <w:rPr>
                <w:color w:val="0000FF"/>
                <w:spacing w:val="-1"/>
                <w:sz w:val="18"/>
                <w:u w:val="single" w:color="0000FF"/>
              </w:rPr>
              <w:t xml:space="preserve"> </w:t>
            </w:r>
            <w:hyperlink r:id="rId14">
              <w:r w:rsidR="00A02072">
                <w:rPr>
                  <w:color w:val="0000FF"/>
                  <w:sz w:val="18"/>
                  <w:u w:val="single" w:color="0000FF"/>
                </w:rPr>
                <w:t>https://orcid.org/0000-0001-9137-2069</w:t>
              </w:r>
            </w:hyperlink>
          </w:p>
          <w:p w:rsidR="00214908" w:rsidRPr="00B55BB0" w:rsidRDefault="00A02072">
            <w:pPr>
              <w:pStyle w:val="TableParagraph"/>
              <w:spacing w:before="191"/>
              <w:ind w:left="84"/>
              <w:rPr>
                <w:rFonts w:ascii="Segoe UI"/>
                <w:sz w:val="21"/>
                <w:lang w:val="en-US"/>
              </w:rPr>
            </w:pPr>
            <w:r w:rsidRPr="00B55BB0">
              <w:rPr>
                <w:rFonts w:ascii="Segoe UI"/>
                <w:sz w:val="21"/>
                <w:lang w:val="en-US"/>
              </w:rPr>
              <w:t xml:space="preserve">DOI: </w:t>
            </w:r>
            <w:r w:rsidRPr="00B55BB0">
              <w:rPr>
                <w:rFonts w:ascii="Segoe UI"/>
                <w:color w:val="0000FF"/>
                <w:sz w:val="21"/>
                <w:u w:val="single" w:color="0000FF"/>
                <w:lang w:val="en-US"/>
              </w:rPr>
              <w:t>https://doi.org/10.31434/rms.v3i8.305</w:t>
            </w:r>
          </w:p>
        </w:tc>
      </w:tr>
      <w:tr w:rsidR="00214908" w:rsidRPr="008F38E2" w:rsidTr="005A012B">
        <w:trPr>
          <w:trHeight w:val="6680"/>
        </w:trPr>
        <w:tc>
          <w:tcPr>
            <w:tcW w:w="2827" w:type="dxa"/>
          </w:tcPr>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Pr="00B55BB0" w:rsidRDefault="00214908">
            <w:pPr>
              <w:pStyle w:val="TableParagraph"/>
              <w:rPr>
                <w:rFonts w:ascii="Times New Roman"/>
                <w:sz w:val="20"/>
                <w:lang w:val="en-US"/>
              </w:rPr>
            </w:pPr>
          </w:p>
          <w:p w:rsidR="00214908" w:rsidRDefault="00A02072">
            <w:pPr>
              <w:pStyle w:val="TableParagraph"/>
              <w:tabs>
                <w:tab w:val="left" w:pos="2467"/>
              </w:tabs>
              <w:spacing w:before="151"/>
              <w:ind w:left="207" w:right="83"/>
              <w:jc w:val="both"/>
              <w:rPr>
                <w:sz w:val="18"/>
              </w:rPr>
            </w:pPr>
            <w:r>
              <w:rPr>
                <w:position w:val="9"/>
                <w:sz w:val="18"/>
              </w:rPr>
              <w:t xml:space="preserve">1 </w:t>
            </w:r>
            <w:r>
              <w:rPr>
                <w:sz w:val="18"/>
              </w:rPr>
              <w:t xml:space="preserve">Médico general, graduado </w:t>
            </w:r>
            <w:r>
              <w:rPr>
                <w:spacing w:val="-4"/>
                <w:sz w:val="18"/>
              </w:rPr>
              <w:t>de</w:t>
            </w:r>
            <w:r>
              <w:rPr>
                <w:spacing w:val="-17"/>
                <w:sz w:val="18"/>
              </w:rPr>
              <w:t xml:space="preserve"> </w:t>
            </w:r>
            <w:r>
              <w:rPr>
                <w:sz w:val="18"/>
              </w:rPr>
              <w:t xml:space="preserve">la      </w:t>
            </w:r>
            <w:r>
              <w:rPr>
                <w:spacing w:val="4"/>
                <w:sz w:val="18"/>
              </w:rPr>
              <w:t xml:space="preserve"> </w:t>
            </w:r>
            <w:r>
              <w:rPr>
                <w:sz w:val="18"/>
              </w:rPr>
              <w:t>Universidad</w:t>
            </w:r>
            <w:r>
              <w:rPr>
                <w:sz w:val="18"/>
              </w:rPr>
              <w:tab/>
            </w:r>
            <w:r>
              <w:rPr>
                <w:spacing w:val="-15"/>
                <w:sz w:val="18"/>
              </w:rPr>
              <w:t xml:space="preserve">de </w:t>
            </w:r>
            <w:r>
              <w:rPr>
                <w:spacing w:val="-8"/>
                <w:sz w:val="18"/>
              </w:rPr>
              <w:t xml:space="preserve">Ciencias </w:t>
            </w:r>
            <w:r w:rsidR="00F36F97">
              <w:rPr>
                <w:spacing w:val="-9"/>
                <w:sz w:val="18"/>
              </w:rPr>
              <w:t>Medicas</w:t>
            </w:r>
            <w:r>
              <w:rPr>
                <w:spacing w:val="-9"/>
                <w:sz w:val="18"/>
              </w:rPr>
              <w:t xml:space="preserve"> </w:t>
            </w:r>
            <w:r>
              <w:rPr>
                <w:spacing w:val="-3"/>
                <w:sz w:val="18"/>
              </w:rPr>
              <w:t xml:space="preserve">(UCIMED), </w:t>
            </w:r>
            <w:r>
              <w:rPr>
                <w:sz w:val="18"/>
              </w:rPr>
              <w:t xml:space="preserve">médico en Caja Costarricense del Seguro Social, Limón, Costa Rica Código </w:t>
            </w:r>
            <w:r>
              <w:rPr>
                <w:spacing w:val="-3"/>
                <w:sz w:val="18"/>
              </w:rPr>
              <w:t xml:space="preserve">médico: </w:t>
            </w:r>
            <w:r>
              <w:rPr>
                <w:spacing w:val="-5"/>
                <w:sz w:val="18"/>
              </w:rPr>
              <w:t>11209.</w:t>
            </w:r>
          </w:p>
          <w:p w:rsidR="00214908" w:rsidRDefault="004536F5">
            <w:pPr>
              <w:pStyle w:val="TableParagraph"/>
              <w:ind w:left="224"/>
              <w:rPr>
                <w:sz w:val="14"/>
              </w:rPr>
            </w:pPr>
            <w:hyperlink r:id="rId15">
              <w:r w:rsidR="00A02072">
                <w:rPr>
                  <w:color w:val="0000FF"/>
                  <w:sz w:val="14"/>
                  <w:u w:val="single" w:color="0000FF"/>
                </w:rPr>
                <w:t>estebansanchezgaitan@hotmail.com</w:t>
              </w:r>
            </w:hyperlink>
          </w:p>
        </w:tc>
        <w:tc>
          <w:tcPr>
            <w:tcW w:w="6611" w:type="dxa"/>
            <w:shd w:val="clear" w:color="auto" w:fill="D3E1FF"/>
          </w:tcPr>
          <w:p w:rsidR="00214908" w:rsidRDefault="00214908">
            <w:pPr>
              <w:pStyle w:val="TableParagraph"/>
              <w:spacing w:before="8"/>
              <w:rPr>
                <w:rFonts w:ascii="Times New Roman"/>
                <w:sz w:val="31"/>
              </w:rPr>
            </w:pPr>
          </w:p>
          <w:p w:rsidR="00214908" w:rsidRDefault="00A02072">
            <w:pPr>
              <w:pStyle w:val="TableParagraph"/>
              <w:spacing w:before="1"/>
              <w:ind w:left="886" w:right="904"/>
              <w:jc w:val="center"/>
              <w:rPr>
                <w:b/>
              </w:rPr>
            </w:pPr>
            <w:r>
              <w:rPr>
                <w:b/>
              </w:rPr>
              <w:t>RESUMEN</w:t>
            </w:r>
          </w:p>
          <w:p w:rsidR="00214908" w:rsidRDefault="00A02072">
            <w:pPr>
              <w:pStyle w:val="TableParagraph"/>
              <w:spacing w:before="13" w:line="276" w:lineRule="auto"/>
              <w:ind w:left="84" w:right="1"/>
              <w:jc w:val="both"/>
              <w:rPr>
                <w:sz w:val="20"/>
              </w:rPr>
            </w:pPr>
            <w:r>
              <w:rPr>
                <w:sz w:val="20"/>
              </w:rPr>
              <w:t xml:space="preserve">Las vulvovaginitis son las inflamaciones de la vulva y la vagina. Las principales etiologías son: </w:t>
            </w:r>
            <w:proofErr w:type="spellStart"/>
            <w:r>
              <w:rPr>
                <w:sz w:val="20"/>
              </w:rPr>
              <w:t>Candida</w:t>
            </w:r>
            <w:proofErr w:type="spellEnd"/>
            <w:r>
              <w:rPr>
                <w:sz w:val="20"/>
              </w:rPr>
              <w:t xml:space="preserve"> albicans, Gardenerella vaginalis y Trichomonas, es una causa muy común de consulta en la atención primaria, entre ellas, la vulvovaginitis por </w:t>
            </w:r>
            <w:proofErr w:type="spellStart"/>
            <w:r>
              <w:rPr>
                <w:sz w:val="20"/>
              </w:rPr>
              <w:t>tricomona</w:t>
            </w:r>
            <w:proofErr w:type="spellEnd"/>
            <w:r>
              <w:rPr>
                <w:sz w:val="20"/>
              </w:rPr>
              <w:t xml:space="preserve"> es una infecciones de transmisión sexual la cual necesita tratamiento para la paciente y la pareja. La vulvovaginitis no provee de complicaciones especialmente en las embarazadas, su tratamiento depende de la etiología.</w:t>
            </w:r>
          </w:p>
          <w:p w:rsidR="00214908" w:rsidRDefault="00214908">
            <w:pPr>
              <w:pStyle w:val="TableParagraph"/>
              <w:spacing w:before="5"/>
              <w:rPr>
                <w:rFonts w:ascii="Times New Roman"/>
              </w:rPr>
            </w:pPr>
          </w:p>
          <w:p w:rsidR="00214908" w:rsidRDefault="00A02072">
            <w:pPr>
              <w:pStyle w:val="TableParagraph"/>
              <w:spacing w:line="280" w:lineRule="auto"/>
              <w:ind w:left="84" w:right="87"/>
              <w:jc w:val="both"/>
              <w:rPr>
                <w:sz w:val="20"/>
              </w:rPr>
            </w:pPr>
            <w:r>
              <w:rPr>
                <w:b/>
              </w:rPr>
              <w:t xml:space="preserve">PALABRAS CLAVES: </w:t>
            </w:r>
            <w:r>
              <w:rPr>
                <w:sz w:val="20"/>
              </w:rPr>
              <w:t xml:space="preserve">vulvovaginitis; </w:t>
            </w:r>
            <w:proofErr w:type="spellStart"/>
            <w:r>
              <w:rPr>
                <w:sz w:val="20"/>
              </w:rPr>
              <w:t>candida</w:t>
            </w:r>
            <w:proofErr w:type="spellEnd"/>
            <w:r>
              <w:rPr>
                <w:sz w:val="20"/>
              </w:rPr>
              <w:t xml:space="preserve"> albicans; tricomoniasis; vaginosis bacteriana; vaginitis.</w:t>
            </w:r>
          </w:p>
          <w:p w:rsidR="00214908" w:rsidRDefault="00214908">
            <w:pPr>
              <w:pStyle w:val="TableParagraph"/>
              <w:spacing w:before="7"/>
              <w:rPr>
                <w:rFonts w:ascii="Times New Roman"/>
                <w:sz w:val="24"/>
              </w:rPr>
            </w:pPr>
          </w:p>
          <w:p w:rsidR="00214908" w:rsidRPr="00B55BB0" w:rsidRDefault="00A02072">
            <w:pPr>
              <w:pStyle w:val="TableParagraph"/>
              <w:ind w:left="890" w:right="904"/>
              <w:jc w:val="center"/>
              <w:rPr>
                <w:b/>
                <w:lang w:val="en-US"/>
              </w:rPr>
            </w:pPr>
            <w:r w:rsidRPr="00B55BB0">
              <w:rPr>
                <w:b/>
                <w:lang w:val="en-US"/>
              </w:rPr>
              <w:t>ABSTRACT</w:t>
            </w:r>
          </w:p>
          <w:p w:rsidR="00214908" w:rsidRPr="00B55BB0" w:rsidRDefault="00A02072">
            <w:pPr>
              <w:pStyle w:val="TableParagraph"/>
              <w:spacing w:before="13" w:line="276" w:lineRule="auto"/>
              <w:ind w:left="84"/>
              <w:jc w:val="both"/>
              <w:rPr>
                <w:sz w:val="20"/>
                <w:lang w:val="en-US"/>
              </w:rPr>
            </w:pPr>
            <w:r w:rsidRPr="00B55BB0">
              <w:rPr>
                <w:sz w:val="20"/>
                <w:lang w:val="en-US"/>
              </w:rPr>
              <w:t xml:space="preserve">Vulvovaginitis is inflammation of the vulva and vagina. The main etiologies are: Candida albicans, Gardenerella vaginalis and Trichomonas, is a very common cause of consultation in primary care, among </w:t>
            </w:r>
            <w:proofErr w:type="gramStart"/>
            <w:r w:rsidRPr="00B55BB0">
              <w:rPr>
                <w:sz w:val="20"/>
                <w:lang w:val="en-US"/>
              </w:rPr>
              <w:t>them,</w:t>
            </w:r>
            <w:proofErr w:type="gramEnd"/>
            <w:r w:rsidRPr="00B55BB0">
              <w:rPr>
                <w:sz w:val="20"/>
                <w:lang w:val="en-US"/>
              </w:rPr>
              <w:t xml:space="preserve"> </w:t>
            </w:r>
            <w:proofErr w:type="spellStart"/>
            <w:r w:rsidRPr="00B55BB0">
              <w:rPr>
                <w:sz w:val="20"/>
                <w:lang w:val="en-US"/>
              </w:rPr>
              <w:t>trichomone</w:t>
            </w:r>
            <w:proofErr w:type="spellEnd"/>
            <w:r w:rsidRPr="00B55BB0">
              <w:rPr>
                <w:sz w:val="20"/>
                <w:lang w:val="en-US"/>
              </w:rPr>
              <w:t xml:space="preserve"> vulvovaginitis is a sexually transmitted infection which needs treatment for the patient and the couple. Vulvovaginitis does not provide complications especially in pregnant </w:t>
            </w:r>
            <w:proofErr w:type="gramStart"/>
            <w:r w:rsidRPr="00B55BB0">
              <w:rPr>
                <w:sz w:val="20"/>
                <w:lang w:val="en-US"/>
              </w:rPr>
              <w:t>women,</w:t>
            </w:r>
            <w:proofErr w:type="gramEnd"/>
            <w:r w:rsidRPr="00B55BB0">
              <w:rPr>
                <w:sz w:val="20"/>
                <w:lang w:val="en-US"/>
              </w:rPr>
              <w:t xml:space="preserve"> its treatment depends on the etiology.</w:t>
            </w:r>
          </w:p>
          <w:p w:rsidR="00214908" w:rsidRPr="00B55BB0" w:rsidRDefault="00214908">
            <w:pPr>
              <w:pStyle w:val="TableParagraph"/>
              <w:spacing w:before="3"/>
              <w:rPr>
                <w:rFonts w:ascii="Times New Roman"/>
                <w:sz w:val="23"/>
                <w:lang w:val="en-US"/>
              </w:rPr>
            </w:pPr>
          </w:p>
          <w:p w:rsidR="00214908" w:rsidRPr="00B55BB0" w:rsidRDefault="00A02072">
            <w:pPr>
              <w:pStyle w:val="TableParagraph"/>
              <w:spacing w:before="1" w:line="283" w:lineRule="auto"/>
              <w:ind w:left="84" w:right="522"/>
              <w:rPr>
                <w:sz w:val="20"/>
                <w:lang w:val="en-US"/>
              </w:rPr>
            </w:pPr>
            <w:r w:rsidRPr="00B55BB0">
              <w:rPr>
                <w:b/>
                <w:lang w:val="en-US"/>
              </w:rPr>
              <w:t xml:space="preserve">KEY WORDS: </w:t>
            </w:r>
            <w:r w:rsidRPr="00B55BB0">
              <w:rPr>
                <w:sz w:val="20"/>
                <w:lang w:val="en-US"/>
              </w:rPr>
              <w:t xml:space="preserve">vulvovaginitis; candida albicans; </w:t>
            </w:r>
            <w:proofErr w:type="spellStart"/>
            <w:r w:rsidRPr="00B55BB0">
              <w:rPr>
                <w:sz w:val="20"/>
                <w:lang w:val="en-US"/>
              </w:rPr>
              <w:t>trichomonas</w:t>
            </w:r>
            <w:proofErr w:type="spellEnd"/>
            <w:r w:rsidRPr="00B55BB0">
              <w:rPr>
                <w:sz w:val="20"/>
                <w:lang w:val="en-US"/>
              </w:rPr>
              <w:t xml:space="preserve"> infections; vaginosis; bacterial; vaginitis.</w:t>
            </w:r>
          </w:p>
        </w:tc>
      </w:tr>
    </w:tbl>
    <w:p w:rsidR="00214908" w:rsidRPr="00B55BB0" w:rsidRDefault="00214908">
      <w:pPr>
        <w:pStyle w:val="Textoindependiente"/>
        <w:rPr>
          <w:rFonts w:ascii="Times New Roman"/>
          <w:sz w:val="20"/>
          <w:lang w:val="en-US"/>
        </w:rPr>
      </w:pPr>
    </w:p>
    <w:p w:rsidR="00214908" w:rsidRPr="00B55BB0" w:rsidRDefault="00214908">
      <w:pPr>
        <w:pStyle w:val="Textoindependiente"/>
        <w:rPr>
          <w:rFonts w:ascii="Times New Roman"/>
          <w:sz w:val="20"/>
          <w:lang w:val="en-US"/>
        </w:rPr>
      </w:pPr>
    </w:p>
    <w:p w:rsidR="00214908" w:rsidRDefault="00A02072">
      <w:pPr>
        <w:pStyle w:val="Ttulo1"/>
        <w:spacing w:before="93"/>
        <w:ind w:left="1516"/>
        <w:jc w:val="left"/>
      </w:pPr>
      <w:r>
        <w:t>INTRODUCCIÓN</w:t>
      </w:r>
    </w:p>
    <w:p w:rsidR="00214908" w:rsidRDefault="00214908">
      <w:pPr>
        <w:pStyle w:val="Textoindependiente"/>
        <w:spacing w:before="9"/>
        <w:rPr>
          <w:b/>
          <w:sz w:val="24"/>
        </w:rPr>
      </w:pPr>
    </w:p>
    <w:p w:rsidR="00214908" w:rsidRDefault="00214908">
      <w:pPr>
        <w:rPr>
          <w:sz w:val="24"/>
        </w:rPr>
        <w:sectPr w:rsidR="00214908">
          <w:footerReference w:type="even" r:id="rId16"/>
          <w:footerReference w:type="default" r:id="rId17"/>
          <w:type w:val="continuous"/>
          <w:pgSz w:w="12240" w:h="15840"/>
          <w:pgMar w:top="940" w:right="1300" w:bottom="1260" w:left="1280" w:header="720" w:footer="1229" w:gutter="0"/>
          <w:cols w:space="720"/>
        </w:sectPr>
      </w:pPr>
    </w:p>
    <w:p w:rsidR="00214908" w:rsidRDefault="00A02072">
      <w:pPr>
        <w:pStyle w:val="Textoindependiente"/>
        <w:spacing w:before="96" w:line="276" w:lineRule="auto"/>
        <w:ind w:left="119" w:right="38"/>
        <w:jc w:val="both"/>
      </w:pPr>
      <w:r>
        <w:lastRenderedPageBreak/>
        <w:t>La vagina es un delicado ecosistema dinámico, en el que interactúan varios factores, uno de ellos es la flora bacteriana normal que está dominada por los lactobacilos. Los lactobacilos mantienen el</w:t>
      </w:r>
    </w:p>
    <w:p w:rsidR="00214908" w:rsidRDefault="00A02072">
      <w:pPr>
        <w:pStyle w:val="Textoindependiente"/>
        <w:tabs>
          <w:tab w:val="left" w:pos="3209"/>
        </w:tabs>
        <w:spacing w:before="94" w:line="276" w:lineRule="auto"/>
        <w:ind w:left="119" w:right="174"/>
        <w:jc w:val="both"/>
      </w:pPr>
      <w:r>
        <w:br w:type="column"/>
      </w:r>
      <w:proofErr w:type="gramStart"/>
      <w:r>
        <w:lastRenderedPageBreak/>
        <w:t>entorno</w:t>
      </w:r>
      <w:proofErr w:type="gramEnd"/>
      <w:r>
        <w:t xml:space="preserve"> ácido característico de la vagina, con ello inhibe el </w:t>
      </w:r>
      <w:proofErr w:type="spellStart"/>
      <w:r>
        <w:t>sobrecrecimiento</w:t>
      </w:r>
      <w:proofErr w:type="spellEnd"/>
      <w:r>
        <w:t xml:space="preserve"> de las bacterias y    </w:t>
      </w:r>
      <w:r>
        <w:rPr>
          <w:spacing w:val="31"/>
        </w:rPr>
        <w:t xml:space="preserve"> </w:t>
      </w:r>
      <w:r>
        <w:t xml:space="preserve">otros    </w:t>
      </w:r>
      <w:r>
        <w:rPr>
          <w:spacing w:val="33"/>
        </w:rPr>
        <w:t xml:space="preserve"> </w:t>
      </w:r>
      <w:r>
        <w:t>organismos</w:t>
      </w:r>
      <w:r>
        <w:tab/>
        <w:t>potencialmente patógenos. Este ecosistema puede verse atacados o modificados por</w:t>
      </w:r>
      <w:r>
        <w:rPr>
          <w:spacing w:val="29"/>
        </w:rPr>
        <w:t xml:space="preserve"> </w:t>
      </w:r>
      <w:r>
        <w:t>diversas</w:t>
      </w:r>
    </w:p>
    <w:p w:rsidR="00214908" w:rsidRDefault="00214908">
      <w:pPr>
        <w:spacing w:line="276" w:lineRule="auto"/>
        <w:jc w:val="both"/>
        <w:sectPr w:rsidR="00214908">
          <w:type w:val="continuous"/>
          <w:pgSz w:w="12240" w:h="15840"/>
          <w:pgMar w:top="940" w:right="1300" w:bottom="1260" w:left="1280" w:header="720" w:footer="720" w:gutter="0"/>
          <w:cols w:num="2" w:space="720" w:equalWidth="0">
            <w:col w:w="4567" w:space="207"/>
            <w:col w:w="4886"/>
          </w:cols>
        </w:sectPr>
      </w:pPr>
    </w:p>
    <w:p w:rsidR="00214908" w:rsidRDefault="00FC49A0">
      <w:pPr>
        <w:pStyle w:val="Textoindependiente"/>
        <w:spacing w:line="45" w:lineRule="exact"/>
        <w:ind w:left="290"/>
        <w:rPr>
          <w:sz w:val="4"/>
        </w:rPr>
      </w:pPr>
      <w:r>
        <w:rPr>
          <w:noProof/>
          <w:sz w:val="4"/>
          <w:lang w:val="es-PE" w:eastAsia="es-PE" w:bidi="ar-SA"/>
        </w:rPr>
        <w:lastRenderedPageBreak/>
        <mc:AlternateContent>
          <mc:Choice Requires="wpg">
            <w:drawing>
              <wp:inline distT="0" distB="0" distL="0" distR="0">
                <wp:extent cx="5800725" cy="28575"/>
                <wp:effectExtent l="19050" t="0" r="19050" b="0"/>
                <wp:docPr id="8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28575"/>
                          <a:chOff x="0" y="0"/>
                          <a:chExt cx="9135" cy="45"/>
                        </a:xfrm>
                      </wpg:grpSpPr>
                      <wps:wsp>
                        <wps:cNvPr id="83" name="Line 14"/>
                        <wps:cNvCnPr/>
                        <wps:spPr bwMode="auto">
                          <a:xfrm>
                            <a:off x="0" y="23"/>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84" name="Rectangle 13"/>
                        <wps:cNvSpPr>
                          <a:spLocks noChangeArrowheads="1"/>
                        </wps:cNvSpPr>
                        <wps:spPr bwMode="auto">
                          <a:xfrm>
                            <a:off x="8570" y="0"/>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2"/>
                        <wps:cNvCnPr/>
                        <wps:spPr bwMode="auto">
                          <a:xfrm>
                            <a:off x="8615" y="23"/>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s1026" style="width:456.75pt;height:2.25pt;mso-position-horizontal-relative:char;mso-position-vertical-relative:line" coordsize="91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">
                <v:line id="Line 14" o:spid="_x0000_s1027" style="position:absolute;visibility:visible;mso-wrap-style:square" from="0,23" to="857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9pYcEAAADbAAAADwAAAGRycy9kb3ducmV2LnhtbESPS4vCMBSF94L/IVzBnaYzDlI6RlEH&#10;wZVvZn1p7jTF5qY00dZ/bwYEl4fz+DizRWcrcafGl44VfIwTEMS50yUXCi7nzSgF4QOyxsoxKXiQ&#10;h8W835thpl3LR7qfQiHiCPsMFZgQ6kxKnxuy6MeuJo7en2sshiibQuoG2zhuK/mZJFNpseRIMFjT&#10;2lB+Pd1shBw215/VrquS3HxN99vfZX22rVLDQbf8BhGoC+/wq73VCtIJ/H+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2lhwQAAANsAAAAPAAAAAAAAAAAAAAAA&#10;AKECAABkcnMvZG93bnJldi54bWxQSwUGAAAAAAQABAD5AAAAjwMAAAAA&#10;" strokecolor="#36c" strokeweight="2.2pt"/>
                <v:rect id="Rectangle 13" o:spid="_x0000_s1028" style="position:absolute;left:8570;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eZMIA&#10;AADbAAAADwAAAGRycy9kb3ducmV2LnhtbESPQWvCQBSE7wX/w/IEb3WjSAkxGymK0JuoxfMz+5qk&#10;zb4Nu9sk+uu7gtDjMDPfMPlmNK3oyfnGsoLFPAFBXFrdcKXg87x/TUH4gKyxtUwKbuRhU0xecsy0&#10;HfhI/SlUIkLYZ6igDqHLpPRlTQb93HbE0fuyzmCI0lVSOxwi3LRymSRv0mDDcaHGjrY1lT+nX6Pg&#10;0DmUV9xtV3fznZ4v++B2B63UbDq+r0EEGsN/+Nn+0ArSFTy+xB8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B5kwgAAANsAAAAPAAAAAAAAAAAAAAAAAJgCAABkcnMvZG93&#10;bnJldi54bWxQSwUGAAAAAAQABAD1AAAAhwMAAAAA&#10;" fillcolor="#36c" stroked="f"/>
                <v:line id="Line 12" o:spid="_x0000_s1029" style="position:absolute;visibility:visible;mso-wrap-style:square" from="8615,23" to="913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pUjsEAAADbAAAADwAAAGRycy9kb3ducmV2LnhtbESPS4vCMBSF94L/IVzBnaYzOFI6RlEH&#10;wZVvZn1p7jTF5qY00dZ/bwYEl4fz+DizRWcrcafGl44VfIwTEMS50yUXCi7nzSgF4QOyxsoxKXiQ&#10;h8W835thpl3LR7qfQiHiCPsMFZgQ6kxKnxuy6MeuJo7en2sshiibQuoG2zhuK/mZJFNpseRIMFjT&#10;2lB+Pd1shBw215/VrquS3Eym++3vsj7bVqnhoFt+gwjUhXf41d5qBekX/H+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WlSOwQAAANsAAAAPAAAAAAAAAAAAAAAA&#10;AKECAABkcnMvZG93bnJldi54bWxQSwUGAAAAAAQABAD5AAAAjwMAAAAA&#10;" strokecolor="#36c" strokeweight="2.2pt"/>
                <w10:anchorlock/>
              </v:group>
            </w:pict>
          </mc:Fallback>
        </mc:AlternateContent>
      </w:r>
    </w:p>
    <w:p w:rsidR="00214908" w:rsidRDefault="00214908">
      <w:pPr>
        <w:spacing w:line="45" w:lineRule="exact"/>
        <w:rPr>
          <w:sz w:val="4"/>
        </w:rPr>
        <w:sectPr w:rsidR="00214908">
          <w:type w:val="continuous"/>
          <w:pgSz w:w="12240" w:h="15840"/>
          <w:pgMar w:top="940" w:right="1300" w:bottom="1260" w:left="1280" w:header="720" w:footer="720" w:gutter="0"/>
          <w:cols w:space="720"/>
        </w:sectPr>
      </w:pPr>
    </w:p>
    <w:p w:rsidR="00214908" w:rsidRDefault="00A02072">
      <w:pPr>
        <w:pStyle w:val="Textoindependiente"/>
        <w:spacing w:before="98" w:line="276" w:lineRule="auto"/>
        <w:ind w:left="119" w:right="39"/>
        <w:jc w:val="both"/>
      </w:pPr>
      <w:proofErr w:type="gramStart"/>
      <w:r>
        <w:lastRenderedPageBreak/>
        <w:t>circunstancias</w:t>
      </w:r>
      <w:proofErr w:type="gramEnd"/>
      <w:r>
        <w:t>, produciéndose así una infección clínica. Las infecciones vaginales son una de las consultas más comunes en la práctica médica diaria, siendo la vaginitis candidiásica, tricomoniásica y la vaginosis bacteriana las 3 más frecuentes.</w:t>
      </w:r>
    </w:p>
    <w:p w:rsidR="00214908" w:rsidRDefault="00A02072">
      <w:pPr>
        <w:pStyle w:val="Textoindependiente"/>
        <w:spacing w:line="276" w:lineRule="auto"/>
        <w:ind w:left="119" w:right="38"/>
        <w:jc w:val="both"/>
      </w:pPr>
      <w:r>
        <w:t>Las enfermedades de transmisión sexual (ETS) son aquellas enfermedades que la principal vía de infección es el contacto íntimo. Existe un número significativo de pacientes que acuden al servicio de emergencia por estas infecciones, esto</w:t>
      </w:r>
      <w:r>
        <w:rPr>
          <w:spacing w:val="45"/>
        </w:rPr>
        <w:t xml:space="preserve"> </w:t>
      </w:r>
      <w:r>
        <w:t>se debe a lo florido del brote y por la sintomatología, los pacientes solicitan una solución rápida. En caso de las mujeres embarazadas, ellas consultan por las consecuencias que pudiera tener para el feto. Estas enfermedades tienen muchos síntomas clínicos, siendo el flujo vaginal excesivo o molesto, la principal razón por la cual, las mujeres</w:t>
      </w:r>
      <w:r>
        <w:rPr>
          <w:spacing w:val="-3"/>
        </w:rPr>
        <w:t xml:space="preserve"> </w:t>
      </w:r>
      <w:proofErr w:type="gramStart"/>
      <w:r>
        <w:t>acuden(</w:t>
      </w:r>
      <w:proofErr w:type="gramEnd"/>
      <w:r>
        <w:t>1)</w:t>
      </w:r>
    </w:p>
    <w:p w:rsidR="00214908" w:rsidRDefault="00A02072">
      <w:pPr>
        <w:pStyle w:val="Textoindependiente"/>
        <w:spacing w:before="2" w:line="276" w:lineRule="auto"/>
        <w:ind w:left="119" w:right="38"/>
        <w:jc w:val="both"/>
      </w:pPr>
      <w:r>
        <w:t>Las vulvovaginitis corresponden a las inflamaciones de la vulva y la vagina, por lo general la etiología es secundaria a una infección. Los principales agentes etiológicos son: Cándida albicans, Gardenerella vaginalis y Trichomonas</w:t>
      </w:r>
      <w:r>
        <w:rPr>
          <w:spacing w:val="-4"/>
        </w:rPr>
        <w:t xml:space="preserve"> </w:t>
      </w:r>
      <w:r>
        <w:t>(2)</w:t>
      </w:r>
    </w:p>
    <w:p w:rsidR="00214908" w:rsidRDefault="00A02072">
      <w:pPr>
        <w:pStyle w:val="Textoindependiente"/>
        <w:spacing w:line="276" w:lineRule="auto"/>
        <w:ind w:left="119" w:right="38"/>
        <w:jc w:val="both"/>
      </w:pPr>
      <w:r>
        <w:t>Existe un aumento de consultas médicas por parte de los adolescentes, siendo las  causas más frecuentes las infecciones por Chlamydia Trachomatis, Virus Papiloma Humano y Virus Herpes</w:t>
      </w:r>
      <w:r>
        <w:rPr>
          <w:spacing w:val="-4"/>
        </w:rPr>
        <w:t xml:space="preserve"> </w:t>
      </w:r>
      <w:r>
        <w:t>simple.</w:t>
      </w:r>
    </w:p>
    <w:p w:rsidR="00214908" w:rsidRDefault="00A02072">
      <w:pPr>
        <w:pStyle w:val="Textoindependiente"/>
        <w:spacing w:line="276" w:lineRule="auto"/>
        <w:ind w:left="119" w:right="39"/>
        <w:jc w:val="both"/>
      </w:pPr>
      <w:r>
        <w:t>Este artículo pretende actualizar el tema de vulvovaginitis, para un temprano y correcto abordaje en la atención primaria.</w:t>
      </w:r>
    </w:p>
    <w:p w:rsidR="00214908" w:rsidRDefault="00214908">
      <w:pPr>
        <w:pStyle w:val="Textoindependiente"/>
        <w:rPr>
          <w:sz w:val="32"/>
        </w:rPr>
      </w:pPr>
    </w:p>
    <w:p w:rsidR="00214908" w:rsidRDefault="00A02072">
      <w:pPr>
        <w:pStyle w:val="Ttulo1"/>
        <w:spacing w:before="1"/>
        <w:ind w:left="1774" w:right="1700"/>
      </w:pPr>
      <w:r>
        <w:t>MÉTODO</w:t>
      </w:r>
    </w:p>
    <w:p w:rsidR="00214908" w:rsidRDefault="00A02072" w:rsidP="00B55BB0">
      <w:pPr>
        <w:pStyle w:val="Textoindependiente"/>
        <w:tabs>
          <w:tab w:val="left" w:pos="1482"/>
          <w:tab w:val="left" w:pos="2708"/>
          <w:tab w:val="left" w:pos="3742"/>
        </w:tabs>
        <w:spacing w:before="232" w:line="276" w:lineRule="auto"/>
        <w:ind w:left="119" w:right="41"/>
        <w:jc w:val="both"/>
      </w:pPr>
      <w:r>
        <w:t>Para la elaboración de este artículo se usó buscadores científicos, de universidades y sociedades</w:t>
      </w:r>
      <w:r>
        <w:tab/>
        <w:t>científicas</w:t>
      </w:r>
      <w:r>
        <w:tab/>
        <w:t>además</w:t>
      </w:r>
      <w:r>
        <w:tab/>
      </w:r>
      <w:r>
        <w:rPr>
          <w:spacing w:val="-4"/>
        </w:rPr>
        <w:t xml:space="preserve">también </w:t>
      </w:r>
      <w:r>
        <w:t>catálogos y bases de datos, como filtro se usó solo los artículos de</w:t>
      </w:r>
      <w:r>
        <w:rPr>
          <w:spacing w:val="-4"/>
        </w:rPr>
        <w:t xml:space="preserve"> </w:t>
      </w:r>
      <w:r>
        <w:t>relevancia</w:t>
      </w:r>
    </w:p>
    <w:p w:rsidR="00214908" w:rsidRDefault="00A02072" w:rsidP="00B55BB0">
      <w:pPr>
        <w:pStyle w:val="Textoindependiente"/>
        <w:spacing w:before="98" w:line="276" w:lineRule="auto"/>
        <w:ind w:left="119" w:right="176"/>
        <w:jc w:val="both"/>
      </w:pPr>
      <w:r>
        <w:br w:type="column"/>
      </w:r>
      <w:proofErr w:type="gramStart"/>
      <w:r>
        <w:lastRenderedPageBreak/>
        <w:t>científica</w:t>
      </w:r>
      <w:proofErr w:type="gramEnd"/>
      <w:r>
        <w:t xml:space="preserve">, y actualizados, como búsqueda se </w:t>
      </w:r>
      <w:r>
        <w:rPr>
          <w:spacing w:val="-1"/>
        </w:rPr>
        <w:t>uti</w:t>
      </w:r>
      <w:r>
        <w:rPr>
          <w:spacing w:val="-2"/>
        </w:rPr>
        <w:t>li</w:t>
      </w:r>
      <w:r>
        <w:rPr>
          <w:spacing w:val="-3"/>
        </w:rPr>
        <w:t>z</w:t>
      </w:r>
      <w:r>
        <w:rPr>
          <w:spacing w:val="-1"/>
        </w:rPr>
        <w:t>aro</w:t>
      </w:r>
      <w:r>
        <w:t xml:space="preserve">n  </w:t>
      </w:r>
      <w:r>
        <w:rPr>
          <w:spacing w:val="-2"/>
        </w:rPr>
        <w:t>l</w:t>
      </w:r>
      <w:r>
        <w:rPr>
          <w:spacing w:val="-1"/>
        </w:rPr>
        <w:t>o</w:t>
      </w:r>
      <w:r>
        <w:t>s  t</w:t>
      </w:r>
      <w:r>
        <w:rPr>
          <w:spacing w:val="-1"/>
        </w:rPr>
        <w:t>é</w:t>
      </w:r>
      <w:r>
        <w:rPr>
          <w:spacing w:val="-3"/>
        </w:rPr>
        <w:t>r</w:t>
      </w:r>
      <w:r>
        <w:t>m</w:t>
      </w:r>
      <w:r>
        <w:rPr>
          <w:spacing w:val="-2"/>
        </w:rPr>
        <w:t>i</w:t>
      </w:r>
      <w:r>
        <w:rPr>
          <w:spacing w:val="-1"/>
        </w:rPr>
        <w:t>no</w:t>
      </w:r>
      <w:r>
        <w:t xml:space="preserve">s  como:  </w:t>
      </w:r>
      <w:r>
        <w:rPr>
          <w:w w:val="33"/>
        </w:rPr>
        <w:t>―</w:t>
      </w:r>
      <w:r>
        <w:rPr>
          <w:spacing w:val="-3"/>
        </w:rPr>
        <w:t>v</w:t>
      </w:r>
      <w:r>
        <w:rPr>
          <w:spacing w:val="-1"/>
        </w:rPr>
        <w:t>u</w:t>
      </w:r>
      <w:r>
        <w:rPr>
          <w:spacing w:val="-2"/>
        </w:rPr>
        <w:t>l</w:t>
      </w:r>
      <w:r>
        <w:rPr>
          <w:spacing w:val="-3"/>
        </w:rPr>
        <w:t>v</w:t>
      </w:r>
      <w:r>
        <w:rPr>
          <w:spacing w:val="1"/>
        </w:rPr>
        <w:t>o</w:t>
      </w:r>
      <w:r>
        <w:rPr>
          <w:spacing w:val="-3"/>
        </w:rPr>
        <w:t>v</w:t>
      </w:r>
      <w:r>
        <w:rPr>
          <w:spacing w:val="-1"/>
        </w:rPr>
        <w:t>a</w:t>
      </w:r>
      <w:r>
        <w:rPr>
          <w:spacing w:val="1"/>
        </w:rPr>
        <w:t>g</w:t>
      </w:r>
      <w:r>
        <w:rPr>
          <w:spacing w:val="-2"/>
        </w:rPr>
        <w:t>i</w:t>
      </w:r>
      <w:r>
        <w:rPr>
          <w:spacing w:val="-1"/>
        </w:rPr>
        <w:t>n</w:t>
      </w:r>
      <w:r>
        <w:rPr>
          <w:spacing w:val="-2"/>
        </w:rPr>
        <w:t>i</w:t>
      </w:r>
      <w:r>
        <w:t>t</w:t>
      </w:r>
      <w:r>
        <w:rPr>
          <w:spacing w:val="-2"/>
        </w:rPr>
        <w:t>i</w:t>
      </w:r>
      <w:r>
        <w:rPr>
          <w:w w:val="91"/>
        </w:rPr>
        <w:t>s‖</w:t>
      </w:r>
      <w:r>
        <w:t>,</w:t>
      </w:r>
    </w:p>
    <w:p w:rsidR="00214908" w:rsidRDefault="00A02072" w:rsidP="00B55BB0">
      <w:pPr>
        <w:pStyle w:val="Textoindependiente"/>
        <w:spacing w:line="276" w:lineRule="auto"/>
        <w:ind w:left="119" w:right="177"/>
        <w:jc w:val="both"/>
      </w:pPr>
      <w:r>
        <w:rPr>
          <w:w w:val="33"/>
        </w:rPr>
        <w:t>―</w:t>
      </w:r>
      <w:r>
        <w:t>ca</w:t>
      </w:r>
      <w:r>
        <w:rPr>
          <w:spacing w:val="-1"/>
        </w:rPr>
        <w:t>nd</w:t>
      </w:r>
      <w:r>
        <w:rPr>
          <w:spacing w:val="-2"/>
        </w:rPr>
        <w:t>i</w:t>
      </w:r>
      <w:r>
        <w:rPr>
          <w:spacing w:val="-1"/>
        </w:rPr>
        <w:t>d</w:t>
      </w:r>
      <w:r>
        <w:rPr>
          <w:spacing w:val="-2"/>
        </w:rPr>
        <w:t>i</w:t>
      </w:r>
      <w:r>
        <w:rPr>
          <w:spacing w:val="-1"/>
        </w:rPr>
        <w:t>as</w:t>
      </w:r>
      <w:r>
        <w:rPr>
          <w:spacing w:val="-2"/>
        </w:rPr>
        <w:t>i</w:t>
      </w:r>
      <w:r>
        <w:rPr>
          <w:w w:val="91"/>
        </w:rPr>
        <w:t>s‖</w:t>
      </w:r>
      <w:r>
        <w:t xml:space="preserve">,      </w:t>
      </w:r>
      <w:r>
        <w:rPr>
          <w:spacing w:val="-24"/>
        </w:rPr>
        <w:t xml:space="preserve"> </w:t>
      </w:r>
      <w:r>
        <w:rPr>
          <w:spacing w:val="-2"/>
          <w:w w:val="33"/>
        </w:rPr>
        <w:t>―</w:t>
      </w:r>
      <w:r>
        <w:t>tr</w:t>
      </w:r>
      <w:r>
        <w:rPr>
          <w:spacing w:val="-2"/>
        </w:rPr>
        <w:t>i</w:t>
      </w:r>
      <w:r>
        <w:t>co</w:t>
      </w:r>
      <w:r>
        <w:rPr>
          <w:spacing w:val="-2"/>
        </w:rPr>
        <w:t>m</w:t>
      </w:r>
      <w:r>
        <w:rPr>
          <w:spacing w:val="-1"/>
        </w:rPr>
        <w:t>on</w:t>
      </w:r>
      <w:r>
        <w:rPr>
          <w:spacing w:val="-2"/>
        </w:rPr>
        <w:t>i</w:t>
      </w:r>
      <w:r>
        <w:rPr>
          <w:spacing w:val="-1"/>
        </w:rPr>
        <w:t>as</w:t>
      </w:r>
      <w:r>
        <w:rPr>
          <w:spacing w:val="-2"/>
        </w:rPr>
        <w:t>i</w:t>
      </w:r>
      <w:r>
        <w:rPr>
          <w:w w:val="91"/>
        </w:rPr>
        <w:t>s‖</w:t>
      </w:r>
      <w:r>
        <w:t xml:space="preserve">,      </w:t>
      </w:r>
      <w:r>
        <w:rPr>
          <w:spacing w:val="-24"/>
        </w:rPr>
        <w:t xml:space="preserve"> </w:t>
      </w:r>
      <w:r>
        <w:rPr>
          <w:w w:val="33"/>
        </w:rPr>
        <w:t>―</w:t>
      </w:r>
      <w:r>
        <w:rPr>
          <w:spacing w:val="-3"/>
        </w:rPr>
        <w:t>v</w:t>
      </w:r>
      <w:r>
        <w:rPr>
          <w:spacing w:val="-1"/>
        </w:rPr>
        <w:t>a</w:t>
      </w:r>
      <w:r>
        <w:rPr>
          <w:spacing w:val="1"/>
        </w:rPr>
        <w:t>g</w:t>
      </w:r>
      <w:r>
        <w:rPr>
          <w:spacing w:val="-2"/>
        </w:rPr>
        <w:t>i</w:t>
      </w:r>
      <w:r>
        <w:rPr>
          <w:spacing w:val="-1"/>
        </w:rPr>
        <w:t>no</w:t>
      </w:r>
      <w:r>
        <w:t>s</w:t>
      </w:r>
      <w:r>
        <w:rPr>
          <w:spacing w:val="-2"/>
        </w:rPr>
        <w:t>i</w:t>
      </w:r>
      <w:r>
        <w:t>s bacteriana‖ Se seleccionaron 16 artículos, los cuales tuvieron mayor relevancia con los temas que se querían exponer en el</w:t>
      </w:r>
      <w:r>
        <w:rPr>
          <w:spacing w:val="-11"/>
        </w:rPr>
        <w:t xml:space="preserve"> </w:t>
      </w:r>
      <w:r>
        <w:t>artículo.</w:t>
      </w:r>
    </w:p>
    <w:p w:rsidR="00214908" w:rsidRDefault="00214908" w:rsidP="00B55BB0">
      <w:pPr>
        <w:pStyle w:val="Textoindependiente"/>
        <w:spacing w:before="4"/>
        <w:jc w:val="both"/>
        <w:rPr>
          <w:sz w:val="32"/>
        </w:rPr>
      </w:pPr>
    </w:p>
    <w:p w:rsidR="00214908" w:rsidRDefault="00A02072" w:rsidP="00B55BB0">
      <w:pPr>
        <w:pStyle w:val="Ttulo1"/>
        <w:ind w:left="1425" w:right="1484"/>
        <w:jc w:val="both"/>
      </w:pPr>
      <w:r>
        <w:t>DEFINICIÓN</w:t>
      </w:r>
    </w:p>
    <w:p w:rsidR="00214908" w:rsidRDefault="00214908" w:rsidP="00B55BB0">
      <w:pPr>
        <w:pStyle w:val="Textoindependiente"/>
        <w:spacing w:before="1"/>
        <w:jc w:val="both"/>
        <w:rPr>
          <w:b/>
          <w:sz w:val="31"/>
        </w:rPr>
      </w:pPr>
    </w:p>
    <w:p w:rsidR="00214908" w:rsidRDefault="00A02072" w:rsidP="00B55BB0">
      <w:pPr>
        <w:pStyle w:val="Textoindependiente"/>
        <w:tabs>
          <w:tab w:val="left" w:pos="645"/>
          <w:tab w:val="left" w:pos="1065"/>
          <w:tab w:val="left" w:pos="1661"/>
          <w:tab w:val="left" w:pos="1793"/>
          <w:tab w:val="left" w:pos="2232"/>
          <w:tab w:val="left" w:pos="2386"/>
          <w:tab w:val="left" w:pos="2451"/>
          <w:tab w:val="left" w:pos="2746"/>
          <w:tab w:val="left" w:pos="3000"/>
          <w:tab w:val="left" w:pos="3240"/>
          <w:tab w:val="left" w:pos="3921"/>
          <w:tab w:val="left" w:pos="4386"/>
          <w:tab w:val="left" w:pos="4425"/>
          <w:tab w:val="left" w:pos="4596"/>
        </w:tabs>
        <w:spacing w:line="276" w:lineRule="auto"/>
        <w:ind w:left="119" w:right="174"/>
        <w:jc w:val="both"/>
      </w:pPr>
      <w:r>
        <w:t>La</w:t>
      </w:r>
      <w:r>
        <w:tab/>
        <w:t>vulvovaginitis</w:t>
      </w:r>
      <w:r>
        <w:tab/>
        <w:t>es</w:t>
      </w:r>
      <w:r>
        <w:tab/>
        <w:t>cualquier</w:t>
      </w:r>
      <w:r>
        <w:tab/>
      </w:r>
      <w:r>
        <w:rPr>
          <w:spacing w:val="-3"/>
        </w:rPr>
        <w:t xml:space="preserve">proceso </w:t>
      </w:r>
      <w:r>
        <w:t>inflamatorio de la vagina y la vulva que, fundamentalmente,</w:t>
      </w:r>
      <w:r>
        <w:tab/>
      </w:r>
      <w:r>
        <w:tab/>
        <w:t>se</w:t>
      </w:r>
      <w:r>
        <w:tab/>
      </w:r>
      <w:r>
        <w:tab/>
        <w:t>manifiesta</w:t>
      </w:r>
      <w:r>
        <w:tab/>
      </w:r>
      <w:r>
        <w:rPr>
          <w:spacing w:val="-6"/>
        </w:rPr>
        <w:t xml:space="preserve">por </w:t>
      </w:r>
      <w:r>
        <w:t>leucorrea, prurito, escozor y/o dispareunia (3) Puede</w:t>
      </w:r>
      <w:r>
        <w:tab/>
        <w:t>clasificarse</w:t>
      </w:r>
      <w:r>
        <w:tab/>
      </w:r>
      <w:r>
        <w:tab/>
      </w:r>
      <w:r>
        <w:tab/>
        <w:t>en</w:t>
      </w:r>
      <w:r>
        <w:tab/>
      </w:r>
      <w:r>
        <w:tab/>
        <w:t>inespecíficas</w:t>
      </w:r>
      <w:r>
        <w:tab/>
      </w:r>
      <w:r>
        <w:tab/>
      </w:r>
      <w:r>
        <w:tab/>
      </w:r>
      <w:r>
        <w:rPr>
          <w:spacing w:val="-15"/>
        </w:rPr>
        <w:t xml:space="preserve">y </w:t>
      </w:r>
      <w:r>
        <w:t>específicas, según los factores etiológicos involucrados.</w:t>
      </w:r>
      <w:r>
        <w:tab/>
      </w:r>
      <w:r>
        <w:tab/>
        <w:t>De</w:t>
      </w:r>
      <w:r>
        <w:tab/>
      </w:r>
      <w:r>
        <w:tab/>
      </w:r>
      <w:r>
        <w:tab/>
        <w:t>esta</w:t>
      </w:r>
      <w:r>
        <w:tab/>
      </w:r>
      <w:r>
        <w:tab/>
        <w:t>manera,</w:t>
      </w:r>
      <w:r>
        <w:tab/>
      </w:r>
      <w:r>
        <w:tab/>
      </w:r>
      <w:r>
        <w:rPr>
          <w:spacing w:val="-6"/>
        </w:rPr>
        <w:t xml:space="preserve">las </w:t>
      </w:r>
      <w:r>
        <w:t>vulvovaginitis</w:t>
      </w:r>
      <w:r>
        <w:tab/>
        <w:t xml:space="preserve">inespecíficas son aquellas en las que se encuentra una flora bacteriana mixta (predominante en la etapa prepuberal) y las vulvovaginitis específicas son aquellas en las que se detecta un germen </w:t>
      </w:r>
      <w:proofErr w:type="gramStart"/>
      <w:r>
        <w:t>especifico</w:t>
      </w:r>
      <w:proofErr w:type="gramEnd"/>
      <w:r>
        <w:t>, generalmente único, que no forma parte de la flora endógena de la vagina</w:t>
      </w:r>
      <w:r>
        <w:rPr>
          <w:spacing w:val="-5"/>
        </w:rPr>
        <w:t xml:space="preserve"> </w:t>
      </w:r>
      <w:r>
        <w:t>(4)</w:t>
      </w:r>
    </w:p>
    <w:p w:rsidR="00214908" w:rsidRDefault="00214908" w:rsidP="00B55BB0">
      <w:pPr>
        <w:pStyle w:val="Textoindependiente"/>
        <w:spacing w:before="3"/>
        <w:jc w:val="both"/>
        <w:rPr>
          <w:sz w:val="32"/>
        </w:rPr>
      </w:pPr>
    </w:p>
    <w:p w:rsidR="00214908" w:rsidRDefault="00A02072" w:rsidP="00B55BB0">
      <w:pPr>
        <w:pStyle w:val="Ttulo1"/>
        <w:ind w:left="1428" w:right="1484"/>
        <w:jc w:val="both"/>
      </w:pPr>
      <w:r>
        <w:t>EPIDEMIOLOGÍA</w:t>
      </w:r>
    </w:p>
    <w:p w:rsidR="00214908" w:rsidRDefault="00214908" w:rsidP="00B55BB0">
      <w:pPr>
        <w:pStyle w:val="Textoindependiente"/>
        <w:spacing w:before="3"/>
        <w:jc w:val="both"/>
        <w:rPr>
          <w:b/>
          <w:sz w:val="31"/>
        </w:rPr>
      </w:pPr>
    </w:p>
    <w:p w:rsidR="00214908" w:rsidRDefault="00A02072" w:rsidP="00B55BB0">
      <w:pPr>
        <w:pStyle w:val="Textoindependiente"/>
        <w:spacing w:line="276" w:lineRule="auto"/>
        <w:ind w:left="119" w:right="174"/>
        <w:jc w:val="both"/>
      </w:pPr>
      <w:r>
        <w:t xml:space="preserve">En Estados Unidos un 65% de las estudiantes de secundaria ha tenido relaciones sexual con penetración vaginal, más de 1/3 ha tenido relaciones sexuales en los últimos 3 meses y un 15% ha tenido 4 o más parejas sexuales desde el inicio de su actividad sexual. Estas conductas de altísimo riesgo en sexualidad quedan demostradas en las cifras alarmantes de ETS, con las tasas más altas de infección por </w:t>
      </w:r>
      <w:r>
        <w:rPr>
          <w:i/>
        </w:rPr>
        <w:t xml:space="preserve">Chlamydia </w:t>
      </w:r>
      <w:r>
        <w:t xml:space="preserve">y </w:t>
      </w:r>
      <w:proofErr w:type="spellStart"/>
      <w:r>
        <w:rPr>
          <w:i/>
        </w:rPr>
        <w:t>N.gonorrhoeae</w:t>
      </w:r>
      <w:proofErr w:type="spellEnd"/>
      <w:r>
        <w:rPr>
          <w:i/>
        </w:rPr>
        <w:t xml:space="preserve"> </w:t>
      </w:r>
      <w:r>
        <w:t>entre adolescentes mujeres de 15 a 19 años, al compararlo con todos los otros rangos etarios (5).</w:t>
      </w:r>
    </w:p>
    <w:p w:rsidR="00214908" w:rsidRDefault="00A02072" w:rsidP="00B55BB0">
      <w:pPr>
        <w:pStyle w:val="Textoindependiente"/>
        <w:spacing w:before="1" w:line="276" w:lineRule="auto"/>
        <w:ind w:left="119" w:right="174"/>
        <w:jc w:val="both"/>
      </w:pPr>
      <w:r>
        <w:t xml:space="preserve">En un estudio realizado por </w:t>
      </w:r>
      <w:proofErr w:type="spellStart"/>
      <w:r>
        <w:t>Laspina</w:t>
      </w:r>
      <w:proofErr w:type="spellEnd"/>
      <w:r>
        <w:t xml:space="preserve"> y cols. </w:t>
      </w:r>
      <w:proofErr w:type="gramStart"/>
      <w:r>
        <w:t>se</w:t>
      </w:r>
      <w:proofErr w:type="gramEnd"/>
      <w:r>
        <w:t xml:space="preserve"> estudiaron 196 niñas menores de 12 años aislando 330 microorganismos, se obtuvo</w:t>
      </w:r>
    </w:p>
    <w:p w:rsidR="00214908" w:rsidRDefault="00214908">
      <w:pPr>
        <w:spacing w:line="276" w:lineRule="auto"/>
        <w:sectPr w:rsidR="00214908">
          <w:headerReference w:type="even" r:id="rId18"/>
          <w:headerReference w:type="default" r:id="rId19"/>
          <w:pgSz w:w="12240" w:h="15840"/>
          <w:pgMar w:top="1380" w:right="1300" w:bottom="1420" w:left="1280" w:header="871" w:footer="1229" w:gutter="0"/>
          <w:cols w:num="2" w:space="720" w:equalWidth="0">
            <w:col w:w="4569" w:space="205"/>
            <w:col w:w="4886"/>
          </w:cols>
        </w:sectPr>
      </w:pPr>
    </w:p>
    <w:p w:rsidR="00214908" w:rsidRDefault="00A02072">
      <w:pPr>
        <w:pStyle w:val="Textoindependiente"/>
        <w:tabs>
          <w:tab w:val="left" w:pos="1472"/>
          <w:tab w:val="left" w:pos="3254"/>
        </w:tabs>
        <w:spacing w:before="38" w:line="276" w:lineRule="auto"/>
        <w:ind w:left="119" w:right="38"/>
        <w:jc w:val="both"/>
      </w:pPr>
      <w:proofErr w:type="gramStart"/>
      <w:r>
        <w:lastRenderedPageBreak/>
        <w:t>como</w:t>
      </w:r>
      <w:proofErr w:type="gramEnd"/>
      <w:r>
        <w:tab/>
        <w:t>resultado:</w:t>
      </w:r>
      <w:r>
        <w:tab/>
      </w:r>
      <w:r>
        <w:rPr>
          <w:i/>
          <w:spacing w:val="-1"/>
        </w:rPr>
        <w:t xml:space="preserve">Gardenerella </w:t>
      </w:r>
      <w:r>
        <w:rPr>
          <w:i/>
        </w:rPr>
        <w:t xml:space="preserve">vaginalis </w:t>
      </w:r>
      <w:r>
        <w:t xml:space="preserve">(17%) y </w:t>
      </w:r>
      <w:r>
        <w:rPr>
          <w:i/>
        </w:rPr>
        <w:t xml:space="preserve">Cándida </w:t>
      </w:r>
      <w:proofErr w:type="spellStart"/>
      <w:r>
        <w:rPr>
          <w:i/>
        </w:rPr>
        <w:t>sp</w:t>
      </w:r>
      <w:proofErr w:type="spellEnd"/>
      <w:r>
        <w:rPr>
          <w:i/>
        </w:rPr>
        <w:t xml:space="preserve"> </w:t>
      </w:r>
      <w:r>
        <w:t>(13%). La vulvovaginitis de origen infeccioso estuvo presente en 52.6%, y el resto estaría relacionado con falta de higiene, y generalmente responde a tratamientos sintomáticos sin antibióticos.</w:t>
      </w:r>
      <w:r>
        <w:rPr>
          <w:spacing w:val="-1"/>
        </w:rPr>
        <w:t xml:space="preserve"> </w:t>
      </w:r>
      <w:r>
        <w:t>(6)</w:t>
      </w:r>
    </w:p>
    <w:p w:rsidR="00214908" w:rsidRDefault="00214908">
      <w:pPr>
        <w:pStyle w:val="Textoindependiente"/>
        <w:spacing w:before="2"/>
        <w:rPr>
          <w:sz w:val="28"/>
        </w:rPr>
      </w:pPr>
    </w:p>
    <w:p w:rsidR="00214908" w:rsidRDefault="00A02072">
      <w:pPr>
        <w:pStyle w:val="Ttulo1"/>
        <w:ind w:left="1646" w:right="1564"/>
      </w:pPr>
      <w:r>
        <w:t>ETIOLOGÍA</w:t>
      </w:r>
    </w:p>
    <w:p w:rsidR="00214908" w:rsidRDefault="00214908">
      <w:pPr>
        <w:pStyle w:val="Textoindependiente"/>
        <w:spacing w:before="2"/>
        <w:rPr>
          <w:b/>
          <w:sz w:val="30"/>
        </w:rPr>
      </w:pPr>
    </w:p>
    <w:p w:rsidR="00214908" w:rsidRDefault="00A02072">
      <w:pPr>
        <w:pStyle w:val="Textoindependiente"/>
        <w:spacing w:line="276" w:lineRule="auto"/>
        <w:ind w:left="119" w:right="40"/>
        <w:jc w:val="both"/>
      </w:pPr>
      <w:r>
        <w:t xml:space="preserve">La inflamación de la mucosa vaginal, Alrededor del 90% están causadas por cándida, </w:t>
      </w:r>
      <w:proofErr w:type="spellStart"/>
      <w:r>
        <w:t>trichomonas</w:t>
      </w:r>
      <w:proofErr w:type="spellEnd"/>
      <w:r>
        <w:t xml:space="preserve"> o son vaginosis bacterianas. (7)</w:t>
      </w:r>
    </w:p>
    <w:p w:rsidR="00214908" w:rsidRDefault="00214908">
      <w:pPr>
        <w:pStyle w:val="Textoindependiente"/>
        <w:spacing w:before="1"/>
      </w:pPr>
    </w:p>
    <w:p w:rsidR="00214908" w:rsidRDefault="00A02072">
      <w:pPr>
        <w:pStyle w:val="Ttulo2"/>
        <w:numPr>
          <w:ilvl w:val="0"/>
          <w:numId w:val="5"/>
        </w:numPr>
        <w:tabs>
          <w:tab w:val="left" w:pos="479"/>
          <w:tab w:val="left" w:pos="480"/>
        </w:tabs>
        <w:ind w:hanging="361"/>
        <w:rPr>
          <w:u w:val="none"/>
        </w:rPr>
      </w:pPr>
      <w:r>
        <w:t>VULVOVAGINITIS</w:t>
      </w:r>
      <w:r>
        <w:rPr>
          <w:spacing w:val="-4"/>
        </w:rPr>
        <w:t xml:space="preserve"> </w:t>
      </w:r>
      <w:r>
        <w:t>CANDIDIÁSICA</w:t>
      </w:r>
    </w:p>
    <w:p w:rsidR="00214908" w:rsidRDefault="00214908">
      <w:pPr>
        <w:pStyle w:val="Textoindependiente"/>
        <w:spacing w:before="3"/>
        <w:rPr>
          <w:sz w:val="24"/>
        </w:rPr>
      </w:pPr>
    </w:p>
    <w:p w:rsidR="00214908" w:rsidRDefault="00A02072">
      <w:pPr>
        <w:pStyle w:val="Textoindependiente"/>
        <w:spacing w:line="276" w:lineRule="auto"/>
        <w:ind w:left="119" w:right="39"/>
        <w:jc w:val="both"/>
      </w:pPr>
      <w:r>
        <w:rPr>
          <w:color w:val="111111"/>
        </w:rPr>
        <w:t xml:space="preserve">La infección por hongos vaginales </w:t>
      </w:r>
      <w:proofErr w:type="gramStart"/>
      <w:r>
        <w:rPr>
          <w:color w:val="111111"/>
        </w:rPr>
        <w:t>son</w:t>
      </w:r>
      <w:proofErr w:type="gramEnd"/>
      <w:r>
        <w:rPr>
          <w:color w:val="111111"/>
        </w:rPr>
        <w:t xml:space="preserve"> la segunda causa de infecciones vaginales después de la vaginosis bacteriana, no se considera una enfermedad de transmisión sexual. Sin embargo, existe un mayor riesgo de infección por hongos vaginales al tener actividad sexual regular. También hay indicios de que las infecciones pueden relacionarse con el contacto entre la boca y los genitales (sexo oral-genital).</w:t>
      </w:r>
    </w:p>
    <w:p w:rsidR="00214908" w:rsidRDefault="00A02072">
      <w:pPr>
        <w:pStyle w:val="Textoindependiente"/>
        <w:spacing w:line="276" w:lineRule="auto"/>
        <w:ind w:left="119" w:right="40"/>
        <w:jc w:val="both"/>
      </w:pPr>
      <w:r>
        <w:t>Esta infección representa el 25% de las vaginitis, se considera vulvovaginitis recurrente cuando existen más de cuatro episodios en un año</w:t>
      </w:r>
      <w:r>
        <w:rPr>
          <w:spacing w:val="-3"/>
        </w:rPr>
        <w:t xml:space="preserve"> </w:t>
      </w:r>
      <w:r>
        <w:t>(8).</w:t>
      </w:r>
    </w:p>
    <w:p w:rsidR="00214908" w:rsidRDefault="00A02072">
      <w:pPr>
        <w:pStyle w:val="Textoindependiente"/>
        <w:spacing w:line="276" w:lineRule="auto"/>
        <w:ind w:left="119" w:right="39"/>
        <w:jc w:val="both"/>
      </w:pPr>
      <w:r>
        <w:t xml:space="preserve">Para su diagnóstico es preciso analizar el PH vaginal, el cual se encontrará entre 4,2 y 4,7 (igual que en la paciente asintomática). Se realizará un examen en fresco y una segunda extensión con KOH al 10% (Test de </w:t>
      </w:r>
      <w:proofErr w:type="spellStart"/>
      <w:r>
        <w:t>Whiff</w:t>
      </w:r>
      <w:proofErr w:type="spellEnd"/>
      <w:r>
        <w:t>), en este Test se debe observar hifas. Sus características</w:t>
      </w:r>
      <w:r>
        <w:rPr>
          <w:spacing w:val="-1"/>
        </w:rPr>
        <w:t xml:space="preserve"> </w:t>
      </w:r>
      <w:r>
        <w:t>son:</w:t>
      </w:r>
    </w:p>
    <w:p w:rsidR="00214908" w:rsidRDefault="00A02072">
      <w:pPr>
        <w:pStyle w:val="Textoindependiente"/>
        <w:spacing w:before="131" w:line="276" w:lineRule="auto"/>
        <w:ind w:left="119" w:right="40"/>
        <w:rPr>
          <w:i/>
        </w:rPr>
      </w:pPr>
      <w:r>
        <w:rPr>
          <w:b/>
        </w:rPr>
        <w:t xml:space="preserve">Agente: </w:t>
      </w:r>
      <w:r>
        <w:t xml:space="preserve">suele estar implicada una sola especie de </w:t>
      </w:r>
      <w:r>
        <w:rPr>
          <w:i/>
        </w:rPr>
        <w:t>Cándida</w:t>
      </w:r>
      <w:r>
        <w:t xml:space="preserve">, pero hay un 2 al 5% de probabilidad de que se aíslen dos o más especies. Entre un 85 y un 95% de los aislamientos corresponden a </w:t>
      </w:r>
      <w:r>
        <w:rPr>
          <w:i/>
        </w:rPr>
        <w:t>Cándida</w:t>
      </w:r>
    </w:p>
    <w:p w:rsidR="00214908" w:rsidRDefault="00A02072">
      <w:pPr>
        <w:pStyle w:val="Textoindependiente"/>
        <w:spacing w:before="38" w:line="276" w:lineRule="auto"/>
        <w:ind w:left="119" w:right="175"/>
        <w:jc w:val="both"/>
      </w:pPr>
      <w:r>
        <w:br w:type="column"/>
      </w:r>
      <w:proofErr w:type="gramStart"/>
      <w:r>
        <w:rPr>
          <w:i/>
        </w:rPr>
        <w:lastRenderedPageBreak/>
        <w:t>albicans</w:t>
      </w:r>
      <w:proofErr w:type="gramEnd"/>
      <w:r>
        <w:rPr>
          <w:i/>
        </w:rPr>
        <w:t xml:space="preserve"> </w:t>
      </w:r>
      <w:r>
        <w:t xml:space="preserve">(9), y los aislamientos restantes pertenecen generalmente a </w:t>
      </w:r>
      <w:r>
        <w:rPr>
          <w:i/>
        </w:rPr>
        <w:t xml:space="preserve">Cándida </w:t>
      </w:r>
      <w:proofErr w:type="spellStart"/>
      <w:r>
        <w:rPr>
          <w:i/>
        </w:rPr>
        <w:t>glabrata</w:t>
      </w:r>
      <w:proofErr w:type="spellEnd"/>
      <w:r>
        <w:t>, esta última es más frecuente en mujeres diabéticas.</w:t>
      </w:r>
    </w:p>
    <w:p w:rsidR="00214908" w:rsidRPr="00B55BB0" w:rsidRDefault="00A02072">
      <w:pPr>
        <w:pStyle w:val="Textoindependiente"/>
        <w:spacing w:before="114" w:line="276" w:lineRule="auto"/>
        <w:ind w:left="119" w:right="176"/>
        <w:jc w:val="both"/>
      </w:pPr>
      <w:r>
        <w:rPr>
          <w:b/>
          <w:color w:val="333333"/>
        </w:rPr>
        <w:t>Clínica</w:t>
      </w:r>
      <w:r>
        <w:rPr>
          <w:i/>
          <w:color w:val="333333"/>
        </w:rPr>
        <w:t xml:space="preserve">: </w:t>
      </w:r>
      <w:r>
        <w:t xml:space="preserve">el 75% de las mujeres sexualmente activas presenta un episodio vulvovaginitis candidiásica a lo largo de su vida. De ellas un 45 a 50% desarrollará dos o más episodios y un 10 a 20% se </w:t>
      </w:r>
      <w:proofErr w:type="gramStart"/>
      <w:r>
        <w:t>complicará</w:t>
      </w:r>
      <w:proofErr w:type="gramEnd"/>
      <w:r>
        <w:t xml:space="preserve">. Para saber </w:t>
      </w:r>
      <w:r>
        <w:rPr>
          <w:spacing w:val="-7"/>
        </w:rPr>
        <w:t xml:space="preserve">la </w:t>
      </w:r>
      <w:r>
        <w:t xml:space="preserve">diferencias entre </w:t>
      </w:r>
      <w:r w:rsidRPr="00B55BB0">
        <w:t xml:space="preserve">las vulvovaginitis candidiásica complicadas y no complicadas. Ver </w:t>
      </w:r>
      <w:r w:rsidRPr="00B55BB0">
        <w:rPr>
          <w:b/>
        </w:rPr>
        <w:t>TABLA</w:t>
      </w:r>
      <w:r w:rsidRPr="00B55BB0">
        <w:rPr>
          <w:b/>
          <w:spacing w:val="-7"/>
        </w:rPr>
        <w:t xml:space="preserve"> </w:t>
      </w:r>
      <w:r w:rsidRPr="00B55BB0">
        <w:rPr>
          <w:b/>
        </w:rPr>
        <w:t>1</w:t>
      </w:r>
      <w:r w:rsidRPr="00B55BB0">
        <w:t>.</w:t>
      </w:r>
    </w:p>
    <w:p w:rsidR="00214908" w:rsidRPr="00B55BB0" w:rsidRDefault="00A02072">
      <w:pPr>
        <w:pStyle w:val="Textoindependiente"/>
        <w:spacing w:before="3" w:line="276" w:lineRule="auto"/>
        <w:ind w:left="119" w:right="173"/>
        <w:jc w:val="both"/>
      </w:pPr>
      <w:r w:rsidRPr="00B55BB0">
        <w:t>La clínica clásica es la presencia de leucorrea blanca, cuajada, prurito vulvovaginal, escozor y dispareunia; un tercio de las mujeres infectadas no presenta ni escozor ni prurito, y más del 50% no tienen leucorrea. Los síntomas son más intensos los</w:t>
      </w:r>
      <w:r w:rsidRPr="00B55BB0">
        <w:rPr>
          <w:spacing w:val="-4"/>
        </w:rPr>
        <w:t xml:space="preserve"> </w:t>
      </w:r>
      <w:r w:rsidRPr="00B55BB0">
        <w:t>días</w:t>
      </w:r>
    </w:p>
    <w:p w:rsidR="00214908" w:rsidRPr="00B55BB0" w:rsidRDefault="00A02072">
      <w:pPr>
        <w:pStyle w:val="Textoindependiente"/>
        <w:spacing w:line="252" w:lineRule="exact"/>
        <w:ind w:left="119"/>
        <w:jc w:val="both"/>
      </w:pPr>
      <w:proofErr w:type="gramStart"/>
      <w:r w:rsidRPr="00B55BB0">
        <w:t>previos</w:t>
      </w:r>
      <w:proofErr w:type="gramEnd"/>
      <w:r w:rsidRPr="00B55BB0">
        <w:t xml:space="preserve"> a la menstruación. (10)</w:t>
      </w:r>
    </w:p>
    <w:p w:rsidR="00214908" w:rsidRPr="00B55BB0" w:rsidRDefault="00214908">
      <w:pPr>
        <w:pStyle w:val="Textoindependiente"/>
        <w:spacing w:before="8"/>
        <w:rPr>
          <w:sz w:val="2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2314"/>
      </w:tblGrid>
      <w:tr w:rsidR="00214908">
        <w:trPr>
          <w:trHeight w:val="758"/>
        </w:trPr>
        <w:tc>
          <w:tcPr>
            <w:tcW w:w="4645" w:type="dxa"/>
            <w:gridSpan w:val="2"/>
          </w:tcPr>
          <w:p w:rsidR="00214908" w:rsidRDefault="00A02072">
            <w:pPr>
              <w:pStyle w:val="TableParagraph"/>
              <w:tabs>
                <w:tab w:val="left" w:pos="1250"/>
                <w:tab w:val="left" w:pos="2509"/>
                <w:tab w:val="left" w:pos="3279"/>
              </w:tabs>
              <w:spacing w:before="52" w:line="244" w:lineRule="auto"/>
              <w:ind w:left="57" w:right="48"/>
            </w:pPr>
            <w:r>
              <w:rPr>
                <w:b/>
                <w:color w:val="333333"/>
              </w:rPr>
              <w:t>TABLA1</w:t>
            </w:r>
            <w:r>
              <w:rPr>
                <w:color w:val="333333"/>
              </w:rPr>
              <w:t>.</w:t>
            </w:r>
            <w:r>
              <w:rPr>
                <w:color w:val="333333"/>
              </w:rPr>
              <w:tab/>
              <w:t>Diferencia</w:t>
            </w:r>
            <w:r>
              <w:rPr>
                <w:color w:val="333333"/>
              </w:rPr>
              <w:tab/>
              <w:t>entre</w:t>
            </w:r>
            <w:r>
              <w:rPr>
                <w:color w:val="333333"/>
              </w:rPr>
              <w:tab/>
            </w:r>
            <w:r>
              <w:rPr>
                <w:color w:val="333333"/>
                <w:spacing w:val="-1"/>
              </w:rPr>
              <w:t xml:space="preserve">vulvovaginitis </w:t>
            </w:r>
            <w:r>
              <w:rPr>
                <w:color w:val="333333"/>
              </w:rPr>
              <w:t>candidiásica</w:t>
            </w:r>
          </w:p>
        </w:tc>
      </w:tr>
      <w:tr w:rsidR="00214908">
        <w:trPr>
          <w:trHeight w:val="952"/>
        </w:trPr>
        <w:tc>
          <w:tcPr>
            <w:tcW w:w="2331" w:type="dxa"/>
          </w:tcPr>
          <w:p w:rsidR="00214908" w:rsidRDefault="00214908">
            <w:pPr>
              <w:pStyle w:val="TableParagraph"/>
              <w:spacing w:before="5"/>
              <w:rPr>
                <w:sz w:val="18"/>
              </w:rPr>
            </w:pPr>
          </w:p>
          <w:p w:rsidR="00214908" w:rsidRDefault="00A02072">
            <w:pPr>
              <w:pStyle w:val="TableParagraph"/>
              <w:spacing w:line="238" w:lineRule="exact"/>
              <w:ind w:left="487" w:right="479"/>
              <w:jc w:val="center"/>
              <w:rPr>
                <w:b/>
                <w:sz w:val="18"/>
              </w:rPr>
            </w:pPr>
            <w:r>
              <w:rPr>
                <w:b/>
                <w:color w:val="333333"/>
                <w:sz w:val="18"/>
              </w:rPr>
              <w:t>Vulvovaginitis candidiásica no complicadas</w:t>
            </w:r>
          </w:p>
        </w:tc>
        <w:tc>
          <w:tcPr>
            <w:tcW w:w="2314" w:type="dxa"/>
          </w:tcPr>
          <w:p w:rsidR="00214908" w:rsidRDefault="00214908">
            <w:pPr>
              <w:pStyle w:val="TableParagraph"/>
              <w:spacing w:before="5"/>
              <w:rPr>
                <w:sz w:val="18"/>
              </w:rPr>
            </w:pPr>
          </w:p>
          <w:p w:rsidR="00214908" w:rsidRDefault="00A02072">
            <w:pPr>
              <w:pStyle w:val="TableParagraph"/>
              <w:spacing w:line="238" w:lineRule="exact"/>
              <w:ind w:left="611" w:right="517" w:hanging="65"/>
              <w:rPr>
                <w:b/>
                <w:sz w:val="18"/>
              </w:rPr>
            </w:pPr>
            <w:r>
              <w:rPr>
                <w:b/>
                <w:color w:val="333333"/>
                <w:sz w:val="18"/>
              </w:rPr>
              <w:t>Vulvovaginitis candidiásica complicadas</w:t>
            </w:r>
          </w:p>
        </w:tc>
      </w:tr>
      <w:tr w:rsidR="00214908">
        <w:trPr>
          <w:trHeight w:val="2387"/>
        </w:trPr>
        <w:tc>
          <w:tcPr>
            <w:tcW w:w="2331" w:type="dxa"/>
          </w:tcPr>
          <w:p w:rsidR="00214908" w:rsidRDefault="00214908">
            <w:pPr>
              <w:pStyle w:val="TableParagraph"/>
              <w:spacing w:before="8"/>
              <w:rPr>
                <w:sz w:val="20"/>
              </w:rPr>
            </w:pPr>
          </w:p>
          <w:p w:rsidR="00214908" w:rsidRDefault="00A02072">
            <w:pPr>
              <w:pStyle w:val="TableParagraph"/>
              <w:numPr>
                <w:ilvl w:val="0"/>
                <w:numId w:val="4"/>
              </w:numPr>
              <w:tabs>
                <w:tab w:val="left" w:pos="468"/>
                <w:tab w:val="left" w:pos="469"/>
              </w:tabs>
              <w:spacing w:before="1" w:line="271" w:lineRule="auto"/>
              <w:ind w:right="797"/>
              <w:rPr>
                <w:sz w:val="18"/>
              </w:rPr>
            </w:pPr>
            <w:r>
              <w:rPr>
                <w:color w:val="333333"/>
                <w:sz w:val="18"/>
              </w:rPr>
              <w:t xml:space="preserve">Esporádica </w:t>
            </w:r>
            <w:r>
              <w:rPr>
                <w:color w:val="333333"/>
                <w:spacing w:val="-13"/>
                <w:sz w:val="18"/>
              </w:rPr>
              <w:t xml:space="preserve">o </w:t>
            </w:r>
            <w:r>
              <w:rPr>
                <w:color w:val="333333"/>
                <w:sz w:val="18"/>
              </w:rPr>
              <w:t>infrecuentes</w:t>
            </w:r>
          </w:p>
          <w:p w:rsidR="00214908" w:rsidRDefault="00A02072">
            <w:pPr>
              <w:pStyle w:val="TableParagraph"/>
              <w:numPr>
                <w:ilvl w:val="0"/>
                <w:numId w:val="4"/>
              </w:numPr>
              <w:tabs>
                <w:tab w:val="left" w:pos="468"/>
                <w:tab w:val="left" w:pos="469"/>
              </w:tabs>
              <w:spacing w:before="4" w:line="271" w:lineRule="auto"/>
              <w:ind w:right="230"/>
              <w:rPr>
                <w:sz w:val="18"/>
              </w:rPr>
            </w:pPr>
            <w:r>
              <w:rPr>
                <w:color w:val="333333"/>
                <w:sz w:val="18"/>
              </w:rPr>
              <w:t xml:space="preserve">Síntomas más </w:t>
            </w:r>
            <w:r>
              <w:rPr>
                <w:color w:val="333333"/>
                <w:spacing w:val="-4"/>
                <w:sz w:val="18"/>
              </w:rPr>
              <w:t xml:space="preserve">leves </w:t>
            </w:r>
            <w:r>
              <w:rPr>
                <w:color w:val="333333"/>
                <w:sz w:val="18"/>
              </w:rPr>
              <w:t>o</w:t>
            </w:r>
            <w:r>
              <w:rPr>
                <w:color w:val="333333"/>
                <w:spacing w:val="-1"/>
                <w:sz w:val="18"/>
              </w:rPr>
              <w:t xml:space="preserve"> </w:t>
            </w:r>
            <w:r>
              <w:rPr>
                <w:color w:val="333333"/>
                <w:sz w:val="18"/>
              </w:rPr>
              <w:t>moderados</w:t>
            </w:r>
          </w:p>
          <w:p w:rsidR="00214908" w:rsidRDefault="00A02072">
            <w:pPr>
              <w:pStyle w:val="TableParagraph"/>
              <w:numPr>
                <w:ilvl w:val="0"/>
                <w:numId w:val="4"/>
              </w:numPr>
              <w:tabs>
                <w:tab w:val="left" w:pos="468"/>
                <w:tab w:val="left" w:pos="469"/>
              </w:tabs>
              <w:spacing w:before="4" w:line="273" w:lineRule="auto"/>
              <w:ind w:right="139"/>
              <w:rPr>
                <w:sz w:val="18"/>
              </w:rPr>
            </w:pPr>
            <w:r>
              <w:rPr>
                <w:color w:val="333333"/>
                <w:sz w:val="18"/>
              </w:rPr>
              <w:t>Infección por cándida albicans</w:t>
            </w:r>
          </w:p>
          <w:p w:rsidR="00214908" w:rsidRDefault="00A02072">
            <w:pPr>
              <w:pStyle w:val="TableParagraph"/>
              <w:numPr>
                <w:ilvl w:val="0"/>
                <w:numId w:val="4"/>
              </w:numPr>
              <w:tabs>
                <w:tab w:val="left" w:pos="468"/>
                <w:tab w:val="left" w:pos="469"/>
              </w:tabs>
              <w:spacing w:before="2" w:line="271" w:lineRule="auto"/>
              <w:ind w:right="230"/>
              <w:rPr>
                <w:sz w:val="18"/>
              </w:rPr>
            </w:pPr>
            <w:r>
              <w:rPr>
                <w:color w:val="333333"/>
                <w:sz w:val="18"/>
              </w:rPr>
              <w:t xml:space="preserve">Pacientes </w:t>
            </w:r>
            <w:proofErr w:type="spellStart"/>
            <w:r>
              <w:rPr>
                <w:color w:val="333333"/>
                <w:spacing w:val="-1"/>
                <w:sz w:val="18"/>
              </w:rPr>
              <w:t>inmunocompetentes</w:t>
            </w:r>
            <w:proofErr w:type="spellEnd"/>
          </w:p>
        </w:tc>
        <w:tc>
          <w:tcPr>
            <w:tcW w:w="2314" w:type="dxa"/>
          </w:tcPr>
          <w:p w:rsidR="00214908" w:rsidRDefault="00214908">
            <w:pPr>
              <w:pStyle w:val="TableParagraph"/>
              <w:spacing w:before="11"/>
              <w:rPr>
                <w:sz w:val="15"/>
              </w:rPr>
            </w:pPr>
          </w:p>
          <w:p w:rsidR="00214908" w:rsidRDefault="00A02072">
            <w:pPr>
              <w:pStyle w:val="TableParagraph"/>
              <w:numPr>
                <w:ilvl w:val="0"/>
                <w:numId w:val="3"/>
              </w:numPr>
              <w:tabs>
                <w:tab w:val="left" w:pos="469"/>
                <w:tab w:val="left" w:pos="470"/>
              </w:tabs>
              <w:spacing w:line="273" w:lineRule="auto"/>
              <w:ind w:right="97"/>
              <w:rPr>
                <w:sz w:val="18"/>
              </w:rPr>
            </w:pPr>
            <w:r>
              <w:rPr>
                <w:color w:val="333333"/>
                <w:sz w:val="18"/>
              </w:rPr>
              <w:t xml:space="preserve">Recurrente ( 4 o </w:t>
            </w:r>
            <w:r>
              <w:rPr>
                <w:color w:val="333333"/>
                <w:spacing w:val="-6"/>
                <w:sz w:val="18"/>
              </w:rPr>
              <w:t xml:space="preserve">más </w:t>
            </w:r>
            <w:r>
              <w:rPr>
                <w:color w:val="333333"/>
                <w:sz w:val="18"/>
              </w:rPr>
              <w:t>episodios en 1</w:t>
            </w:r>
            <w:r>
              <w:rPr>
                <w:color w:val="333333"/>
                <w:spacing w:val="-5"/>
                <w:sz w:val="18"/>
              </w:rPr>
              <w:t xml:space="preserve"> </w:t>
            </w:r>
            <w:r>
              <w:rPr>
                <w:color w:val="333333"/>
                <w:sz w:val="18"/>
              </w:rPr>
              <w:t>año)</w:t>
            </w:r>
          </w:p>
          <w:p w:rsidR="00214908" w:rsidRDefault="00A02072">
            <w:pPr>
              <w:pStyle w:val="TableParagraph"/>
              <w:numPr>
                <w:ilvl w:val="0"/>
                <w:numId w:val="3"/>
              </w:numPr>
              <w:tabs>
                <w:tab w:val="left" w:pos="469"/>
                <w:tab w:val="left" w:pos="470"/>
              </w:tabs>
              <w:spacing w:before="2"/>
              <w:rPr>
                <w:sz w:val="18"/>
              </w:rPr>
            </w:pPr>
            <w:r>
              <w:rPr>
                <w:color w:val="333333"/>
                <w:sz w:val="18"/>
              </w:rPr>
              <w:t>Síntomas</w:t>
            </w:r>
            <w:r>
              <w:rPr>
                <w:color w:val="333333"/>
                <w:spacing w:val="-2"/>
                <w:sz w:val="18"/>
              </w:rPr>
              <w:t xml:space="preserve"> </w:t>
            </w:r>
            <w:r>
              <w:rPr>
                <w:color w:val="333333"/>
                <w:sz w:val="18"/>
              </w:rPr>
              <w:t>severos</w:t>
            </w:r>
          </w:p>
          <w:p w:rsidR="00214908" w:rsidRDefault="00A02072">
            <w:pPr>
              <w:pStyle w:val="TableParagraph"/>
              <w:numPr>
                <w:ilvl w:val="0"/>
                <w:numId w:val="3"/>
              </w:numPr>
              <w:tabs>
                <w:tab w:val="left" w:pos="469"/>
                <w:tab w:val="left" w:pos="470"/>
                <w:tab w:val="left" w:pos="956"/>
                <w:tab w:val="left" w:pos="1946"/>
              </w:tabs>
              <w:spacing w:before="29" w:line="271" w:lineRule="auto"/>
              <w:ind w:right="95"/>
              <w:rPr>
                <w:sz w:val="18"/>
              </w:rPr>
            </w:pPr>
            <w:r>
              <w:rPr>
                <w:color w:val="333333"/>
                <w:sz w:val="18"/>
              </w:rPr>
              <w:t>No</w:t>
            </w:r>
            <w:r>
              <w:rPr>
                <w:color w:val="333333"/>
                <w:sz w:val="18"/>
              </w:rPr>
              <w:tab/>
              <w:t>infectado</w:t>
            </w:r>
            <w:r>
              <w:rPr>
                <w:color w:val="333333"/>
                <w:sz w:val="18"/>
              </w:rPr>
              <w:tab/>
            </w:r>
            <w:r>
              <w:rPr>
                <w:color w:val="333333"/>
                <w:spacing w:val="-7"/>
                <w:sz w:val="18"/>
              </w:rPr>
              <w:t xml:space="preserve">por </w:t>
            </w:r>
            <w:r>
              <w:rPr>
                <w:color w:val="333333"/>
                <w:sz w:val="18"/>
              </w:rPr>
              <w:t>cándida</w:t>
            </w:r>
            <w:r>
              <w:rPr>
                <w:color w:val="333333"/>
                <w:spacing w:val="-3"/>
                <w:sz w:val="18"/>
              </w:rPr>
              <w:t xml:space="preserve"> </w:t>
            </w:r>
            <w:r>
              <w:rPr>
                <w:color w:val="333333"/>
                <w:sz w:val="18"/>
              </w:rPr>
              <w:t>albicans</w:t>
            </w:r>
          </w:p>
          <w:p w:rsidR="00214908" w:rsidRDefault="00A02072">
            <w:pPr>
              <w:pStyle w:val="TableParagraph"/>
              <w:numPr>
                <w:ilvl w:val="0"/>
                <w:numId w:val="3"/>
              </w:numPr>
              <w:tabs>
                <w:tab w:val="left" w:pos="469"/>
                <w:tab w:val="left" w:pos="470"/>
              </w:tabs>
              <w:spacing w:before="7" w:line="271" w:lineRule="auto"/>
              <w:ind w:right="95"/>
              <w:rPr>
                <w:sz w:val="18"/>
              </w:rPr>
            </w:pPr>
            <w:r>
              <w:rPr>
                <w:color w:val="333333"/>
                <w:sz w:val="18"/>
              </w:rPr>
              <w:t>Pacientes diabéticas mal</w:t>
            </w:r>
            <w:r>
              <w:rPr>
                <w:color w:val="333333"/>
                <w:spacing w:val="-3"/>
                <w:sz w:val="18"/>
              </w:rPr>
              <w:t xml:space="preserve"> </w:t>
            </w:r>
            <w:r>
              <w:rPr>
                <w:color w:val="333333"/>
                <w:sz w:val="18"/>
              </w:rPr>
              <w:t>controladas</w:t>
            </w:r>
          </w:p>
          <w:p w:rsidR="00214908" w:rsidRDefault="00A02072">
            <w:pPr>
              <w:pStyle w:val="TableParagraph"/>
              <w:numPr>
                <w:ilvl w:val="0"/>
                <w:numId w:val="3"/>
              </w:numPr>
              <w:tabs>
                <w:tab w:val="left" w:pos="469"/>
                <w:tab w:val="left" w:pos="470"/>
              </w:tabs>
              <w:spacing w:before="4"/>
              <w:rPr>
                <w:sz w:val="18"/>
              </w:rPr>
            </w:pPr>
            <w:r>
              <w:rPr>
                <w:color w:val="333333"/>
                <w:sz w:val="18"/>
              </w:rPr>
              <w:t>Pacientes</w:t>
            </w:r>
          </w:p>
          <w:p w:rsidR="00214908" w:rsidRDefault="00A02072">
            <w:pPr>
              <w:pStyle w:val="TableParagraph"/>
              <w:spacing w:before="29"/>
              <w:ind w:left="470"/>
              <w:rPr>
                <w:sz w:val="18"/>
              </w:rPr>
            </w:pPr>
            <w:r>
              <w:rPr>
                <w:color w:val="333333"/>
                <w:sz w:val="18"/>
              </w:rPr>
              <w:t>inmunodeprimidas</w:t>
            </w:r>
          </w:p>
        </w:tc>
      </w:tr>
      <w:tr w:rsidR="00214908">
        <w:trPr>
          <w:trHeight w:val="414"/>
        </w:trPr>
        <w:tc>
          <w:tcPr>
            <w:tcW w:w="4645" w:type="dxa"/>
            <w:gridSpan w:val="2"/>
          </w:tcPr>
          <w:p w:rsidR="00214908" w:rsidRDefault="00A02072">
            <w:pPr>
              <w:pStyle w:val="TableParagraph"/>
              <w:spacing w:line="204" w:lineRule="exact"/>
              <w:ind w:left="107"/>
              <w:rPr>
                <w:sz w:val="18"/>
              </w:rPr>
            </w:pPr>
            <w:r>
              <w:rPr>
                <w:b/>
                <w:sz w:val="18"/>
              </w:rPr>
              <w:t xml:space="preserve">Fuente: </w:t>
            </w:r>
            <w:r>
              <w:rPr>
                <w:sz w:val="18"/>
              </w:rPr>
              <w:t>López Álvarez, X. L., &amp; García Seijo, P.</w:t>
            </w:r>
          </w:p>
          <w:p w:rsidR="00214908" w:rsidRDefault="00A02072">
            <w:pPr>
              <w:pStyle w:val="TableParagraph"/>
              <w:spacing w:before="4" w:line="187" w:lineRule="exact"/>
              <w:ind w:left="107"/>
              <w:rPr>
                <w:sz w:val="18"/>
              </w:rPr>
            </w:pPr>
            <w:r>
              <w:rPr>
                <w:sz w:val="18"/>
              </w:rPr>
              <w:t>Fisterra2016.</w:t>
            </w:r>
          </w:p>
        </w:tc>
      </w:tr>
    </w:tbl>
    <w:p w:rsidR="00214908" w:rsidRDefault="00A02072">
      <w:pPr>
        <w:pStyle w:val="Textoindependiente"/>
        <w:spacing w:before="207" w:line="276" w:lineRule="auto"/>
        <w:ind w:left="119" w:right="222"/>
      </w:pPr>
      <w:r>
        <w:rPr>
          <w:b/>
        </w:rPr>
        <w:t xml:space="preserve">Diagnóstico: </w:t>
      </w:r>
      <w:r>
        <w:t xml:space="preserve">es de suma importancia una completa y detallada historia clínica y el examen ginecológico con pruebas de laboratorio, dada la baja sensibilidad de los síntomas y signos, evitando así sub diagnosticar la infección por </w:t>
      </w:r>
      <w:proofErr w:type="spellStart"/>
      <w:r>
        <w:t>trichomonas</w:t>
      </w:r>
      <w:proofErr w:type="spellEnd"/>
      <w:r>
        <w:t xml:space="preserve"> en la que los síntomas son </w:t>
      </w:r>
      <w:proofErr w:type="gramStart"/>
      <w:r>
        <w:t>similares .</w:t>
      </w:r>
      <w:proofErr w:type="gramEnd"/>
    </w:p>
    <w:p w:rsidR="00214908" w:rsidRDefault="00214908">
      <w:pPr>
        <w:spacing w:line="276" w:lineRule="auto"/>
        <w:sectPr w:rsidR="00214908">
          <w:footerReference w:type="even" r:id="rId20"/>
          <w:footerReference w:type="default" r:id="rId21"/>
          <w:pgSz w:w="12240" w:h="15840"/>
          <w:pgMar w:top="1440" w:right="1300" w:bottom="1320" w:left="1280" w:header="931" w:footer="1133" w:gutter="0"/>
          <w:cols w:num="2" w:space="720" w:equalWidth="0">
            <w:col w:w="4570" w:space="204"/>
            <w:col w:w="4886"/>
          </w:cols>
        </w:sectPr>
      </w:pPr>
    </w:p>
    <w:p w:rsidR="00214908" w:rsidRDefault="00A02072">
      <w:pPr>
        <w:pStyle w:val="Textoindependiente"/>
        <w:spacing w:before="98" w:line="276" w:lineRule="auto"/>
        <w:ind w:left="119" w:right="39"/>
        <w:jc w:val="both"/>
      </w:pPr>
      <w:r>
        <w:lastRenderedPageBreak/>
        <w:t xml:space="preserve">El diagnóstico definitivo se realiza con cultivo positivo para </w:t>
      </w:r>
      <w:proofErr w:type="spellStart"/>
      <w:r>
        <w:t>Candida</w:t>
      </w:r>
      <w:proofErr w:type="spellEnd"/>
      <w:r>
        <w:t xml:space="preserve"> y/o tinción de Gram en la que se observen levaduras (11)</w:t>
      </w:r>
    </w:p>
    <w:p w:rsidR="00214908" w:rsidRDefault="00A02072">
      <w:pPr>
        <w:pStyle w:val="Textoindependiente"/>
        <w:spacing w:before="131" w:line="276" w:lineRule="auto"/>
        <w:ind w:left="119" w:right="41"/>
        <w:jc w:val="both"/>
      </w:pPr>
      <w:r>
        <w:rPr>
          <w:b/>
          <w:color w:val="333333"/>
        </w:rPr>
        <w:t xml:space="preserve">Tratamiento: </w:t>
      </w:r>
      <w:r>
        <w:t xml:space="preserve">la vía de administración es opcional y en los casos no complicados puede concertarse con la paciente, entre las opciones de tratamiento tenemos el </w:t>
      </w:r>
      <w:proofErr w:type="spellStart"/>
      <w:r>
        <w:t>Clotrimazol</w:t>
      </w:r>
      <w:proofErr w:type="spellEnd"/>
      <w:r>
        <w:t xml:space="preserve"> en crema (2%, 5 g al día por 3 días) u óvulos (100 mg al día durante 7 días) o </w:t>
      </w:r>
      <w:proofErr w:type="spellStart"/>
      <w:r>
        <w:t>clotrimazol</w:t>
      </w:r>
      <w:proofErr w:type="spellEnd"/>
      <w:r>
        <w:t xml:space="preserve"> 100 mg, 2 comprimidos 3 días</w:t>
      </w:r>
    </w:p>
    <w:p w:rsidR="00214908" w:rsidRDefault="00A02072">
      <w:pPr>
        <w:pStyle w:val="Textoindependiente"/>
        <w:spacing w:before="1" w:line="276" w:lineRule="auto"/>
        <w:ind w:left="119" w:right="38"/>
        <w:jc w:val="both"/>
      </w:pPr>
      <w:proofErr w:type="gramStart"/>
      <w:r>
        <w:t>o</w:t>
      </w:r>
      <w:proofErr w:type="gramEnd"/>
      <w:r>
        <w:t xml:space="preserve"> </w:t>
      </w:r>
      <w:proofErr w:type="spellStart"/>
      <w:r>
        <w:t>clotrimazol</w:t>
      </w:r>
      <w:proofErr w:type="spellEnd"/>
      <w:r>
        <w:t xml:space="preserve"> 500 mg (dosis única) o </w:t>
      </w:r>
      <w:proofErr w:type="spellStart"/>
      <w:r>
        <w:t>miconazol</w:t>
      </w:r>
      <w:proofErr w:type="spellEnd"/>
      <w:r>
        <w:t xml:space="preserve"> 2% crema 5 g </w:t>
      </w:r>
      <w:proofErr w:type="spellStart"/>
      <w:r>
        <w:t>intravaginal</w:t>
      </w:r>
      <w:proofErr w:type="spellEnd"/>
      <w:r>
        <w:t xml:space="preserve"> por 7 días o </w:t>
      </w:r>
      <w:proofErr w:type="spellStart"/>
      <w:r>
        <w:t>miconazol</w:t>
      </w:r>
      <w:proofErr w:type="spellEnd"/>
      <w:r>
        <w:t xml:space="preserve"> 100 mg (un óvulo al día 7 días).</w:t>
      </w:r>
    </w:p>
    <w:p w:rsidR="00214908" w:rsidRDefault="00A02072">
      <w:pPr>
        <w:pStyle w:val="Textoindependiente"/>
        <w:spacing w:before="1" w:line="276" w:lineRule="auto"/>
        <w:ind w:left="119" w:right="38"/>
        <w:jc w:val="both"/>
      </w:pPr>
      <w:r>
        <w:t>En caso de candidiasis de repetición se debe indicar cultivos, tratar a la pareja sexual y descartar patología</w:t>
      </w:r>
      <w:r>
        <w:rPr>
          <w:spacing w:val="-5"/>
        </w:rPr>
        <w:t xml:space="preserve"> </w:t>
      </w:r>
      <w:r>
        <w:t>concomitante.</w:t>
      </w:r>
    </w:p>
    <w:p w:rsidR="00214908" w:rsidRDefault="00214908">
      <w:pPr>
        <w:pStyle w:val="Textoindependiente"/>
        <w:spacing w:before="1"/>
        <w:rPr>
          <w:sz w:val="32"/>
        </w:rPr>
      </w:pPr>
    </w:p>
    <w:p w:rsidR="00214908" w:rsidRDefault="00A02072" w:rsidP="00B55BB0">
      <w:pPr>
        <w:pStyle w:val="Ttulo2"/>
        <w:numPr>
          <w:ilvl w:val="0"/>
          <w:numId w:val="5"/>
        </w:numPr>
        <w:tabs>
          <w:tab w:val="left" w:pos="479"/>
          <w:tab w:val="left" w:pos="480"/>
        </w:tabs>
        <w:ind w:hanging="361"/>
        <w:jc w:val="both"/>
        <w:rPr>
          <w:u w:val="none"/>
        </w:rPr>
      </w:pPr>
      <w:r>
        <w:t>VAGINOSIS BACTERIANA</w:t>
      </w:r>
    </w:p>
    <w:p w:rsidR="00214908" w:rsidRDefault="00214908" w:rsidP="00B55BB0">
      <w:pPr>
        <w:pStyle w:val="Textoindependiente"/>
        <w:spacing w:before="2"/>
        <w:jc w:val="both"/>
        <w:rPr>
          <w:sz w:val="24"/>
        </w:rPr>
      </w:pPr>
    </w:p>
    <w:p w:rsidR="00214908" w:rsidRDefault="00A02072" w:rsidP="00B55BB0">
      <w:pPr>
        <w:pStyle w:val="Textoindependiente"/>
        <w:spacing w:before="1" w:line="276" w:lineRule="auto"/>
        <w:ind w:left="119" w:right="38"/>
        <w:jc w:val="both"/>
      </w:pPr>
      <w:r>
        <w:t>La vaginosis bacteriana (VB) es la causa más común de molestias vaginales, muy prevalente a nivel global en mujeres en edad fértil, sexualmente</w:t>
      </w:r>
      <w:r>
        <w:rPr>
          <w:spacing w:val="-1"/>
        </w:rPr>
        <w:t xml:space="preserve"> </w:t>
      </w:r>
      <w:r>
        <w:t>activa.</w:t>
      </w:r>
    </w:p>
    <w:p w:rsidR="00214908" w:rsidRDefault="00A02072" w:rsidP="00B55BB0">
      <w:pPr>
        <w:pStyle w:val="Textoindependiente"/>
        <w:tabs>
          <w:tab w:val="left" w:pos="1088"/>
          <w:tab w:val="left" w:pos="1335"/>
          <w:tab w:val="left" w:pos="1484"/>
          <w:tab w:val="left" w:pos="1542"/>
          <w:tab w:val="left" w:pos="1806"/>
          <w:tab w:val="left" w:pos="1899"/>
          <w:tab w:val="left" w:pos="2079"/>
          <w:tab w:val="left" w:pos="2152"/>
          <w:tab w:val="left" w:pos="2278"/>
          <w:tab w:val="left" w:pos="2556"/>
          <w:tab w:val="left" w:pos="2636"/>
          <w:tab w:val="left" w:pos="2758"/>
          <w:tab w:val="left" w:pos="2857"/>
          <w:tab w:val="left" w:pos="3327"/>
          <w:tab w:val="left" w:pos="3451"/>
          <w:tab w:val="left" w:pos="3847"/>
          <w:tab w:val="left" w:pos="4109"/>
          <w:tab w:val="left" w:pos="4277"/>
          <w:tab w:val="left" w:pos="4354"/>
        </w:tabs>
        <w:spacing w:line="276" w:lineRule="auto"/>
        <w:ind w:left="119" w:right="38"/>
        <w:jc w:val="both"/>
      </w:pPr>
      <w:r>
        <w:t xml:space="preserve">La VB se origina por la alteración del ecosistema de la vagina. , debido a un cambio de la flora bacteriana de la vagina, donde la población predominante pasa de </w:t>
      </w:r>
      <w:r>
        <w:rPr>
          <w:spacing w:val="-1"/>
        </w:rPr>
        <w:t>lactobacilos,</w:t>
      </w:r>
      <w:r>
        <w:rPr>
          <w:spacing w:val="-1"/>
        </w:rPr>
        <w:tab/>
      </w:r>
      <w:r>
        <w:rPr>
          <w:spacing w:val="-1"/>
        </w:rPr>
        <w:tab/>
      </w:r>
      <w:r>
        <w:rPr>
          <w:spacing w:val="-1"/>
        </w:rPr>
        <w:tab/>
      </w:r>
      <w:r>
        <w:t>hacia</w:t>
      </w:r>
      <w:r>
        <w:tab/>
      </w:r>
      <w:r>
        <w:tab/>
      </w:r>
      <w:r>
        <w:tab/>
        <w:t>una</w:t>
      </w:r>
      <w:r>
        <w:tab/>
      </w:r>
      <w:r>
        <w:tab/>
        <w:t>colonización</w:t>
      </w:r>
      <w:r>
        <w:tab/>
      </w:r>
      <w:r>
        <w:tab/>
      </w:r>
      <w:r>
        <w:rPr>
          <w:spacing w:val="-6"/>
        </w:rPr>
        <w:t xml:space="preserve">de </w:t>
      </w:r>
      <w:r>
        <w:rPr>
          <w:spacing w:val="-1"/>
        </w:rPr>
        <w:t>microorganismos</w:t>
      </w:r>
      <w:r>
        <w:rPr>
          <w:spacing w:val="-1"/>
        </w:rPr>
        <w:tab/>
      </w:r>
      <w:r>
        <w:rPr>
          <w:spacing w:val="-1"/>
        </w:rPr>
        <w:tab/>
      </w:r>
      <w:r>
        <w:rPr>
          <w:spacing w:val="-1"/>
        </w:rPr>
        <w:tab/>
      </w:r>
      <w:r>
        <w:t>(bacterias</w:t>
      </w:r>
      <w:r>
        <w:tab/>
      </w:r>
      <w:r>
        <w:rPr>
          <w:spacing w:val="-3"/>
        </w:rPr>
        <w:t xml:space="preserve">anaeróbicas </w:t>
      </w:r>
      <w:r>
        <w:t>principalmente)</w:t>
      </w:r>
      <w:r>
        <w:tab/>
      </w:r>
      <w:r>
        <w:tab/>
        <w:t>tales</w:t>
      </w:r>
      <w:r>
        <w:tab/>
      </w:r>
      <w:r>
        <w:tab/>
        <w:t>como</w:t>
      </w:r>
      <w:r>
        <w:tab/>
      </w:r>
      <w:r>
        <w:tab/>
      </w:r>
      <w:proofErr w:type="spellStart"/>
      <w:r>
        <w:rPr>
          <w:i/>
          <w:spacing w:val="-3"/>
        </w:rPr>
        <w:t>Gardenella</w:t>
      </w:r>
      <w:proofErr w:type="spellEnd"/>
      <w:r>
        <w:rPr>
          <w:i/>
          <w:spacing w:val="-3"/>
        </w:rPr>
        <w:t xml:space="preserve"> </w:t>
      </w:r>
      <w:r>
        <w:rPr>
          <w:i/>
        </w:rPr>
        <w:t xml:space="preserve">vaginalis, </w:t>
      </w:r>
      <w:proofErr w:type="spellStart"/>
      <w:r>
        <w:rPr>
          <w:i/>
        </w:rPr>
        <w:t>Mycoplasma</w:t>
      </w:r>
      <w:proofErr w:type="spellEnd"/>
      <w:r>
        <w:rPr>
          <w:i/>
        </w:rPr>
        <w:t xml:space="preserve"> </w:t>
      </w:r>
      <w:proofErr w:type="spellStart"/>
      <w:r>
        <w:rPr>
          <w:i/>
        </w:rPr>
        <w:t>hominis</w:t>
      </w:r>
      <w:proofErr w:type="spellEnd"/>
      <w:r>
        <w:rPr>
          <w:i/>
        </w:rPr>
        <w:t xml:space="preserve">, </w:t>
      </w:r>
      <w:proofErr w:type="spellStart"/>
      <w:r>
        <w:rPr>
          <w:i/>
        </w:rPr>
        <w:t>Mobiluncus</w:t>
      </w:r>
      <w:proofErr w:type="spellEnd"/>
      <w:r>
        <w:rPr>
          <w:i/>
        </w:rPr>
        <w:t xml:space="preserve">, </w:t>
      </w:r>
      <w:proofErr w:type="spellStart"/>
      <w:r>
        <w:rPr>
          <w:i/>
        </w:rPr>
        <w:t>Prevotella</w:t>
      </w:r>
      <w:proofErr w:type="spellEnd"/>
      <w:r>
        <w:rPr>
          <w:i/>
        </w:rPr>
        <w:tab/>
      </w:r>
      <w:proofErr w:type="spellStart"/>
      <w:r>
        <w:rPr>
          <w:i/>
        </w:rPr>
        <w:t>sp</w:t>
      </w:r>
      <w:proofErr w:type="spellEnd"/>
      <w:r>
        <w:rPr>
          <w:i/>
        </w:rPr>
        <w:tab/>
      </w:r>
      <w:r>
        <w:t>y</w:t>
      </w:r>
      <w:r>
        <w:tab/>
      </w:r>
      <w:r>
        <w:tab/>
        <w:t>uno</w:t>
      </w:r>
      <w:r>
        <w:tab/>
      </w:r>
      <w:r>
        <w:tab/>
      </w:r>
      <w:r>
        <w:tab/>
        <w:t>identificado</w:t>
      </w:r>
      <w:r>
        <w:tab/>
      </w:r>
      <w:r>
        <w:rPr>
          <w:spacing w:val="-5"/>
        </w:rPr>
        <w:t xml:space="preserve">más </w:t>
      </w:r>
      <w:r>
        <w:t xml:space="preserve">recientemente el </w:t>
      </w:r>
      <w:proofErr w:type="spellStart"/>
      <w:r>
        <w:t>Atopobium</w:t>
      </w:r>
      <w:proofErr w:type="spellEnd"/>
      <w:r>
        <w:t xml:space="preserve"> </w:t>
      </w:r>
      <w:proofErr w:type="spellStart"/>
      <w:r>
        <w:t>vaginae</w:t>
      </w:r>
      <w:proofErr w:type="spellEnd"/>
      <w:r>
        <w:t xml:space="preserve">, entre otros microorganismos </w:t>
      </w:r>
      <w:proofErr w:type="spellStart"/>
      <w:r>
        <w:t>gram</w:t>
      </w:r>
      <w:proofErr w:type="spellEnd"/>
      <w:r>
        <w:t xml:space="preserve"> negativos (12) Existe una simbiosis entre los</w:t>
      </w:r>
      <w:r>
        <w:rPr>
          <w:spacing w:val="40"/>
        </w:rPr>
        <w:t xml:space="preserve"> </w:t>
      </w:r>
      <w:r>
        <w:t>lactobacilos vaginales y los ciclos hormonales en las mujeres, porque estos estimulan el epitelio vaginal</w:t>
      </w:r>
      <w:r>
        <w:tab/>
        <w:t>a</w:t>
      </w:r>
      <w:r>
        <w:tab/>
      </w:r>
      <w:r>
        <w:tab/>
        <w:t>producir</w:t>
      </w:r>
      <w:r>
        <w:tab/>
        <w:t>glucógeno</w:t>
      </w:r>
      <w:r>
        <w:tab/>
        <w:t>él</w:t>
      </w:r>
      <w:r>
        <w:tab/>
      </w:r>
      <w:r>
        <w:tab/>
      </w:r>
      <w:r>
        <w:rPr>
          <w:spacing w:val="-6"/>
        </w:rPr>
        <w:t xml:space="preserve">es </w:t>
      </w:r>
      <w:r>
        <w:t>metabolizado a ácido láctico (responsable del  pH  menor  de  4.5),  esto</w:t>
      </w:r>
      <w:r>
        <w:rPr>
          <w:spacing w:val="50"/>
        </w:rPr>
        <w:t xml:space="preserve"> </w:t>
      </w:r>
      <w:r>
        <w:t>hace</w:t>
      </w:r>
      <w:r>
        <w:rPr>
          <w:spacing w:val="59"/>
        </w:rPr>
        <w:t xml:space="preserve"> </w:t>
      </w:r>
      <w:r>
        <w:t>que</w:t>
      </w:r>
      <w:r>
        <w:tab/>
      </w:r>
      <w:r>
        <w:tab/>
        <w:t>el ecosistema acido no permita el crecimiento de patógenos</w:t>
      </w:r>
      <w:r>
        <w:rPr>
          <w:spacing w:val="-3"/>
        </w:rPr>
        <w:t xml:space="preserve"> </w:t>
      </w:r>
      <w:r>
        <w:t>potenciales.</w:t>
      </w:r>
    </w:p>
    <w:p w:rsidR="00214908" w:rsidRDefault="00A02072">
      <w:pPr>
        <w:pStyle w:val="Textoindependiente"/>
        <w:tabs>
          <w:tab w:val="left" w:pos="1966"/>
          <w:tab w:val="left" w:pos="3530"/>
        </w:tabs>
        <w:spacing w:before="98" w:line="276" w:lineRule="auto"/>
        <w:ind w:left="119" w:right="174"/>
        <w:jc w:val="both"/>
      </w:pPr>
      <w:r>
        <w:br w:type="column"/>
      </w:r>
      <w:r>
        <w:lastRenderedPageBreak/>
        <w:t xml:space="preserve">En Norteamérica 1 de cada 3 mujeres tienen VB (13). En Latinoamérica, Chile  reporta hasta un 32%, en Brasil se reportan prevalencias de más de 30%, ya sea con pruebas de pH y KOH, o con puntaje de Nugent (14). Es de suma importancia reconocer y tratar la VB, porque está asociado a problemas obstétricos y ginecológicos como parto prematuro; bajo peso al nacer, ruptura prematura de membranas, </w:t>
      </w:r>
      <w:proofErr w:type="spellStart"/>
      <w:r>
        <w:t>corioamnionitis</w:t>
      </w:r>
      <w:proofErr w:type="spellEnd"/>
      <w:r>
        <w:t>, endometritis</w:t>
      </w:r>
      <w:r>
        <w:tab/>
        <w:t>posparto,</w:t>
      </w:r>
      <w:r>
        <w:tab/>
      </w:r>
      <w:r>
        <w:rPr>
          <w:spacing w:val="-3"/>
        </w:rPr>
        <w:t xml:space="preserve">enfermedad </w:t>
      </w:r>
      <w:r>
        <w:t>inflamatoria pélvica. Sus características</w:t>
      </w:r>
      <w:r>
        <w:rPr>
          <w:spacing w:val="-9"/>
        </w:rPr>
        <w:t xml:space="preserve"> </w:t>
      </w:r>
      <w:r>
        <w:t>son:</w:t>
      </w:r>
    </w:p>
    <w:p w:rsidR="00214908" w:rsidRDefault="00A02072">
      <w:pPr>
        <w:spacing w:before="132" w:line="276" w:lineRule="auto"/>
        <w:ind w:left="119" w:right="175"/>
        <w:jc w:val="both"/>
      </w:pPr>
      <w:r>
        <w:rPr>
          <w:b/>
        </w:rPr>
        <w:t xml:space="preserve">Agente: </w:t>
      </w:r>
      <w:r>
        <w:t>es una alteración de la flora vaginal normal, con una reducción de la concentración de lactobacilos facultativos y, consecuentemente del pH vaginal junto al aumento de otros microorganismos, especialmente lactobacilos (</w:t>
      </w:r>
      <w:proofErr w:type="spellStart"/>
      <w:r>
        <w:rPr>
          <w:i/>
        </w:rPr>
        <w:t>Gardnerella</w:t>
      </w:r>
      <w:proofErr w:type="spellEnd"/>
      <w:r>
        <w:rPr>
          <w:i/>
        </w:rPr>
        <w:t xml:space="preserve"> vaginalis, </w:t>
      </w:r>
      <w:proofErr w:type="spellStart"/>
      <w:r>
        <w:rPr>
          <w:i/>
        </w:rPr>
        <w:t>Mycoplasma</w:t>
      </w:r>
      <w:proofErr w:type="spellEnd"/>
      <w:r>
        <w:rPr>
          <w:i/>
        </w:rPr>
        <w:t xml:space="preserve">, </w:t>
      </w:r>
      <w:proofErr w:type="spellStart"/>
      <w:r>
        <w:rPr>
          <w:i/>
        </w:rPr>
        <w:t>Bacteroides</w:t>
      </w:r>
      <w:proofErr w:type="spellEnd"/>
      <w:r>
        <w:rPr>
          <w:i/>
        </w:rPr>
        <w:t xml:space="preserve">, </w:t>
      </w:r>
      <w:proofErr w:type="spellStart"/>
      <w:r>
        <w:rPr>
          <w:i/>
        </w:rPr>
        <w:t>Mobiluncus</w:t>
      </w:r>
      <w:proofErr w:type="spellEnd"/>
      <w:r>
        <w:rPr>
          <w:i/>
        </w:rPr>
        <w:t xml:space="preserve">, </w:t>
      </w:r>
      <w:proofErr w:type="spellStart"/>
      <w:r>
        <w:rPr>
          <w:i/>
        </w:rPr>
        <w:t>Peptostreptococcus</w:t>
      </w:r>
      <w:proofErr w:type="spellEnd"/>
      <w:r>
        <w:rPr>
          <w:i/>
        </w:rPr>
        <w:t xml:space="preserve">, </w:t>
      </w:r>
      <w:proofErr w:type="spellStart"/>
      <w:r>
        <w:rPr>
          <w:i/>
        </w:rPr>
        <w:t>etc</w:t>
      </w:r>
      <w:proofErr w:type="spellEnd"/>
      <w:r>
        <w:t>) (15)</w:t>
      </w:r>
    </w:p>
    <w:p w:rsidR="00214908" w:rsidRDefault="00A02072">
      <w:pPr>
        <w:pStyle w:val="Ttulo3"/>
        <w:spacing w:before="132"/>
        <w:ind w:left="119"/>
        <w:jc w:val="both"/>
      </w:pPr>
      <w:r>
        <w:t>Factores de riesgo:</w:t>
      </w:r>
    </w:p>
    <w:p w:rsidR="00214908" w:rsidRDefault="00A02072">
      <w:pPr>
        <w:pStyle w:val="Prrafodelista"/>
        <w:numPr>
          <w:ilvl w:val="0"/>
          <w:numId w:val="2"/>
        </w:numPr>
        <w:tabs>
          <w:tab w:val="left" w:pos="479"/>
          <w:tab w:val="left" w:pos="480"/>
        </w:tabs>
        <w:spacing w:before="40"/>
        <w:ind w:hanging="361"/>
      </w:pPr>
      <w:r>
        <w:t>Infecciones</w:t>
      </w:r>
      <w:r>
        <w:rPr>
          <w:spacing w:val="-3"/>
        </w:rPr>
        <w:t xml:space="preserve"> </w:t>
      </w:r>
      <w:r>
        <w:t>concomitantes</w:t>
      </w:r>
    </w:p>
    <w:p w:rsidR="00214908" w:rsidRDefault="00A02072">
      <w:pPr>
        <w:pStyle w:val="Prrafodelista"/>
        <w:numPr>
          <w:ilvl w:val="0"/>
          <w:numId w:val="2"/>
        </w:numPr>
        <w:tabs>
          <w:tab w:val="left" w:pos="479"/>
          <w:tab w:val="left" w:pos="480"/>
          <w:tab w:val="left" w:pos="1717"/>
          <w:tab w:val="left" w:pos="2765"/>
          <w:tab w:val="left" w:pos="3981"/>
        </w:tabs>
        <w:spacing w:before="18" w:line="256" w:lineRule="auto"/>
        <w:ind w:right="177"/>
      </w:pPr>
      <w:r>
        <w:t>Actividad</w:t>
      </w:r>
      <w:r>
        <w:tab/>
        <w:t>sexual,</w:t>
      </w:r>
      <w:r>
        <w:tab/>
      </w:r>
      <w:proofErr w:type="spellStart"/>
      <w:r>
        <w:t>multiples</w:t>
      </w:r>
      <w:proofErr w:type="spellEnd"/>
      <w:r>
        <w:tab/>
      </w:r>
      <w:r>
        <w:rPr>
          <w:spacing w:val="-4"/>
        </w:rPr>
        <w:t xml:space="preserve">parejas </w:t>
      </w:r>
      <w:r>
        <w:t>sexuales.</w:t>
      </w:r>
    </w:p>
    <w:p w:rsidR="00214908" w:rsidRDefault="00A02072" w:rsidP="00B55BB0">
      <w:pPr>
        <w:pStyle w:val="Prrafodelista"/>
        <w:numPr>
          <w:ilvl w:val="0"/>
          <w:numId w:val="2"/>
        </w:numPr>
        <w:tabs>
          <w:tab w:val="left" w:pos="479"/>
          <w:tab w:val="left" w:pos="480"/>
        </w:tabs>
        <w:spacing w:before="20"/>
        <w:ind w:hanging="361"/>
        <w:jc w:val="both"/>
      </w:pPr>
      <w:r>
        <w:t>Mala</w:t>
      </w:r>
      <w:r>
        <w:rPr>
          <w:spacing w:val="-1"/>
        </w:rPr>
        <w:t xml:space="preserve"> </w:t>
      </w:r>
      <w:r>
        <w:t>higiene</w:t>
      </w:r>
    </w:p>
    <w:p w:rsidR="00214908" w:rsidRDefault="00A02072" w:rsidP="00B55BB0">
      <w:pPr>
        <w:pStyle w:val="Prrafodelista"/>
        <w:numPr>
          <w:ilvl w:val="0"/>
          <w:numId w:val="2"/>
        </w:numPr>
        <w:tabs>
          <w:tab w:val="left" w:pos="479"/>
          <w:tab w:val="left" w:pos="480"/>
        </w:tabs>
        <w:spacing w:before="21"/>
        <w:ind w:hanging="361"/>
        <w:jc w:val="both"/>
      </w:pPr>
      <w:r>
        <w:t>Uso de métodos</w:t>
      </w:r>
      <w:r>
        <w:rPr>
          <w:spacing w:val="-5"/>
        </w:rPr>
        <w:t xml:space="preserve"> </w:t>
      </w:r>
      <w:r>
        <w:t>anticonceptivos.</w:t>
      </w:r>
    </w:p>
    <w:p w:rsidR="00214908" w:rsidRDefault="00A02072" w:rsidP="00B55BB0">
      <w:pPr>
        <w:pStyle w:val="Prrafodelista"/>
        <w:numPr>
          <w:ilvl w:val="0"/>
          <w:numId w:val="2"/>
        </w:numPr>
        <w:tabs>
          <w:tab w:val="left" w:pos="479"/>
          <w:tab w:val="left" w:pos="480"/>
        </w:tabs>
        <w:spacing w:before="18"/>
        <w:ind w:hanging="361"/>
        <w:jc w:val="both"/>
      </w:pPr>
      <w:r>
        <w:t>Estado inmunitario</w:t>
      </w:r>
      <w:r>
        <w:rPr>
          <w:spacing w:val="-1"/>
        </w:rPr>
        <w:t xml:space="preserve"> </w:t>
      </w:r>
      <w:r>
        <w:t>deficiente</w:t>
      </w:r>
    </w:p>
    <w:p w:rsidR="00214908" w:rsidRDefault="00A02072" w:rsidP="00B55BB0">
      <w:pPr>
        <w:pStyle w:val="Prrafodelista"/>
        <w:numPr>
          <w:ilvl w:val="0"/>
          <w:numId w:val="2"/>
        </w:numPr>
        <w:tabs>
          <w:tab w:val="left" w:pos="479"/>
          <w:tab w:val="left" w:pos="480"/>
        </w:tabs>
        <w:spacing w:before="18"/>
        <w:ind w:hanging="361"/>
        <w:jc w:val="both"/>
      </w:pPr>
      <w:r>
        <w:t>Uso de</w:t>
      </w:r>
      <w:r>
        <w:rPr>
          <w:spacing w:val="-1"/>
        </w:rPr>
        <w:t xml:space="preserve"> </w:t>
      </w:r>
      <w:r>
        <w:t>antibióticos.</w:t>
      </w:r>
    </w:p>
    <w:p w:rsidR="00214908" w:rsidRDefault="00A02072" w:rsidP="00B55BB0">
      <w:pPr>
        <w:pStyle w:val="Prrafodelista"/>
        <w:numPr>
          <w:ilvl w:val="0"/>
          <w:numId w:val="2"/>
        </w:numPr>
        <w:tabs>
          <w:tab w:val="left" w:pos="479"/>
          <w:tab w:val="left" w:pos="480"/>
          <w:tab w:val="left" w:pos="1739"/>
          <w:tab w:val="left" w:pos="2782"/>
          <w:tab w:val="left" w:pos="4032"/>
        </w:tabs>
        <w:spacing w:before="18" w:line="256" w:lineRule="auto"/>
        <w:ind w:right="176"/>
        <w:jc w:val="both"/>
      </w:pPr>
      <w:r>
        <w:t>Patología</w:t>
      </w:r>
      <w:r>
        <w:tab/>
        <w:t>genital,</w:t>
      </w:r>
      <w:r>
        <w:tab/>
        <w:t>sangrado</w:t>
      </w:r>
      <w:r>
        <w:tab/>
      </w:r>
      <w:r>
        <w:rPr>
          <w:spacing w:val="-4"/>
        </w:rPr>
        <w:t xml:space="preserve">uterino </w:t>
      </w:r>
      <w:r>
        <w:t>anormal y factores</w:t>
      </w:r>
      <w:r>
        <w:rPr>
          <w:spacing w:val="-5"/>
        </w:rPr>
        <w:t xml:space="preserve"> </w:t>
      </w:r>
      <w:r>
        <w:t>hormonales.</w:t>
      </w:r>
    </w:p>
    <w:p w:rsidR="00214908" w:rsidRDefault="00A02072" w:rsidP="00B55BB0">
      <w:pPr>
        <w:pStyle w:val="Prrafodelista"/>
        <w:numPr>
          <w:ilvl w:val="0"/>
          <w:numId w:val="2"/>
        </w:numPr>
        <w:tabs>
          <w:tab w:val="left" w:pos="479"/>
          <w:tab w:val="left" w:pos="480"/>
        </w:tabs>
        <w:spacing w:before="22"/>
        <w:ind w:hanging="361"/>
        <w:jc w:val="both"/>
      </w:pPr>
      <w:r>
        <w:t>Periodo</w:t>
      </w:r>
      <w:r>
        <w:rPr>
          <w:spacing w:val="-1"/>
        </w:rPr>
        <w:t xml:space="preserve"> </w:t>
      </w:r>
      <w:r>
        <w:t>menstrual</w:t>
      </w:r>
    </w:p>
    <w:p w:rsidR="00214908" w:rsidRDefault="00A02072" w:rsidP="00B55BB0">
      <w:pPr>
        <w:pStyle w:val="Prrafodelista"/>
        <w:numPr>
          <w:ilvl w:val="0"/>
          <w:numId w:val="2"/>
        </w:numPr>
        <w:tabs>
          <w:tab w:val="left" w:pos="479"/>
          <w:tab w:val="left" w:pos="480"/>
        </w:tabs>
        <w:spacing w:before="18"/>
        <w:ind w:hanging="361"/>
        <w:jc w:val="both"/>
      </w:pPr>
      <w:r>
        <w:t>Situación socioeconómica</w:t>
      </w:r>
      <w:r>
        <w:rPr>
          <w:spacing w:val="-1"/>
        </w:rPr>
        <w:t xml:space="preserve"> </w:t>
      </w:r>
      <w:r>
        <w:t>baja.</w:t>
      </w:r>
    </w:p>
    <w:p w:rsidR="00214908" w:rsidRDefault="00A02072" w:rsidP="00B55BB0">
      <w:pPr>
        <w:pStyle w:val="Textoindependiente"/>
        <w:tabs>
          <w:tab w:val="left" w:pos="685"/>
          <w:tab w:val="left" w:pos="2220"/>
          <w:tab w:val="left" w:pos="2351"/>
          <w:tab w:val="left" w:pos="3468"/>
          <w:tab w:val="left" w:pos="4423"/>
        </w:tabs>
        <w:spacing w:before="148" w:line="276" w:lineRule="auto"/>
        <w:ind w:left="119" w:right="175"/>
        <w:jc w:val="both"/>
      </w:pPr>
      <w:r>
        <w:rPr>
          <w:b/>
        </w:rPr>
        <w:t xml:space="preserve">Diagnóstico: </w:t>
      </w:r>
      <w:r>
        <w:t xml:space="preserve">se ha usado los criterios de </w:t>
      </w:r>
      <w:proofErr w:type="spellStart"/>
      <w:r>
        <w:t>Amsel</w:t>
      </w:r>
      <w:proofErr w:type="spellEnd"/>
      <w:r>
        <w:t xml:space="preserve"> que incluyen: la prueba de KOH para detección de aminas, presencia de células clave, pH mayor de 4.5 y el característico flujo vaginal homogéneo. Se considera diagnóstico de  VB </w:t>
      </w:r>
      <w:r>
        <w:rPr>
          <w:spacing w:val="31"/>
        </w:rPr>
        <w:t xml:space="preserve"> </w:t>
      </w:r>
      <w:r>
        <w:t xml:space="preserve">si </w:t>
      </w:r>
      <w:r>
        <w:rPr>
          <w:spacing w:val="16"/>
        </w:rPr>
        <w:t xml:space="preserve"> </w:t>
      </w:r>
      <w:r>
        <w:t>cumple</w:t>
      </w:r>
      <w:r>
        <w:tab/>
        <w:t xml:space="preserve">3 de los 4 criterios de </w:t>
      </w:r>
      <w:proofErr w:type="spellStart"/>
      <w:r>
        <w:t>Amstel</w:t>
      </w:r>
      <w:proofErr w:type="spellEnd"/>
      <w:r>
        <w:t xml:space="preserve">. </w:t>
      </w:r>
      <w:proofErr w:type="gramStart"/>
      <w:r>
        <w:t>Existe</w:t>
      </w:r>
      <w:proofErr w:type="gramEnd"/>
      <w:r>
        <w:t xml:space="preserve"> evidencias que indican que entre un 50% y 80% de las mujeres pueden ser</w:t>
      </w:r>
      <w:r>
        <w:tab/>
        <w:t>asintomáticas.</w:t>
      </w:r>
      <w:r>
        <w:tab/>
      </w:r>
      <w:r>
        <w:tab/>
        <w:t>También</w:t>
      </w:r>
      <w:r>
        <w:tab/>
        <w:t>existen</w:t>
      </w:r>
      <w:r>
        <w:tab/>
      </w:r>
      <w:r>
        <w:rPr>
          <w:spacing w:val="-6"/>
        </w:rPr>
        <w:t xml:space="preserve">los </w:t>
      </w:r>
      <w:r>
        <w:t>criterios de Nugent, que permite una</w:t>
      </w:r>
      <w:r>
        <w:rPr>
          <w:spacing w:val="-13"/>
        </w:rPr>
        <w:t xml:space="preserve"> </w:t>
      </w:r>
      <w:r>
        <w:t>mejor</w:t>
      </w:r>
    </w:p>
    <w:p w:rsidR="00214908" w:rsidRDefault="00214908">
      <w:pPr>
        <w:spacing w:line="276" w:lineRule="auto"/>
        <w:sectPr w:rsidR="00214908">
          <w:pgSz w:w="12240" w:h="15840"/>
          <w:pgMar w:top="1380" w:right="1300" w:bottom="1420" w:left="1280" w:header="871" w:footer="1229" w:gutter="0"/>
          <w:cols w:num="2" w:space="720" w:equalWidth="0">
            <w:col w:w="4570" w:space="204"/>
            <w:col w:w="4886"/>
          </w:cols>
        </w:sectPr>
      </w:pPr>
    </w:p>
    <w:p w:rsidR="00214908" w:rsidRDefault="00A02072">
      <w:pPr>
        <w:pStyle w:val="Textoindependiente"/>
        <w:tabs>
          <w:tab w:val="left" w:pos="678"/>
          <w:tab w:val="left" w:pos="1292"/>
          <w:tab w:val="left" w:pos="1352"/>
          <w:tab w:val="left" w:pos="1791"/>
          <w:tab w:val="left" w:pos="2108"/>
          <w:tab w:val="left" w:pos="2165"/>
          <w:tab w:val="left" w:pos="2480"/>
          <w:tab w:val="left" w:pos="2722"/>
          <w:tab w:val="left" w:pos="2842"/>
          <w:tab w:val="left" w:pos="3158"/>
          <w:tab w:val="left" w:pos="3293"/>
          <w:tab w:val="left" w:pos="3403"/>
          <w:tab w:val="left" w:pos="3866"/>
          <w:tab w:val="left" w:pos="3912"/>
          <w:tab w:val="left" w:pos="4288"/>
          <w:tab w:val="left" w:pos="4351"/>
        </w:tabs>
        <w:spacing w:before="38" w:line="276" w:lineRule="auto"/>
        <w:ind w:left="119" w:right="38"/>
      </w:pPr>
      <w:proofErr w:type="gramStart"/>
      <w:r>
        <w:lastRenderedPageBreak/>
        <w:t>identificación</w:t>
      </w:r>
      <w:proofErr w:type="gramEnd"/>
      <w:r>
        <w:t xml:space="preserve"> de las bacterias causantes de VB, El test de Nugent se basa en una puntuación que se le aplica a la observación microscópica del flujo vaginal, esto conlleva a una relación en la clínica, ya que si el resultado   oscila   entre  0   a</w:t>
      </w:r>
      <w:r>
        <w:rPr>
          <w:spacing w:val="-10"/>
        </w:rPr>
        <w:t xml:space="preserve"> </w:t>
      </w:r>
      <w:r>
        <w:t xml:space="preserve">3 </w:t>
      </w:r>
      <w:r>
        <w:rPr>
          <w:spacing w:val="24"/>
        </w:rPr>
        <w:t xml:space="preserve"> </w:t>
      </w:r>
      <w:r>
        <w:t>puntos</w:t>
      </w:r>
      <w:r>
        <w:tab/>
        <w:t xml:space="preserve">se considera Flora bacteriana normal, si el resultado </w:t>
      </w:r>
      <w:r>
        <w:rPr>
          <w:spacing w:val="30"/>
        </w:rPr>
        <w:t xml:space="preserve"> </w:t>
      </w:r>
      <w:r>
        <w:t xml:space="preserve">oscila </w:t>
      </w:r>
      <w:r>
        <w:rPr>
          <w:spacing w:val="30"/>
        </w:rPr>
        <w:t xml:space="preserve"> </w:t>
      </w:r>
      <w:r>
        <w:t xml:space="preserve">entre </w:t>
      </w:r>
      <w:r>
        <w:rPr>
          <w:spacing w:val="30"/>
        </w:rPr>
        <w:t xml:space="preserve"> </w:t>
      </w:r>
      <w:r>
        <w:t xml:space="preserve">4 </w:t>
      </w:r>
      <w:r>
        <w:rPr>
          <w:spacing w:val="30"/>
        </w:rPr>
        <w:t xml:space="preserve"> </w:t>
      </w:r>
      <w:r>
        <w:t xml:space="preserve">a </w:t>
      </w:r>
      <w:r>
        <w:rPr>
          <w:spacing w:val="30"/>
        </w:rPr>
        <w:t xml:space="preserve"> </w:t>
      </w:r>
      <w:r>
        <w:t xml:space="preserve">6 </w:t>
      </w:r>
      <w:r>
        <w:rPr>
          <w:spacing w:val="31"/>
        </w:rPr>
        <w:t xml:space="preserve"> </w:t>
      </w:r>
      <w:r>
        <w:t>puntos</w:t>
      </w:r>
      <w:r>
        <w:tab/>
      </w:r>
      <w:r>
        <w:tab/>
      </w:r>
      <w:r>
        <w:rPr>
          <w:spacing w:val="-6"/>
        </w:rPr>
        <w:t xml:space="preserve">el </w:t>
      </w:r>
      <w:r>
        <w:t>resultado</w:t>
      </w:r>
      <w:r>
        <w:tab/>
        <w:t>es</w:t>
      </w:r>
      <w:r>
        <w:tab/>
        <w:t>Intermedia,</w:t>
      </w:r>
      <w:r>
        <w:tab/>
        <w:t>pero</w:t>
      </w:r>
      <w:r>
        <w:tab/>
        <w:t>si</w:t>
      </w:r>
      <w:r>
        <w:tab/>
      </w:r>
      <w:r>
        <w:rPr>
          <w:spacing w:val="-6"/>
        </w:rPr>
        <w:t xml:space="preserve">se </w:t>
      </w:r>
      <w:r>
        <w:t>encuentra</w:t>
      </w:r>
      <w:r>
        <w:tab/>
      </w:r>
      <w:r>
        <w:tab/>
        <w:t>entre</w:t>
      </w:r>
      <w:r>
        <w:tab/>
        <w:t>7</w:t>
      </w:r>
      <w:r>
        <w:tab/>
        <w:t>y</w:t>
      </w:r>
      <w:r>
        <w:tab/>
      </w:r>
      <w:r>
        <w:tab/>
        <w:t>10,</w:t>
      </w:r>
      <w:r>
        <w:tab/>
      </w:r>
      <w:r>
        <w:tab/>
      </w:r>
      <w:r>
        <w:tab/>
        <w:t>se</w:t>
      </w:r>
      <w:r>
        <w:tab/>
      </w:r>
      <w:r>
        <w:rPr>
          <w:spacing w:val="-3"/>
        </w:rPr>
        <w:t xml:space="preserve">tratará </w:t>
      </w:r>
      <w:r>
        <w:t>de una vaginosis bacteriana. La puntuación de Nugent ha demostrado ser un método de alta</w:t>
      </w:r>
      <w:r>
        <w:tab/>
        <w:t>confiabilidad,</w:t>
      </w:r>
      <w:r>
        <w:tab/>
      </w:r>
      <w:r>
        <w:tab/>
        <w:t>con</w:t>
      </w:r>
      <w:r>
        <w:tab/>
        <w:t>una</w:t>
      </w:r>
      <w:r>
        <w:tab/>
      </w:r>
      <w:r>
        <w:tab/>
        <w:t>muy</w:t>
      </w:r>
      <w:r>
        <w:tab/>
      </w:r>
      <w:r>
        <w:tab/>
      </w:r>
      <w:r>
        <w:rPr>
          <w:spacing w:val="-4"/>
        </w:rPr>
        <w:t xml:space="preserve">buena </w:t>
      </w:r>
      <w:r>
        <w:t>reproducibilidad y validez, rápido y con una mejor relación costo-beneficio, siempre y cuando esté estandarizado</w:t>
      </w:r>
      <w:r>
        <w:rPr>
          <w:spacing w:val="-3"/>
        </w:rPr>
        <w:t xml:space="preserve"> </w:t>
      </w:r>
      <w:r>
        <w:t>(16)</w:t>
      </w:r>
    </w:p>
    <w:p w:rsidR="00214908" w:rsidRDefault="00A02072">
      <w:pPr>
        <w:pStyle w:val="Textoindependiente"/>
        <w:spacing w:before="132" w:line="276" w:lineRule="auto"/>
        <w:ind w:left="119" w:right="39"/>
        <w:jc w:val="both"/>
      </w:pPr>
      <w:r>
        <w:rPr>
          <w:b/>
        </w:rPr>
        <w:t xml:space="preserve">Clínica: </w:t>
      </w:r>
      <w:r>
        <w:t xml:space="preserve">flujo o leucorrea vaginal fluida blanca o grisáceo, fetidez y olor </w:t>
      </w:r>
      <w:proofErr w:type="gramStart"/>
      <w:r>
        <w:t>a</w:t>
      </w:r>
      <w:proofErr w:type="gramEnd"/>
      <w:r>
        <w:t xml:space="preserve"> pescado, sin dolor, comezón, picazón o irritación. (7). Aunque existen pacientes que son asintomáticas.</w:t>
      </w:r>
    </w:p>
    <w:p w:rsidR="00214908" w:rsidRDefault="00A02072">
      <w:pPr>
        <w:pStyle w:val="Textoindependiente"/>
        <w:spacing w:before="132" w:line="276" w:lineRule="auto"/>
        <w:ind w:left="119" w:right="40"/>
        <w:jc w:val="both"/>
      </w:pPr>
      <w:r>
        <w:rPr>
          <w:b/>
        </w:rPr>
        <w:t xml:space="preserve">Tratamiento: </w:t>
      </w:r>
      <w:r>
        <w:t xml:space="preserve">se trata a todas las mujeres gestantes, mientras que a las mujeres no gestantes solo a las sintomáticas o a las asintomáticas que van a ser sometidas a procedimientos quirúrgicos invasivos (biopsia de endometrio, </w:t>
      </w:r>
      <w:proofErr w:type="spellStart"/>
      <w:r>
        <w:t>histeroscopia</w:t>
      </w:r>
      <w:proofErr w:type="spellEnd"/>
      <w:r>
        <w:t>, inserción de DIU o</w:t>
      </w:r>
      <w:r>
        <w:rPr>
          <w:spacing w:val="-2"/>
        </w:rPr>
        <w:t xml:space="preserve"> </w:t>
      </w:r>
      <w:r>
        <w:t>histerectomía).</w:t>
      </w:r>
    </w:p>
    <w:p w:rsidR="00214908" w:rsidRDefault="00A02072">
      <w:pPr>
        <w:pStyle w:val="Textoindependiente"/>
        <w:spacing w:before="1"/>
        <w:ind w:left="119"/>
        <w:jc w:val="both"/>
      </w:pPr>
      <w:r>
        <w:t>El tratamiento es:</w:t>
      </w:r>
    </w:p>
    <w:p w:rsidR="00214908" w:rsidRDefault="00A02072" w:rsidP="00B55BB0">
      <w:pPr>
        <w:pStyle w:val="Textoindependiente"/>
        <w:spacing w:before="40" w:line="276" w:lineRule="auto"/>
        <w:ind w:left="119" w:right="40"/>
        <w:jc w:val="both"/>
      </w:pPr>
      <w:r>
        <w:t xml:space="preserve">Metronidazol oral: 500 mg cada 12 horas durante 7 días </w:t>
      </w:r>
      <w:proofErr w:type="spellStart"/>
      <w:r>
        <w:t>ó</w:t>
      </w:r>
      <w:proofErr w:type="spellEnd"/>
      <w:r>
        <w:t xml:space="preserve"> </w:t>
      </w:r>
      <w:proofErr w:type="spellStart"/>
      <w:r>
        <w:t>metronidazol</w:t>
      </w:r>
      <w:proofErr w:type="spellEnd"/>
      <w:r>
        <w:t xml:space="preserve"> gel 0,75% 5 g </w:t>
      </w:r>
      <w:proofErr w:type="spellStart"/>
      <w:r>
        <w:t>intravaginal</w:t>
      </w:r>
      <w:proofErr w:type="spellEnd"/>
      <w:r>
        <w:t xml:space="preserve"> cada 24 horas durante 5 días </w:t>
      </w:r>
      <w:proofErr w:type="spellStart"/>
      <w:r>
        <w:t>ó</w:t>
      </w:r>
      <w:proofErr w:type="spellEnd"/>
      <w:r>
        <w:t xml:space="preserve"> </w:t>
      </w:r>
      <w:proofErr w:type="spellStart"/>
      <w:r>
        <w:t>clindamicina</w:t>
      </w:r>
      <w:proofErr w:type="spellEnd"/>
      <w:r>
        <w:t xml:space="preserve"> crema 2% 5 g </w:t>
      </w:r>
      <w:proofErr w:type="spellStart"/>
      <w:r>
        <w:t>intravaginal</w:t>
      </w:r>
      <w:proofErr w:type="spellEnd"/>
      <w:r>
        <w:t xml:space="preserve"> antes de acostarse durante 7</w:t>
      </w:r>
      <w:r>
        <w:rPr>
          <w:spacing w:val="-6"/>
        </w:rPr>
        <w:t xml:space="preserve"> </w:t>
      </w:r>
      <w:r>
        <w:t>días</w:t>
      </w:r>
      <w:proofErr w:type="gramStart"/>
      <w:r>
        <w:t>.(</w:t>
      </w:r>
      <w:proofErr w:type="gramEnd"/>
      <w:r>
        <w:t>9)</w:t>
      </w:r>
    </w:p>
    <w:p w:rsidR="00214908" w:rsidRDefault="00214908" w:rsidP="00B55BB0">
      <w:pPr>
        <w:pStyle w:val="Textoindependiente"/>
        <w:spacing w:before="1"/>
        <w:jc w:val="both"/>
        <w:rPr>
          <w:sz w:val="32"/>
        </w:rPr>
      </w:pPr>
    </w:p>
    <w:p w:rsidR="00214908" w:rsidRDefault="00A02072" w:rsidP="00B55BB0">
      <w:pPr>
        <w:pStyle w:val="Ttulo2"/>
        <w:numPr>
          <w:ilvl w:val="0"/>
          <w:numId w:val="5"/>
        </w:numPr>
        <w:tabs>
          <w:tab w:val="left" w:pos="479"/>
          <w:tab w:val="left" w:pos="480"/>
        </w:tabs>
        <w:ind w:hanging="361"/>
        <w:jc w:val="both"/>
        <w:rPr>
          <w:u w:val="none"/>
        </w:rPr>
      </w:pPr>
      <w:r>
        <w:t>VAGINITIS</w:t>
      </w:r>
      <w:r>
        <w:rPr>
          <w:spacing w:val="-5"/>
        </w:rPr>
        <w:t xml:space="preserve"> </w:t>
      </w:r>
      <w:r>
        <w:t>TRICOMONIATICA</w:t>
      </w:r>
    </w:p>
    <w:p w:rsidR="00214908" w:rsidRDefault="00214908" w:rsidP="00B55BB0">
      <w:pPr>
        <w:pStyle w:val="Textoindependiente"/>
        <w:spacing w:before="1"/>
        <w:jc w:val="both"/>
        <w:rPr>
          <w:sz w:val="31"/>
        </w:rPr>
      </w:pPr>
    </w:p>
    <w:p w:rsidR="00214908" w:rsidRDefault="00A02072" w:rsidP="00B55BB0">
      <w:pPr>
        <w:pStyle w:val="Textoindependiente"/>
        <w:spacing w:line="276" w:lineRule="auto"/>
        <w:ind w:left="119" w:right="40"/>
        <w:jc w:val="both"/>
      </w:pPr>
      <w:r>
        <w:t>La tricomoniasis vaginal es una de las ETS más frecuentes, se estima que existen 5 millones de casos nuevos anualmente en EE.UU. Es responsable de entre el 10% al 25% de las infecciones vaginales, aunque su</w:t>
      </w:r>
    </w:p>
    <w:p w:rsidR="00214908" w:rsidRDefault="00A02072" w:rsidP="00B55BB0">
      <w:pPr>
        <w:pStyle w:val="Textoindependiente"/>
        <w:spacing w:before="38" w:line="276" w:lineRule="auto"/>
        <w:ind w:left="119" w:right="177"/>
        <w:jc w:val="both"/>
      </w:pPr>
      <w:r>
        <w:br w:type="column"/>
      </w:r>
      <w:proofErr w:type="gramStart"/>
      <w:r>
        <w:lastRenderedPageBreak/>
        <w:t>incidencia</w:t>
      </w:r>
      <w:proofErr w:type="gramEnd"/>
      <w:r>
        <w:t xml:space="preserve"> está disminuyendo en los países industrializados (17). Esta infección se trasmite por </w:t>
      </w:r>
      <w:proofErr w:type="spellStart"/>
      <w:r>
        <w:t>via</w:t>
      </w:r>
      <w:proofErr w:type="spellEnd"/>
      <w:r>
        <w:t xml:space="preserve"> sexual, considerándose la trasmisión vertical perinatal, como el único modo no sexual de</w:t>
      </w:r>
      <w:r>
        <w:rPr>
          <w:spacing w:val="-3"/>
        </w:rPr>
        <w:t xml:space="preserve"> </w:t>
      </w:r>
      <w:r>
        <w:t>transmisión.</w:t>
      </w:r>
    </w:p>
    <w:p w:rsidR="00214908" w:rsidRDefault="00A02072" w:rsidP="00B55BB0">
      <w:pPr>
        <w:pStyle w:val="Textoindependiente"/>
        <w:spacing w:line="276" w:lineRule="auto"/>
        <w:ind w:left="119" w:right="174"/>
        <w:jc w:val="both"/>
      </w:pPr>
      <w:r>
        <w:t>La tricomoniasis vaginal se asocia hasta en un 30% con otras enfermedades venéreas, se ha evidenciado que esta infección incrementa la transmisión del virus de la inmunodeficiencia humana (VIH) multiplicando por dos el riesgo.</w:t>
      </w:r>
    </w:p>
    <w:p w:rsidR="00214908" w:rsidRDefault="00A02072" w:rsidP="00B55BB0">
      <w:pPr>
        <w:pStyle w:val="Textoindependiente"/>
        <w:spacing w:before="130" w:line="276" w:lineRule="auto"/>
        <w:ind w:left="119" w:right="176"/>
        <w:jc w:val="both"/>
      </w:pPr>
      <w:r>
        <w:rPr>
          <w:b/>
        </w:rPr>
        <w:t>Agente</w:t>
      </w:r>
      <w:r>
        <w:t xml:space="preserve">: </w:t>
      </w:r>
      <w:proofErr w:type="spellStart"/>
      <w:r>
        <w:rPr>
          <w:i/>
        </w:rPr>
        <w:t>trichomonas</w:t>
      </w:r>
      <w:proofErr w:type="spellEnd"/>
      <w:r>
        <w:rPr>
          <w:i/>
        </w:rPr>
        <w:t xml:space="preserve"> vaginalis</w:t>
      </w:r>
      <w:r>
        <w:t xml:space="preserve">, es un protozoo </w:t>
      </w:r>
      <w:proofErr w:type="spellStart"/>
      <w:r>
        <w:t>móvil</w:t>
      </w:r>
      <w:proofErr w:type="gramStart"/>
      <w:r>
        <w:t>,flaelado</w:t>
      </w:r>
      <w:proofErr w:type="spellEnd"/>
      <w:proofErr w:type="gramEnd"/>
      <w:r>
        <w:t xml:space="preserve">, anaerobio, de forma ovoide, con una longitud de 10 a 20 µm. Presenta en su membrana externa distintos antígenos, relacionados con su </w:t>
      </w:r>
      <w:proofErr w:type="spellStart"/>
      <w:r>
        <w:t>patogenicidad</w:t>
      </w:r>
      <w:proofErr w:type="spellEnd"/>
      <w:r>
        <w:t>, lo que permite diferenciar diversos</w:t>
      </w:r>
      <w:r>
        <w:rPr>
          <w:spacing w:val="-3"/>
        </w:rPr>
        <w:t xml:space="preserve"> </w:t>
      </w:r>
      <w:r>
        <w:t>biotipos.</w:t>
      </w:r>
    </w:p>
    <w:p w:rsidR="00214908" w:rsidRDefault="00A02072" w:rsidP="00B55BB0">
      <w:pPr>
        <w:pStyle w:val="Textoindependiente"/>
        <w:spacing w:before="134" w:line="276" w:lineRule="auto"/>
        <w:ind w:left="119" w:right="174"/>
        <w:jc w:val="both"/>
      </w:pPr>
      <w:r>
        <w:rPr>
          <w:b/>
        </w:rPr>
        <w:t xml:space="preserve">Clínica: </w:t>
      </w:r>
      <w:r>
        <w:t xml:space="preserve">se caracteriza por la existencia de flujo anormal o leucorrea amarillenta abundante, espumosa, gaseosa, fetidez, disuria (cuando hay infección uretral), dolor pélvico bajo, vulvitis, vaginitis (edema, eritema, cervicitis, cuello uterino en fresa o con </w:t>
      </w:r>
      <w:proofErr w:type="spellStart"/>
      <w:r>
        <w:t>puntilleo</w:t>
      </w:r>
      <w:proofErr w:type="spellEnd"/>
      <w:r>
        <w:t xml:space="preserve"> rosado</w:t>
      </w:r>
      <w:proofErr w:type="gramStart"/>
      <w:r>
        <w:t>.(</w:t>
      </w:r>
      <w:proofErr w:type="gramEnd"/>
      <w:r>
        <w:t>7), aunque se ha visto que puede ser asintomático en el 10-50% de los casos. A la exploración se destaca una  vulvitis y enrojecimiento de la mucosa vaginal. El cérvix se muestra congestivo y friable,</w:t>
      </w:r>
      <w:r>
        <w:rPr>
          <w:spacing w:val="37"/>
        </w:rPr>
        <w:t xml:space="preserve"> </w:t>
      </w:r>
      <w:r>
        <w:t>en</w:t>
      </w:r>
    </w:p>
    <w:p w:rsidR="00214908" w:rsidRDefault="00A02072" w:rsidP="00B55BB0">
      <w:pPr>
        <w:pStyle w:val="Textoindependiente"/>
        <w:spacing w:before="2" w:line="276" w:lineRule="auto"/>
        <w:ind w:left="119" w:right="180"/>
        <w:jc w:val="both"/>
      </w:pPr>
      <w:r>
        <w:rPr>
          <w:spacing w:val="-2"/>
          <w:w w:val="33"/>
        </w:rPr>
        <w:t>―</w:t>
      </w:r>
      <w:r>
        <w:rPr>
          <w:spacing w:val="3"/>
        </w:rPr>
        <w:t>f</w:t>
      </w:r>
      <w:r>
        <w:t>r</w:t>
      </w:r>
      <w:r>
        <w:rPr>
          <w:spacing w:val="-3"/>
        </w:rPr>
        <w:t>a</w:t>
      </w:r>
      <w:r>
        <w:t>m</w:t>
      </w:r>
      <w:r>
        <w:rPr>
          <w:spacing w:val="-1"/>
        </w:rPr>
        <w:t>bues</w:t>
      </w:r>
      <w:r>
        <w:rPr>
          <w:spacing w:val="-4"/>
        </w:rPr>
        <w:t>a</w:t>
      </w:r>
      <w:r>
        <w:rPr>
          <w:w w:val="80"/>
        </w:rPr>
        <w:t>‖</w:t>
      </w:r>
      <w:r>
        <w:t xml:space="preserve">  </w:t>
      </w:r>
      <w:r>
        <w:rPr>
          <w:spacing w:val="-18"/>
        </w:rPr>
        <w:t xml:space="preserve"> </w:t>
      </w:r>
      <w:r>
        <w:t xml:space="preserve">y  </w:t>
      </w:r>
      <w:r>
        <w:rPr>
          <w:spacing w:val="-21"/>
        </w:rPr>
        <w:t xml:space="preserve"> </w:t>
      </w:r>
      <w:r>
        <w:rPr>
          <w:spacing w:val="-1"/>
        </w:rPr>
        <w:t>a</w:t>
      </w:r>
      <w:r>
        <w:t xml:space="preserve">l  </w:t>
      </w:r>
      <w:r>
        <w:rPr>
          <w:spacing w:val="-20"/>
        </w:rPr>
        <w:t xml:space="preserve"> </w:t>
      </w:r>
      <w:r>
        <w:rPr>
          <w:spacing w:val="1"/>
        </w:rPr>
        <w:t>e</w:t>
      </w:r>
      <w:r>
        <w:rPr>
          <w:spacing w:val="-3"/>
        </w:rPr>
        <w:t>x</w:t>
      </w:r>
      <w:r>
        <w:rPr>
          <w:spacing w:val="1"/>
        </w:rPr>
        <w:t>a</w:t>
      </w:r>
      <w:r>
        <w:t>m</w:t>
      </w:r>
      <w:r>
        <w:rPr>
          <w:spacing w:val="-1"/>
        </w:rPr>
        <w:t>e</w:t>
      </w:r>
      <w:r>
        <w:t xml:space="preserve">n  </w:t>
      </w:r>
      <w:r>
        <w:rPr>
          <w:spacing w:val="-19"/>
        </w:rPr>
        <w:t xml:space="preserve"> </w:t>
      </w:r>
      <w:proofErr w:type="spellStart"/>
      <w:r>
        <w:t>co</w:t>
      </w:r>
      <w:r>
        <w:rPr>
          <w:spacing w:val="-2"/>
        </w:rPr>
        <w:t>l</w:t>
      </w:r>
      <w:r>
        <w:rPr>
          <w:spacing w:val="-1"/>
        </w:rPr>
        <w:t>po</w:t>
      </w:r>
      <w:r>
        <w:t>scó</w:t>
      </w:r>
      <w:r>
        <w:rPr>
          <w:spacing w:val="-1"/>
        </w:rPr>
        <w:t>p</w:t>
      </w:r>
      <w:r>
        <w:rPr>
          <w:spacing w:val="-2"/>
        </w:rPr>
        <w:t>i</w:t>
      </w:r>
      <w:r>
        <w:t>co</w:t>
      </w:r>
      <w:proofErr w:type="spellEnd"/>
      <w:r>
        <w:t xml:space="preserve">  </w:t>
      </w:r>
      <w:r>
        <w:rPr>
          <w:spacing w:val="-19"/>
        </w:rPr>
        <w:t xml:space="preserve"> </w:t>
      </w:r>
      <w:r>
        <w:rPr>
          <w:spacing w:val="-1"/>
        </w:rPr>
        <w:t xml:space="preserve">es </w:t>
      </w:r>
      <w:r>
        <w:t xml:space="preserve">típica una </w:t>
      </w:r>
      <w:proofErr w:type="spellStart"/>
      <w:r>
        <w:t>colpitis</w:t>
      </w:r>
      <w:proofErr w:type="spellEnd"/>
      <w:r>
        <w:t xml:space="preserve"> a puntos rojos</w:t>
      </w:r>
      <w:r>
        <w:rPr>
          <w:spacing w:val="-3"/>
        </w:rPr>
        <w:t xml:space="preserve"> </w:t>
      </w:r>
      <w:r>
        <w:t>(1).</w:t>
      </w:r>
    </w:p>
    <w:p w:rsidR="00214908" w:rsidRDefault="00A02072" w:rsidP="00B55BB0">
      <w:pPr>
        <w:pStyle w:val="Textoindependiente"/>
        <w:spacing w:before="131" w:line="276" w:lineRule="auto"/>
        <w:ind w:left="119" w:right="176"/>
        <w:jc w:val="both"/>
      </w:pPr>
      <w:r>
        <w:rPr>
          <w:b/>
          <w:color w:val="333333"/>
        </w:rPr>
        <w:t xml:space="preserve">Diagnóstico: </w:t>
      </w:r>
      <w:r>
        <w:t>Sus manifestaciones clínicas, aunque sugestivas, no son lo suficientemente específicas ni sensibles como para permitir realizar un diagnóstico adecuado. Por ello resulta necesaria la identificación del patógeno, que puede llevarse a cabo con medios sencillos como son los requeridos para un examen en fresco de la secreción vaginal</w:t>
      </w:r>
      <w:proofErr w:type="gramStart"/>
      <w:r>
        <w:t>.(</w:t>
      </w:r>
      <w:proofErr w:type="gramEnd"/>
      <w:r>
        <w:t>18).</w:t>
      </w:r>
    </w:p>
    <w:p w:rsidR="00214908" w:rsidRDefault="00A02072" w:rsidP="00B55BB0">
      <w:pPr>
        <w:pStyle w:val="Textoindependiente"/>
        <w:spacing w:before="3" w:line="276" w:lineRule="auto"/>
        <w:ind w:left="119" w:right="175"/>
        <w:jc w:val="both"/>
      </w:pPr>
      <w:r>
        <w:t>Es importante identificar el pH vaginal que será superior a 5 (5-6,5), en el examen en fresco se visualizará al parásito móvil y flagelado, de mayor tamaño a</w:t>
      </w:r>
      <w:r>
        <w:rPr>
          <w:spacing w:val="-4"/>
        </w:rPr>
        <w:t xml:space="preserve"> </w:t>
      </w:r>
      <w:r>
        <w:t>los</w:t>
      </w:r>
    </w:p>
    <w:p w:rsidR="00214908" w:rsidRDefault="00214908">
      <w:pPr>
        <w:spacing w:line="276" w:lineRule="auto"/>
        <w:jc w:val="both"/>
        <w:sectPr w:rsidR="00214908">
          <w:footerReference w:type="default" r:id="rId22"/>
          <w:pgSz w:w="12240" w:h="15840"/>
          <w:pgMar w:top="1440" w:right="1300" w:bottom="1320" w:left="1280" w:header="931" w:footer="1133" w:gutter="0"/>
          <w:cols w:num="2" w:space="720" w:equalWidth="0">
            <w:col w:w="4570" w:space="204"/>
            <w:col w:w="4886"/>
          </w:cols>
        </w:sectPr>
      </w:pPr>
    </w:p>
    <w:p w:rsidR="00214908" w:rsidRDefault="00214908">
      <w:pPr>
        <w:pStyle w:val="Textoindependiente"/>
        <w:spacing w:before="8" w:after="1"/>
        <w:rPr>
          <w:sz w:val="8"/>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91"/>
        <w:gridCol w:w="2127"/>
        <w:gridCol w:w="2268"/>
        <w:gridCol w:w="1702"/>
      </w:tblGrid>
      <w:tr w:rsidR="00214908">
        <w:trPr>
          <w:trHeight w:val="367"/>
        </w:trPr>
        <w:tc>
          <w:tcPr>
            <w:tcW w:w="9306" w:type="dxa"/>
            <w:gridSpan w:val="5"/>
          </w:tcPr>
          <w:p w:rsidR="00214908" w:rsidRDefault="00A02072">
            <w:pPr>
              <w:pStyle w:val="TableParagraph"/>
              <w:spacing w:before="53"/>
              <w:ind w:left="57"/>
            </w:pPr>
            <w:r>
              <w:rPr>
                <w:b/>
              </w:rPr>
              <w:t>TABLA 2</w:t>
            </w:r>
            <w:r>
              <w:t>: Características clínicas de la vulvovaginitis</w:t>
            </w:r>
          </w:p>
        </w:tc>
      </w:tr>
      <w:tr w:rsidR="00214908">
        <w:trPr>
          <w:trHeight w:val="345"/>
        </w:trPr>
        <w:tc>
          <w:tcPr>
            <w:tcW w:w="1418" w:type="dxa"/>
          </w:tcPr>
          <w:p w:rsidR="00214908" w:rsidRDefault="00214908">
            <w:pPr>
              <w:pStyle w:val="TableParagraph"/>
              <w:rPr>
                <w:rFonts w:ascii="Times New Roman"/>
                <w:sz w:val="20"/>
              </w:rPr>
            </w:pPr>
          </w:p>
        </w:tc>
        <w:tc>
          <w:tcPr>
            <w:tcW w:w="1791" w:type="dxa"/>
          </w:tcPr>
          <w:p w:rsidR="00214908" w:rsidRDefault="00A02072">
            <w:pPr>
              <w:pStyle w:val="TableParagraph"/>
              <w:spacing w:before="54"/>
              <w:ind w:left="494"/>
              <w:rPr>
                <w:sz w:val="20"/>
              </w:rPr>
            </w:pPr>
            <w:r>
              <w:rPr>
                <w:sz w:val="20"/>
              </w:rPr>
              <w:t>Cantidad</w:t>
            </w:r>
          </w:p>
        </w:tc>
        <w:tc>
          <w:tcPr>
            <w:tcW w:w="2127" w:type="dxa"/>
          </w:tcPr>
          <w:p w:rsidR="00214908" w:rsidRDefault="00A02072">
            <w:pPr>
              <w:pStyle w:val="TableParagraph"/>
              <w:spacing w:before="54"/>
              <w:ind w:left="804" w:right="795"/>
              <w:jc w:val="center"/>
              <w:rPr>
                <w:sz w:val="20"/>
              </w:rPr>
            </w:pPr>
            <w:r>
              <w:rPr>
                <w:sz w:val="20"/>
              </w:rPr>
              <w:t>Color</w:t>
            </w:r>
          </w:p>
        </w:tc>
        <w:tc>
          <w:tcPr>
            <w:tcW w:w="2268" w:type="dxa"/>
          </w:tcPr>
          <w:p w:rsidR="00214908" w:rsidRDefault="00A02072">
            <w:pPr>
              <w:pStyle w:val="TableParagraph"/>
              <w:spacing w:before="54"/>
              <w:ind w:left="563"/>
              <w:rPr>
                <w:sz w:val="20"/>
              </w:rPr>
            </w:pPr>
            <w:r>
              <w:rPr>
                <w:sz w:val="20"/>
              </w:rPr>
              <w:t>Consistencia</w:t>
            </w:r>
          </w:p>
        </w:tc>
        <w:tc>
          <w:tcPr>
            <w:tcW w:w="1702" w:type="dxa"/>
          </w:tcPr>
          <w:p w:rsidR="00214908" w:rsidRDefault="00A02072">
            <w:pPr>
              <w:pStyle w:val="TableParagraph"/>
              <w:spacing w:before="54"/>
              <w:ind w:right="648"/>
              <w:jc w:val="right"/>
              <w:rPr>
                <w:sz w:val="20"/>
              </w:rPr>
            </w:pPr>
            <w:r>
              <w:rPr>
                <w:sz w:val="20"/>
              </w:rPr>
              <w:t>Olor</w:t>
            </w:r>
          </w:p>
        </w:tc>
      </w:tr>
      <w:tr w:rsidR="00214908">
        <w:trPr>
          <w:trHeight w:val="342"/>
        </w:trPr>
        <w:tc>
          <w:tcPr>
            <w:tcW w:w="1418" w:type="dxa"/>
          </w:tcPr>
          <w:p w:rsidR="00214908" w:rsidRDefault="00A02072">
            <w:pPr>
              <w:pStyle w:val="TableParagraph"/>
              <w:spacing w:before="52"/>
              <w:ind w:left="57"/>
              <w:rPr>
                <w:sz w:val="20"/>
              </w:rPr>
            </w:pPr>
            <w:r>
              <w:rPr>
                <w:sz w:val="20"/>
              </w:rPr>
              <w:t>Candidiasis</w:t>
            </w:r>
          </w:p>
        </w:tc>
        <w:tc>
          <w:tcPr>
            <w:tcW w:w="1791" w:type="dxa"/>
          </w:tcPr>
          <w:p w:rsidR="00214908" w:rsidRDefault="00A02072">
            <w:pPr>
              <w:pStyle w:val="TableParagraph"/>
              <w:spacing w:before="52"/>
              <w:ind w:left="57"/>
              <w:rPr>
                <w:sz w:val="20"/>
              </w:rPr>
            </w:pPr>
            <w:r>
              <w:rPr>
                <w:sz w:val="20"/>
              </w:rPr>
              <w:t>Escasa moderada</w:t>
            </w:r>
          </w:p>
        </w:tc>
        <w:tc>
          <w:tcPr>
            <w:tcW w:w="2127" w:type="dxa"/>
          </w:tcPr>
          <w:p w:rsidR="00214908" w:rsidRDefault="00A02072">
            <w:pPr>
              <w:pStyle w:val="TableParagraph"/>
              <w:spacing w:before="52"/>
              <w:ind w:left="57"/>
              <w:rPr>
                <w:sz w:val="20"/>
              </w:rPr>
            </w:pPr>
            <w:r>
              <w:rPr>
                <w:sz w:val="20"/>
              </w:rPr>
              <w:t>Blanco amarillento</w:t>
            </w:r>
          </w:p>
        </w:tc>
        <w:tc>
          <w:tcPr>
            <w:tcW w:w="2268" w:type="dxa"/>
          </w:tcPr>
          <w:p w:rsidR="00214908" w:rsidRDefault="00A02072">
            <w:pPr>
              <w:pStyle w:val="TableParagraph"/>
              <w:spacing w:before="52"/>
              <w:ind w:left="59"/>
              <w:rPr>
                <w:sz w:val="20"/>
              </w:rPr>
            </w:pPr>
            <w:r>
              <w:rPr>
                <w:sz w:val="20"/>
              </w:rPr>
              <w:t>Grumosa</w:t>
            </w:r>
          </w:p>
        </w:tc>
        <w:tc>
          <w:tcPr>
            <w:tcW w:w="1702" w:type="dxa"/>
          </w:tcPr>
          <w:p w:rsidR="00214908" w:rsidRDefault="00A02072">
            <w:pPr>
              <w:pStyle w:val="TableParagraph"/>
              <w:spacing w:before="52"/>
              <w:ind w:right="686"/>
              <w:jc w:val="right"/>
              <w:rPr>
                <w:sz w:val="20"/>
              </w:rPr>
            </w:pPr>
            <w:r>
              <w:rPr>
                <w:w w:val="95"/>
                <w:sz w:val="20"/>
              </w:rPr>
              <w:t>Indiferente</w:t>
            </w:r>
          </w:p>
        </w:tc>
      </w:tr>
      <w:tr w:rsidR="00214908">
        <w:trPr>
          <w:trHeight w:val="345"/>
        </w:trPr>
        <w:tc>
          <w:tcPr>
            <w:tcW w:w="1418" w:type="dxa"/>
          </w:tcPr>
          <w:p w:rsidR="00214908" w:rsidRDefault="00A02072">
            <w:pPr>
              <w:pStyle w:val="TableParagraph"/>
              <w:spacing w:before="54"/>
              <w:ind w:left="57"/>
              <w:rPr>
                <w:sz w:val="20"/>
              </w:rPr>
            </w:pPr>
            <w:r>
              <w:rPr>
                <w:sz w:val="20"/>
              </w:rPr>
              <w:t>Trichomonas</w:t>
            </w:r>
          </w:p>
        </w:tc>
        <w:tc>
          <w:tcPr>
            <w:tcW w:w="1791" w:type="dxa"/>
          </w:tcPr>
          <w:p w:rsidR="00214908" w:rsidRDefault="00A02072">
            <w:pPr>
              <w:pStyle w:val="TableParagraph"/>
              <w:spacing w:before="54"/>
              <w:ind w:left="57"/>
              <w:rPr>
                <w:sz w:val="20"/>
              </w:rPr>
            </w:pPr>
            <w:r>
              <w:rPr>
                <w:sz w:val="20"/>
              </w:rPr>
              <w:t>Aumentada</w:t>
            </w:r>
          </w:p>
        </w:tc>
        <w:tc>
          <w:tcPr>
            <w:tcW w:w="2127" w:type="dxa"/>
          </w:tcPr>
          <w:p w:rsidR="00214908" w:rsidRDefault="00A02072">
            <w:pPr>
              <w:pStyle w:val="TableParagraph"/>
              <w:spacing w:before="54"/>
              <w:ind w:left="57"/>
              <w:rPr>
                <w:sz w:val="20"/>
              </w:rPr>
            </w:pPr>
            <w:r>
              <w:rPr>
                <w:sz w:val="20"/>
              </w:rPr>
              <w:t>Amarillo verdoso</w:t>
            </w:r>
          </w:p>
        </w:tc>
        <w:tc>
          <w:tcPr>
            <w:tcW w:w="2268" w:type="dxa"/>
          </w:tcPr>
          <w:p w:rsidR="00214908" w:rsidRDefault="00A02072">
            <w:pPr>
              <w:pStyle w:val="TableParagraph"/>
              <w:spacing w:before="54"/>
              <w:ind w:left="59"/>
              <w:rPr>
                <w:sz w:val="20"/>
              </w:rPr>
            </w:pPr>
            <w:r>
              <w:rPr>
                <w:sz w:val="20"/>
              </w:rPr>
              <w:t>Espumosa</w:t>
            </w:r>
          </w:p>
        </w:tc>
        <w:tc>
          <w:tcPr>
            <w:tcW w:w="1702" w:type="dxa"/>
          </w:tcPr>
          <w:p w:rsidR="00214908" w:rsidRDefault="00A02072">
            <w:pPr>
              <w:pStyle w:val="TableParagraph"/>
              <w:spacing w:before="54"/>
              <w:ind w:right="720"/>
              <w:jc w:val="right"/>
              <w:rPr>
                <w:sz w:val="20"/>
              </w:rPr>
            </w:pPr>
            <w:r>
              <w:rPr>
                <w:w w:val="95"/>
                <w:sz w:val="20"/>
              </w:rPr>
              <w:t>Maloliente</w:t>
            </w:r>
          </w:p>
        </w:tc>
      </w:tr>
      <w:tr w:rsidR="00214908">
        <w:trPr>
          <w:trHeight w:val="573"/>
        </w:trPr>
        <w:tc>
          <w:tcPr>
            <w:tcW w:w="1418" w:type="dxa"/>
          </w:tcPr>
          <w:p w:rsidR="00214908" w:rsidRDefault="00A02072">
            <w:pPr>
              <w:pStyle w:val="TableParagraph"/>
              <w:spacing w:before="52"/>
              <w:ind w:left="57"/>
              <w:rPr>
                <w:sz w:val="20"/>
              </w:rPr>
            </w:pPr>
            <w:r>
              <w:rPr>
                <w:sz w:val="20"/>
              </w:rPr>
              <w:t>Vaginosis</w:t>
            </w:r>
          </w:p>
        </w:tc>
        <w:tc>
          <w:tcPr>
            <w:tcW w:w="1791" w:type="dxa"/>
          </w:tcPr>
          <w:p w:rsidR="00214908" w:rsidRDefault="00A02072">
            <w:pPr>
              <w:pStyle w:val="TableParagraph"/>
              <w:spacing w:before="52"/>
              <w:ind w:left="57"/>
              <w:rPr>
                <w:sz w:val="20"/>
              </w:rPr>
            </w:pPr>
            <w:r>
              <w:rPr>
                <w:sz w:val="20"/>
              </w:rPr>
              <w:t>Moderada</w:t>
            </w:r>
          </w:p>
        </w:tc>
        <w:tc>
          <w:tcPr>
            <w:tcW w:w="2127" w:type="dxa"/>
          </w:tcPr>
          <w:p w:rsidR="00214908" w:rsidRDefault="00A02072">
            <w:pPr>
              <w:pStyle w:val="TableParagraph"/>
              <w:spacing w:before="52"/>
              <w:ind w:left="57"/>
              <w:rPr>
                <w:sz w:val="20"/>
              </w:rPr>
            </w:pPr>
            <w:r>
              <w:rPr>
                <w:sz w:val="20"/>
              </w:rPr>
              <w:t>Blanco grisáceo</w:t>
            </w:r>
          </w:p>
        </w:tc>
        <w:tc>
          <w:tcPr>
            <w:tcW w:w="2268" w:type="dxa"/>
          </w:tcPr>
          <w:p w:rsidR="00214908" w:rsidRDefault="00A02072">
            <w:pPr>
              <w:pStyle w:val="TableParagraph"/>
              <w:spacing w:before="52"/>
              <w:ind w:left="59"/>
              <w:rPr>
                <w:sz w:val="20"/>
              </w:rPr>
            </w:pPr>
            <w:r>
              <w:rPr>
                <w:sz w:val="20"/>
              </w:rPr>
              <w:t>Homogéneo adherente</w:t>
            </w:r>
          </w:p>
        </w:tc>
        <w:tc>
          <w:tcPr>
            <w:tcW w:w="1702" w:type="dxa"/>
          </w:tcPr>
          <w:p w:rsidR="00214908" w:rsidRDefault="00A02072">
            <w:pPr>
              <w:pStyle w:val="TableParagraph"/>
              <w:spacing w:before="52"/>
              <w:ind w:right="720"/>
              <w:jc w:val="right"/>
              <w:rPr>
                <w:sz w:val="20"/>
              </w:rPr>
            </w:pPr>
            <w:r>
              <w:rPr>
                <w:w w:val="95"/>
                <w:sz w:val="20"/>
              </w:rPr>
              <w:t>Maloliente</w:t>
            </w:r>
          </w:p>
        </w:tc>
      </w:tr>
      <w:tr w:rsidR="00214908">
        <w:trPr>
          <w:trHeight w:val="481"/>
        </w:trPr>
        <w:tc>
          <w:tcPr>
            <w:tcW w:w="9306" w:type="dxa"/>
            <w:gridSpan w:val="5"/>
          </w:tcPr>
          <w:p w:rsidR="00214908" w:rsidRDefault="00A02072">
            <w:pPr>
              <w:pStyle w:val="TableParagraph"/>
              <w:spacing w:before="51"/>
              <w:ind w:left="57"/>
              <w:rPr>
                <w:sz w:val="16"/>
              </w:rPr>
            </w:pPr>
            <w:r>
              <w:rPr>
                <w:b/>
                <w:sz w:val="16"/>
              </w:rPr>
              <w:t xml:space="preserve">Fuente: </w:t>
            </w:r>
            <w:r>
              <w:rPr>
                <w:sz w:val="16"/>
              </w:rPr>
              <w:t xml:space="preserve">M. Ibarrola, J. Benito, B. Azcona, N. Zubeldía. Patología infecciosa: vulvovaginitis, enfermedades de transmisión sexual, enfermedad inflamatoria pélvica, abscesos tubo-ováricos. </w:t>
            </w:r>
            <w:proofErr w:type="spellStart"/>
            <w:r>
              <w:rPr>
                <w:sz w:val="16"/>
              </w:rPr>
              <w:t>An</w:t>
            </w:r>
            <w:proofErr w:type="spellEnd"/>
            <w:r>
              <w:rPr>
                <w:sz w:val="16"/>
              </w:rPr>
              <w:t xml:space="preserve">. </w:t>
            </w:r>
            <w:proofErr w:type="spellStart"/>
            <w:r>
              <w:rPr>
                <w:sz w:val="16"/>
              </w:rPr>
              <w:t>Sist</w:t>
            </w:r>
            <w:proofErr w:type="spellEnd"/>
            <w:r>
              <w:rPr>
                <w:sz w:val="16"/>
              </w:rPr>
              <w:t xml:space="preserve">. </w:t>
            </w:r>
            <w:proofErr w:type="spellStart"/>
            <w:r>
              <w:rPr>
                <w:sz w:val="16"/>
              </w:rPr>
              <w:t>Sanit</w:t>
            </w:r>
            <w:proofErr w:type="spellEnd"/>
            <w:r>
              <w:rPr>
                <w:sz w:val="16"/>
              </w:rPr>
              <w:t xml:space="preserve">. </w:t>
            </w:r>
            <w:proofErr w:type="spellStart"/>
            <w:r>
              <w:rPr>
                <w:sz w:val="16"/>
              </w:rPr>
              <w:t>Navar</w:t>
            </w:r>
            <w:proofErr w:type="spellEnd"/>
          </w:p>
        </w:tc>
      </w:tr>
    </w:tbl>
    <w:p w:rsidR="00214908" w:rsidRDefault="00214908">
      <w:pPr>
        <w:pStyle w:val="Textoindependiente"/>
        <w:spacing w:before="10"/>
        <w:rPr>
          <w:sz w:val="16"/>
        </w:rPr>
      </w:pPr>
    </w:p>
    <w:p w:rsidR="00214908" w:rsidRDefault="00214908">
      <w:pPr>
        <w:rPr>
          <w:sz w:val="16"/>
        </w:rPr>
        <w:sectPr w:rsidR="00214908">
          <w:footerReference w:type="even" r:id="rId23"/>
          <w:footerReference w:type="default" r:id="rId24"/>
          <w:pgSz w:w="12240" w:h="15840"/>
          <w:pgMar w:top="1380" w:right="1300" w:bottom="1360" w:left="1280" w:header="871" w:footer="1166" w:gutter="0"/>
          <w:cols w:space="720"/>
        </w:sectPr>
      </w:pPr>
    </w:p>
    <w:p w:rsidR="00214908" w:rsidRDefault="00A02072">
      <w:pPr>
        <w:pStyle w:val="Textoindependiente"/>
        <w:spacing w:before="94" w:line="276" w:lineRule="auto"/>
        <w:ind w:left="119" w:right="38"/>
        <w:jc w:val="both"/>
      </w:pPr>
      <w:proofErr w:type="gramStart"/>
      <w:r>
        <w:lastRenderedPageBreak/>
        <w:t>leucocitos</w:t>
      </w:r>
      <w:proofErr w:type="gramEnd"/>
      <w:r>
        <w:t xml:space="preserve"> acompañado de gran cantidad de </w:t>
      </w:r>
      <w:proofErr w:type="spellStart"/>
      <w:r>
        <w:t>polimorfonucleares</w:t>
      </w:r>
      <w:proofErr w:type="spellEnd"/>
      <w:r>
        <w:t xml:space="preserve">. Es de mucha ayuda la tinción con </w:t>
      </w:r>
      <w:proofErr w:type="spellStart"/>
      <w:r>
        <w:t>Giemsa</w:t>
      </w:r>
      <w:proofErr w:type="spellEnd"/>
      <w:r>
        <w:t xml:space="preserve">, citología </w:t>
      </w:r>
      <w:proofErr w:type="spellStart"/>
      <w:r>
        <w:t>cérvicovaginal</w:t>
      </w:r>
      <w:proofErr w:type="spellEnd"/>
      <w:r>
        <w:t xml:space="preserve"> y cultivos de </w:t>
      </w:r>
      <w:proofErr w:type="spellStart"/>
      <w:r>
        <w:t>Trichicult</w:t>
      </w:r>
      <w:proofErr w:type="spellEnd"/>
      <w:r>
        <w:t xml:space="preserve"> o</w:t>
      </w:r>
      <w:r>
        <w:rPr>
          <w:spacing w:val="-4"/>
        </w:rPr>
        <w:t xml:space="preserve"> </w:t>
      </w:r>
      <w:proofErr w:type="spellStart"/>
      <w:r>
        <w:t>Diamond</w:t>
      </w:r>
      <w:proofErr w:type="spellEnd"/>
      <w:r>
        <w:t>.</w:t>
      </w:r>
    </w:p>
    <w:p w:rsidR="00214908" w:rsidRDefault="00A02072">
      <w:pPr>
        <w:pStyle w:val="Textoindependiente"/>
        <w:spacing w:before="130" w:line="276" w:lineRule="auto"/>
        <w:ind w:left="119" w:right="38"/>
        <w:jc w:val="both"/>
      </w:pPr>
      <w:r>
        <w:rPr>
          <w:b/>
        </w:rPr>
        <w:t xml:space="preserve">Tratamiento: </w:t>
      </w:r>
      <w:r>
        <w:t xml:space="preserve">El tratamiento con </w:t>
      </w:r>
      <w:proofErr w:type="spellStart"/>
      <w:r>
        <w:t>metronidazol</w:t>
      </w:r>
      <w:proofErr w:type="spellEnd"/>
      <w:r>
        <w:t xml:space="preserve"> es de elección, no existiendo en la actualidad otras alternativas igual de eficaces. Este tratamiento debe ser simultáneo en la pareja. Las pautas de tratamiento son </w:t>
      </w:r>
      <w:proofErr w:type="spellStart"/>
      <w:r>
        <w:t>metronidazol</w:t>
      </w:r>
      <w:proofErr w:type="spellEnd"/>
      <w:r>
        <w:t xml:space="preserve"> 2 g </w:t>
      </w:r>
      <w:proofErr w:type="spellStart"/>
      <w:r>
        <w:t>vo</w:t>
      </w:r>
      <w:proofErr w:type="spellEnd"/>
      <w:r>
        <w:t xml:space="preserve"> dosis única o </w:t>
      </w:r>
      <w:proofErr w:type="spellStart"/>
      <w:r>
        <w:t>metronidazol</w:t>
      </w:r>
      <w:proofErr w:type="spellEnd"/>
      <w:r>
        <w:t xml:space="preserve"> 500 mg/12h/7días o </w:t>
      </w:r>
      <w:proofErr w:type="spellStart"/>
      <w:r>
        <w:t>tinidazol</w:t>
      </w:r>
      <w:proofErr w:type="spellEnd"/>
      <w:r>
        <w:t xml:space="preserve"> 2 gr </w:t>
      </w:r>
      <w:proofErr w:type="spellStart"/>
      <w:r>
        <w:t>vo</w:t>
      </w:r>
      <w:proofErr w:type="spellEnd"/>
      <w:r>
        <w:t xml:space="preserve"> dosis</w:t>
      </w:r>
      <w:r>
        <w:rPr>
          <w:spacing w:val="-3"/>
        </w:rPr>
        <w:t xml:space="preserve"> </w:t>
      </w:r>
      <w:r>
        <w:t>única.</w:t>
      </w:r>
    </w:p>
    <w:p w:rsidR="00214908" w:rsidRDefault="00214908">
      <w:pPr>
        <w:pStyle w:val="Textoindependiente"/>
        <w:spacing w:before="5"/>
        <w:rPr>
          <w:sz w:val="32"/>
        </w:rPr>
      </w:pPr>
    </w:p>
    <w:p w:rsidR="00214908" w:rsidRDefault="00A02072">
      <w:pPr>
        <w:pStyle w:val="Ttulo1"/>
        <w:ind w:right="302"/>
      </w:pPr>
      <w:r>
        <w:t>CARACTERÍSTICAS GENERALES</w:t>
      </w:r>
    </w:p>
    <w:p w:rsidR="00214908" w:rsidRDefault="00214908">
      <w:pPr>
        <w:pStyle w:val="Textoindependiente"/>
        <w:rPr>
          <w:b/>
          <w:sz w:val="29"/>
        </w:rPr>
      </w:pPr>
    </w:p>
    <w:p w:rsidR="00214908" w:rsidRDefault="00A02072">
      <w:pPr>
        <w:pStyle w:val="Textoindependiente"/>
        <w:spacing w:line="276" w:lineRule="auto"/>
        <w:ind w:left="119" w:right="39"/>
        <w:jc w:val="both"/>
      </w:pPr>
      <w:r>
        <w:t xml:space="preserve">Existe puntos clave para la correcta identificación de estos patógenos, ya que con ello evitaremos el tratamiento tardío y las complicaciones que esto puedo conllevar Ver. </w:t>
      </w:r>
      <w:r>
        <w:rPr>
          <w:b/>
        </w:rPr>
        <w:t>TABLA</w:t>
      </w:r>
      <w:r>
        <w:rPr>
          <w:b/>
          <w:spacing w:val="-4"/>
        </w:rPr>
        <w:t xml:space="preserve"> </w:t>
      </w:r>
      <w:r>
        <w:rPr>
          <w:b/>
        </w:rPr>
        <w:t>2</w:t>
      </w:r>
      <w:r>
        <w:t>.</w:t>
      </w:r>
    </w:p>
    <w:p w:rsidR="00214908" w:rsidRDefault="00214908">
      <w:pPr>
        <w:pStyle w:val="Textoindependiente"/>
        <w:spacing w:before="9"/>
        <w:rPr>
          <w:sz w:val="27"/>
        </w:rPr>
      </w:pPr>
    </w:p>
    <w:p w:rsidR="00214908" w:rsidRDefault="00A02072">
      <w:pPr>
        <w:pStyle w:val="Ttulo1"/>
        <w:ind w:right="302"/>
      </w:pPr>
      <w:r>
        <w:t>COMPLICACIONES</w:t>
      </w:r>
    </w:p>
    <w:p w:rsidR="00214908" w:rsidRDefault="00214908">
      <w:pPr>
        <w:pStyle w:val="Textoindependiente"/>
        <w:spacing w:before="2"/>
        <w:rPr>
          <w:b/>
          <w:sz w:val="24"/>
        </w:rPr>
      </w:pPr>
    </w:p>
    <w:p w:rsidR="00214908" w:rsidRDefault="00A02072">
      <w:pPr>
        <w:pStyle w:val="Textoindependiente"/>
        <w:spacing w:line="276" w:lineRule="auto"/>
        <w:ind w:left="119" w:right="38"/>
        <w:jc w:val="both"/>
      </w:pPr>
      <w:r>
        <w:t>En general, la vaginitis no causa complicaciones. Sin embargo, pueden causar problemas en las mujeres embarazadas.</w:t>
      </w:r>
    </w:p>
    <w:p w:rsidR="00214908" w:rsidRDefault="00A02072">
      <w:pPr>
        <w:pStyle w:val="Textoindependiente"/>
        <w:spacing w:before="1" w:line="276" w:lineRule="auto"/>
        <w:ind w:left="119" w:right="38"/>
        <w:jc w:val="both"/>
      </w:pPr>
      <w:r>
        <w:t>Según estudios se ha comprobado que la vulvovaginitis causada por bacterias y la vulvovaginitis tricomoniásica puede causar nacimientos prematuros, aumenta el riesgo de contraer el virus de la inmunodeficiencia humana y otras infecciones durante</w:t>
      </w:r>
    </w:p>
    <w:p w:rsidR="00214908" w:rsidRDefault="00A02072">
      <w:pPr>
        <w:pStyle w:val="Textoindependiente"/>
        <w:spacing w:before="94" w:line="276" w:lineRule="auto"/>
        <w:ind w:left="119" w:right="176"/>
        <w:jc w:val="both"/>
      </w:pPr>
      <w:r>
        <w:br w:type="column"/>
      </w:r>
      <w:proofErr w:type="gramStart"/>
      <w:r>
        <w:lastRenderedPageBreak/>
        <w:t>relaciones</w:t>
      </w:r>
      <w:proofErr w:type="gramEnd"/>
      <w:r>
        <w:t xml:space="preserve"> sexuales sin protección con una pareja infectada.</w:t>
      </w:r>
    </w:p>
    <w:p w:rsidR="00214908" w:rsidRDefault="00A02072">
      <w:pPr>
        <w:pStyle w:val="Textoindependiente"/>
        <w:spacing w:before="1" w:line="276" w:lineRule="auto"/>
        <w:ind w:left="119" w:right="175"/>
        <w:jc w:val="both"/>
      </w:pPr>
      <w:r>
        <w:t xml:space="preserve">La vulvovaginitis candidiásica, es una infección que tiende a repetirse, se ha visto que   hasta   la   mitad   de   las    mujeres   con </w:t>
      </w:r>
      <w:hyperlink r:id="rId25">
        <w:r>
          <w:t xml:space="preserve">candidiasis </w:t>
        </w:r>
      </w:hyperlink>
      <w:r>
        <w:t>vaginal presenta una segunda infección.</w:t>
      </w:r>
    </w:p>
    <w:p w:rsidR="00214908" w:rsidRDefault="00A02072">
      <w:pPr>
        <w:pStyle w:val="Textoindependiente"/>
        <w:tabs>
          <w:tab w:val="left" w:pos="678"/>
          <w:tab w:val="left" w:pos="1786"/>
          <w:tab w:val="left" w:pos="3105"/>
          <w:tab w:val="left" w:pos="4032"/>
        </w:tabs>
        <w:spacing w:line="276" w:lineRule="auto"/>
        <w:ind w:left="119" w:right="178"/>
      </w:pPr>
      <w:r>
        <w:t>La</w:t>
      </w:r>
      <w:r>
        <w:tab/>
        <w:t>vaginitis</w:t>
      </w:r>
      <w:r>
        <w:tab/>
        <w:t>recurrente</w:t>
      </w:r>
      <w:r>
        <w:tab/>
        <w:t>puede</w:t>
      </w:r>
      <w:r>
        <w:tab/>
      </w:r>
      <w:r>
        <w:rPr>
          <w:spacing w:val="-4"/>
        </w:rPr>
        <w:t xml:space="preserve">afectar </w:t>
      </w:r>
      <w:r>
        <w:t>significativamente la calidad de vida y tienen impacto significativo en la vida sexual de las mujeres</w:t>
      </w:r>
      <w:r>
        <w:rPr>
          <w:spacing w:val="-1"/>
        </w:rPr>
        <w:t xml:space="preserve"> </w:t>
      </w:r>
      <w:r>
        <w:t>afectadas.</w:t>
      </w:r>
    </w:p>
    <w:p w:rsidR="00214908" w:rsidRDefault="00214908">
      <w:pPr>
        <w:pStyle w:val="Textoindependiente"/>
        <w:spacing w:before="3"/>
        <w:rPr>
          <w:sz w:val="32"/>
        </w:rPr>
      </w:pPr>
    </w:p>
    <w:p w:rsidR="00214908" w:rsidRDefault="00A02072">
      <w:pPr>
        <w:pStyle w:val="Ttulo1"/>
        <w:ind w:left="1605"/>
        <w:jc w:val="left"/>
      </w:pPr>
      <w:r>
        <w:t>CONCLUSIÓN</w:t>
      </w:r>
    </w:p>
    <w:p w:rsidR="00214908" w:rsidRDefault="00214908">
      <w:pPr>
        <w:pStyle w:val="Textoindependiente"/>
        <w:spacing w:before="1"/>
        <w:rPr>
          <w:b/>
          <w:sz w:val="31"/>
        </w:rPr>
      </w:pPr>
    </w:p>
    <w:p w:rsidR="00214908" w:rsidRDefault="00A02072">
      <w:pPr>
        <w:pStyle w:val="Textoindependiente"/>
        <w:spacing w:line="276" w:lineRule="auto"/>
        <w:ind w:left="119" w:right="173"/>
        <w:jc w:val="both"/>
      </w:pPr>
      <w:r>
        <w:rPr>
          <w:color w:val="212121"/>
        </w:rPr>
        <w:t xml:space="preserve">Las molestias </w:t>
      </w:r>
      <w:proofErr w:type="spellStart"/>
      <w:r>
        <w:rPr>
          <w:color w:val="212121"/>
        </w:rPr>
        <w:t>vulvovaginales</w:t>
      </w:r>
      <w:proofErr w:type="spellEnd"/>
      <w:r>
        <w:rPr>
          <w:color w:val="212121"/>
        </w:rPr>
        <w:t xml:space="preserve"> constituyen la consulta médica más común en atención primaria. Se diagnostican en una cuarta parte de las mujeres que acuden a la consulta por un problema ginecológico y cerca de un 20% las han sufrido en el año anterior, es por ello la gran importancia en el temprano diagnóstico y acertado tratamiento. En latinoamérica existen casos de autodiagnósticos y autotratamiento, es por ello que los pacientes deben concientizarse de que la consulta al médico es la mejor opción para su salud, ya que muchas veces este autotratamiento es erróneo, y se podría estar alargando el tiempo de una infección potencialmente contagiosa y aumentar las probabilidades de complicaciones.</w:t>
      </w:r>
    </w:p>
    <w:p w:rsidR="00214908" w:rsidRDefault="00A02072">
      <w:pPr>
        <w:pStyle w:val="Textoindependiente"/>
        <w:spacing w:before="1" w:line="276" w:lineRule="auto"/>
        <w:ind w:left="119" w:right="178"/>
        <w:jc w:val="both"/>
      </w:pPr>
      <w:r>
        <w:rPr>
          <w:color w:val="212121"/>
        </w:rPr>
        <w:t>Sabemos que más de la mitad de los casos son de origen infeccioso, también sabemos</w:t>
      </w:r>
    </w:p>
    <w:p w:rsidR="00214908" w:rsidRDefault="00214908">
      <w:pPr>
        <w:spacing w:line="276" w:lineRule="auto"/>
        <w:jc w:val="both"/>
        <w:sectPr w:rsidR="00214908">
          <w:type w:val="continuous"/>
          <w:pgSz w:w="12240" w:h="15840"/>
          <w:pgMar w:top="940" w:right="1300" w:bottom="1260" w:left="1280" w:header="720" w:footer="720" w:gutter="0"/>
          <w:cols w:num="2" w:space="720" w:equalWidth="0">
            <w:col w:w="4571" w:space="203"/>
            <w:col w:w="4886"/>
          </w:cols>
        </w:sectPr>
      </w:pPr>
    </w:p>
    <w:p w:rsidR="00214908" w:rsidRDefault="00214908">
      <w:pPr>
        <w:pStyle w:val="Textoindependiente"/>
        <w:spacing w:before="4"/>
        <w:rPr>
          <w:sz w:val="15"/>
        </w:rPr>
      </w:pPr>
    </w:p>
    <w:p w:rsidR="00214908" w:rsidRDefault="00FC49A0">
      <w:pPr>
        <w:pStyle w:val="Textoindependiente"/>
        <w:spacing w:line="44" w:lineRule="exact"/>
        <w:ind w:left="4535"/>
        <w:rPr>
          <w:sz w:val="4"/>
        </w:rPr>
      </w:pPr>
      <w:r>
        <w:rPr>
          <w:noProof/>
          <w:sz w:val="4"/>
          <w:lang w:val="es-PE" w:eastAsia="es-PE" w:bidi="ar-SA"/>
        </w:rPr>
        <mc:AlternateContent>
          <mc:Choice Requires="wpg">
            <w:drawing>
              <wp:inline distT="0" distB="0" distL="0" distR="0">
                <wp:extent cx="3199130" cy="27940"/>
                <wp:effectExtent l="19050" t="0" r="20320" b="635"/>
                <wp:docPr id="8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9130" cy="27940"/>
                          <a:chOff x="0" y="0"/>
                          <a:chExt cx="5038" cy="44"/>
                        </a:xfrm>
                      </wpg:grpSpPr>
                      <wps:wsp>
                        <wps:cNvPr id="81" name="Line 10"/>
                        <wps:cNvCnPr/>
                        <wps:spPr bwMode="auto">
                          <a:xfrm>
                            <a:off x="0" y="22"/>
                            <a:ext cx="5037"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o:spid="_x0000_s1026" style="width:251.9pt;height:2.2pt;mso-position-horizontal-relative:char;mso-position-vertical-relative:line" coordsize="50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">
                <v:line id="Line 10" o:spid="_x0000_s1027" style="position:absolute;visibility:visible;mso-wrap-style:square" from="0,22" to="50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FSjcEAAADbAAAADwAAAGRycy9kb3ducmV2LnhtbESPzYrCMBSF94LvEO6AO00VEemYFkcR&#10;XKmjw6wvzZ2m2NyUJtr69kYQZnk4Px9nlfe2FndqfeVYwXSSgCAunK64VPBz2Y2XIHxA1lg7JgUP&#10;8pBnw8EKU+06/qb7OZQijrBPUYEJoUml9IUhi37iGuLo/bnWYoiyLaVusYvjtpazJFlIixVHgsGG&#10;NoaK6/lmI+S0u26/Dn2dFGa+OO5/183FdkqNPvr1J4hAffgPv9t7rWA5hdeX+ANk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YVKNwQAAANsAAAAPAAAAAAAAAAAAAAAA&#10;AKECAABkcnMvZG93bnJldi54bWxQSwUGAAAAAAQABAD5AAAAjwMAAAAA&#10;" strokecolor="#36c" strokeweight="2.2pt"/>
                <w10:anchorlock/>
              </v:group>
            </w:pict>
          </mc:Fallback>
        </mc:AlternateContent>
      </w:r>
    </w:p>
    <w:p w:rsidR="00214908" w:rsidRDefault="00214908">
      <w:pPr>
        <w:spacing w:line="44" w:lineRule="exact"/>
        <w:rPr>
          <w:sz w:val="4"/>
        </w:rPr>
        <w:sectPr w:rsidR="00214908">
          <w:type w:val="continuous"/>
          <w:pgSz w:w="12240" w:h="15840"/>
          <w:pgMar w:top="940" w:right="1300" w:bottom="1260" w:left="1280" w:header="720" w:footer="720" w:gutter="0"/>
          <w:cols w:space="720"/>
        </w:sectPr>
      </w:pPr>
    </w:p>
    <w:p w:rsidR="00214908" w:rsidRDefault="00A02072">
      <w:pPr>
        <w:pStyle w:val="Textoindependiente"/>
        <w:spacing w:before="38" w:line="276" w:lineRule="auto"/>
        <w:ind w:left="119" w:right="38"/>
        <w:jc w:val="both"/>
      </w:pPr>
      <w:proofErr w:type="gramStart"/>
      <w:r>
        <w:rPr>
          <w:color w:val="212121"/>
        </w:rPr>
        <w:lastRenderedPageBreak/>
        <w:t>que</w:t>
      </w:r>
      <w:proofErr w:type="gramEnd"/>
      <w:r>
        <w:rPr>
          <w:color w:val="212121"/>
        </w:rPr>
        <w:t xml:space="preserve"> la transmisión sexual ocupa un papel importante. Las causas de vulvovaginitis son esencialmente: vaginosis bacteriana (la primera más frecuente), la vulvovaginitis candidiásica y las tricomoniasis.</w:t>
      </w:r>
    </w:p>
    <w:p w:rsidR="00214908" w:rsidRDefault="00A02072">
      <w:pPr>
        <w:pStyle w:val="Textoindependiente"/>
        <w:ind w:left="119"/>
        <w:jc w:val="both"/>
      </w:pPr>
      <w:r>
        <w:rPr>
          <w:color w:val="212121"/>
        </w:rPr>
        <w:t>Esta última es considerada infección de</w:t>
      </w:r>
    </w:p>
    <w:p w:rsidR="00214908" w:rsidRDefault="00A02072">
      <w:pPr>
        <w:pStyle w:val="Textoindependiente"/>
        <w:spacing w:before="38" w:line="276" w:lineRule="auto"/>
        <w:ind w:left="119" w:right="176"/>
        <w:jc w:val="both"/>
      </w:pPr>
      <w:r>
        <w:br w:type="column"/>
      </w:r>
      <w:proofErr w:type="gramStart"/>
      <w:r>
        <w:rPr>
          <w:color w:val="212121"/>
        </w:rPr>
        <w:lastRenderedPageBreak/>
        <w:t>transmisión</w:t>
      </w:r>
      <w:proofErr w:type="gramEnd"/>
      <w:r>
        <w:rPr>
          <w:color w:val="212121"/>
        </w:rPr>
        <w:t xml:space="preserve"> sexual por lo cual es imprescindible sensibilizar a la paciente para que el tratamiento sea usado también por la pareja.</w:t>
      </w:r>
    </w:p>
    <w:p w:rsidR="00214908" w:rsidRDefault="00214908">
      <w:pPr>
        <w:spacing w:line="276" w:lineRule="auto"/>
        <w:jc w:val="both"/>
        <w:sectPr w:rsidR="00214908">
          <w:pgSz w:w="12240" w:h="15840"/>
          <w:pgMar w:top="1440" w:right="1300" w:bottom="1320" w:left="1280" w:header="931" w:footer="1133" w:gutter="0"/>
          <w:cols w:num="2" w:space="720" w:equalWidth="0">
            <w:col w:w="4571" w:space="203"/>
            <w:col w:w="4886"/>
          </w:cols>
        </w:sectPr>
      </w:pPr>
    </w:p>
    <w:p w:rsidR="00214908" w:rsidRDefault="00214908">
      <w:pPr>
        <w:pStyle w:val="Textoindependiente"/>
        <w:spacing w:before="4"/>
        <w:rPr>
          <w:sz w:val="20"/>
        </w:rPr>
      </w:pPr>
    </w:p>
    <w:p w:rsidR="00214908" w:rsidRDefault="00A02072">
      <w:pPr>
        <w:pStyle w:val="Ttulo3"/>
        <w:spacing w:before="94"/>
        <w:ind w:left="119"/>
      </w:pPr>
      <w:r>
        <w:t>BIBLIOGRAFIA</w:t>
      </w:r>
    </w:p>
    <w:p w:rsidR="00214908" w:rsidRDefault="00214908">
      <w:pPr>
        <w:pStyle w:val="Textoindependiente"/>
        <w:spacing w:before="10"/>
        <w:rPr>
          <w:b/>
          <w:sz w:val="28"/>
        </w:rPr>
      </w:pPr>
    </w:p>
    <w:p w:rsidR="00214908" w:rsidRDefault="00A02072">
      <w:pPr>
        <w:pStyle w:val="Prrafodelista"/>
        <w:numPr>
          <w:ilvl w:val="0"/>
          <w:numId w:val="1"/>
        </w:numPr>
        <w:tabs>
          <w:tab w:val="left" w:pos="591"/>
        </w:tabs>
        <w:spacing w:before="0" w:line="276" w:lineRule="auto"/>
        <w:ind w:right="180" w:hanging="360"/>
        <w:jc w:val="both"/>
        <w:rPr>
          <w:sz w:val="20"/>
        </w:rPr>
      </w:pPr>
      <w:r>
        <w:tab/>
      </w:r>
      <w:r>
        <w:rPr>
          <w:sz w:val="20"/>
        </w:rPr>
        <w:t xml:space="preserve">M. Ibarrola, J. Benito, B. Azcona, N. Zubeldía. Patología infecciosa: vulvovaginitis, enfermedades de transmisión sexual, enfermedad inflamatoria pélvica, abscesos tubo-ováricos. </w:t>
      </w:r>
      <w:proofErr w:type="spellStart"/>
      <w:r>
        <w:rPr>
          <w:sz w:val="20"/>
        </w:rPr>
        <w:t>An</w:t>
      </w:r>
      <w:proofErr w:type="spellEnd"/>
      <w:r>
        <w:rPr>
          <w:sz w:val="20"/>
        </w:rPr>
        <w:t xml:space="preserve">. </w:t>
      </w:r>
      <w:proofErr w:type="spellStart"/>
      <w:r>
        <w:rPr>
          <w:sz w:val="20"/>
        </w:rPr>
        <w:t>Sist</w:t>
      </w:r>
      <w:proofErr w:type="spellEnd"/>
      <w:r>
        <w:rPr>
          <w:sz w:val="20"/>
        </w:rPr>
        <w:t xml:space="preserve">. </w:t>
      </w:r>
      <w:proofErr w:type="spellStart"/>
      <w:r>
        <w:rPr>
          <w:sz w:val="20"/>
        </w:rPr>
        <w:t>Sanit</w:t>
      </w:r>
      <w:proofErr w:type="spellEnd"/>
      <w:r>
        <w:rPr>
          <w:sz w:val="20"/>
        </w:rPr>
        <w:t xml:space="preserve">. </w:t>
      </w:r>
      <w:proofErr w:type="spellStart"/>
      <w:r>
        <w:rPr>
          <w:sz w:val="20"/>
        </w:rPr>
        <w:t>Navar</w:t>
      </w:r>
      <w:proofErr w:type="spellEnd"/>
      <w:r>
        <w:rPr>
          <w:sz w:val="20"/>
        </w:rPr>
        <w:t>.</w:t>
      </w:r>
      <w:r>
        <w:rPr>
          <w:color w:val="333333"/>
          <w:sz w:val="20"/>
        </w:rPr>
        <w:t xml:space="preserve"> [Internet] </w:t>
      </w:r>
      <w:r>
        <w:rPr>
          <w:sz w:val="20"/>
        </w:rPr>
        <w:t xml:space="preserve">2015 </w:t>
      </w:r>
      <w:r>
        <w:rPr>
          <w:color w:val="333333"/>
          <w:sz w:val="20"/>
        </w:rPr>
        <w:t>[Consultado 22 Junio 2019]</w:t>
      </w:r>
      <w:proofErr w:type="gramStart"/>
      <w:r>
        <w:rPr>
          <w:color w:val="333333"/>
          <w:sz w:val="20"/>
        </w:rPr>
        <w:t>;</w:t>
      </w:r>
      <w:r>
        <w:rPr>
          <w:sz w:val="20"/>
        </w:rPr>
        <w:t>32</w:t>
      </w:r>
      <w:proofErr w:type="gramEnd"/>
      <w:r>
        <w:rPr>
          <w:sz w:val="20"/>
        </w:rPr>
        <w:t xml:space="preserve"> ( 29-38). </w:t>
      </w:r>
      <w:r>
        <w:rPr>
          <w:color w:val="333333"/>
          <w:sz w:val="20"/>
        </w:rPr>
        <w:t>Disponible en:</w:t>
      </w:r>
      <w:r>
        <w:rPr>
          <w:color w:val="0000FF"/>
          <w:sz w:val="20"/>
          <w:u w:val="single" w:color="0000FF"/>
        </w:rPr>
        <w:t xml:space="preserve"> </w:t>
      </w:r>
      <w:hyperlink r:id="rId26">
        <w:r>
          <w:rPr>
            <w:color w:val="0000FF"/>
            <w:sz w:val="20"/>
            <w:u w:val="single" w:color="0000FF"/>
          </w:rPr>
          <w:t>http://scielo.isciii.es/pdf/asisna/v32s1/ginecologia3.pdf</w:t>
        </w:r>
      </w:hyperlink>
    </w:p>
    <w:p w:rsidR="00214908" w:rsidRDefault="00214908">
      <w:pPr>
        <w:pStyle w:val="Textoindependiente"/>
        <w:rPr>
          <w:sz w:val="14"/>
        </w:rPr>
      </w:pPr>
    </w:p>
    <w:p w:rsidR="00214908" w:rsidRDefault="00A02072">
      <w:pPr>
        <w:pStyle w:val="Prrafodelista"/>
        <w:numPr>
          <w:ilvl w:val="0"/>
          <w:numId w:val="1"/>
        </w:numPr>
        <w:tabs>
          <w:tab w:val="left" w:pos="480"/>
        </w:tabs>
        <w:spacing w:before="92" w:line="276" w:lineRule="auto"/>
        <w:ind w:right="177" w:hanging="360"/>
        <w:jc w:val="both"/>
        <w:rPr>
          <w:sz w:val="20"/>
        </w:rPr>
      </w:pPr>
      <w:proofErr w:type="spellStart"/>
      <w:r>
        <w:rPr>
          <w:sz w:val="20"/>
        </w:rPr>
        <w:t>Gannoni</w:t>
      </w:r>
      <w:proofErr w:type="spellEnd"/>
      <w:r>
        <w:rPr>
          <w:sz w:val="20"/>
        </w:rPr>
        <w:t xml:space="preserve"> B, Silvana </w:t>
      </w:r>
      <w:proofErr w:type="spellStart"/>
      <w:r>
        <w:rPr>
          <w:sz w:val="20"/>
        </w:rPr>
        <w:t>Bórquez</w:t>
      </w:r>
      <w:proofErr w:type="spellEnd"/>
      <w:r>
        <w:rPr>
          <w:sz w:val="20"/>
        </w:rPr>
        <w:t xml:space="preserve"> R. Vulvovaginitis e infecciones de transmisión sexual en la adolescencia. </w:t>
      </w:r>
      <w:r>
        <w:rPr>
          <w:i/>
          <w:sz w:val="20"/>
        </w:rPr>
        <w:t>Revista        Médica        Clínica        Las        Condes</w:t>
      </w:r>
      <w:r>
        <w:rPr>
          <w:sz w:val="20"/>
        </w:rPr>
        <w:t>.         2011         01</w:t>
      </w:r>
      <w:proofErr w:type="gramStart"/>
      <w:r>
        <w:rPr>
          <w:sz w:val="20"/>
        </w:rPr>
        <w:t>;22</w:t>
      </w:r>
      <w:proofErr w:type="gramEnd"/>
      <w:r>
        <w:rPr>
          <w:sz w:val="20"/>
        </w:rPr>
        <w:t>(1):49-   57.</w:t>
      </w:r>
      <w:r>
        <w:rPr>
          <w:color w:val="0000FF"/>
          <w:spacing w:val="-2"/>
          <w:sz w:val="20"/>
        </w:rPr>
        <w:t xml:space="preserve"> </w:t>
      </w:r>
      <w:hyperlink r:id="rId27">
        <w:r>
          <w:rPr>
            <w:color w:val="0000FF"/>
            <w:sz w:val="20"/>
            <w:u w:val="single" w:color="0000FF"/>
          </w:rPr>
          <w:t>https://doi.org/10.1016/s0716-8640(11)70392-3</w:t>
        </w:r>
      </w:hyperlink>
    </w:p>
    <w:p w:rsidR="00214908" w:rsidRDefault="00214908">
      <w:pPr>
        <w:pStyle w:val="Textoindependiente"/>
        <w:rPr>
          <w:sz w:val="15"/>
        </w:rPr>
      </w:pPr>
    </w:p>
    <w:p w:rsidR="00214908" w:rsidRDefault="00A02072">
      <w:pPr>
        <w:pStyle w:val="Prrafodelista"/>
        <w:numPr>
          <w:ilvl w:val="0"/>
          <w:numId w:val="1"/>
        </w:numPr>
        <w:tabs>
          <w:tab w:val="left" w:pos="480"/>
        </w:tabs>
        <w:spacing w:line="276" w:lineRule="auto"/>
        <w:ind w:right="179" w:hanging="360"/>
        <w:jc w:val="both"/>
        <w:rPr>
          <w:sz w:val="20"/>
        </w:rPr>
      </w:pPr>
      <w:r>
        <w:rPr>
          <w:sz w:val="20"/>
        </w:rPr>
        <w:t xml:space="preserve">Fernández, M., &amp; Lombardía, J. </w:t>
      </w:r>
      <w:r>
        <w:rPr>
          <w:color w:val="007397"/>
          <w:sz w:val="20"/>
        </w:rPr>
        <w:t xml:space="preserve">Vulvovaginitis y cervicitis en la práctica diaria </w:t>
      </w:r>
      <w:r>
        <w:rPr>
          <w:color w:val="333333"/>
          <w:sz w:val="20"/>
        </w:rPr>
        <w:t>[Internet]</w:t>
      </w:r>
      <w:r>
        <w:rPr>
          <w:sz w:val="20"/>
        </w:rPr>
        <w:t xml:space="preserve">. </w:t>
      </w:r>
      <w:proofErr w:type="spellStart"/>
      <w:r>
        <w:rPr>
          <w:sz w:val="20"/>
        </w:rPr>
        <w:t>España</w:t>
      </w:r>
      <w:proofErr w:type="gramStart"/>
      <w:r>
        <w:rPr>
          <w:sz w:val="20"/>
        </w:rPr>
        <w:t>,Toledo</w:t>
      </w:r>
      <w:proofErr w:type="spellEnd"/>
      <w:proofErr w:type="gramEnd"/>
      <w:r>
        <w:rPr>
          <w:sz w:val="20"/>
        </w:rPr>
        <w:t xml:space="preserve"> . </w:t>
      </w:r>
      <w:proofErr w:type="spellStart"/>
      <w:r>
        <w:rPr>
          <w:i/>
          <w:sz w:val="20"/>
        </w:rPr>
        <w:t>Elsevier</w:t>
      </w:r>
      <w:proofErr w:type="spellEnd"/>
      <w:r>
        <w:rPr>
          <w:i/>
          <w:sz w:val="20"/>
        </w:rPr>
        <w:t xml:space="preserve">. </w:t>
      </w:r>
      <w:r>
        <w:rPr>
          <w:color w:val="333333"/>
          <w:sz w:val="20"/>
        </w:rPr>
        <w:t>[Consultado 3 Jul 2019]. Disponible en:</w:t>
      </w:r>
      <w:r>
        <w:rPr>
          <w:color w:val="0000FF"/>
          <w:sz w:val="20"/>
        </w:rPr>
        <w:t xml:space="preserve"> </w:t>
      </w:r>
      <w:hyperlink r:id="rId28">
        <w:r>
          <w:rPr>
            <w:color w:val="0000FF"/>
            <w:sz w:val="20"/>
            <w:u w:val="single" w:color="0000FF"/>
          </w:rPr>
          <w:t>http://www.elsevier.es/es-revista-</w:t>
        </w:r>
      </w:hyperlink>
      <w:hyperlink r:id="rId29">
        <w:r>
          <w:rPr>
            <w:color w:val="0000FF"/>
            <w:sz w:val="20"/>
            <w:u w:val="single" w:color="0000FF"/>
          </w:rPr>
          <w:t xml:space="preserve"> semergen-medicina-familia-40-articulo-vulvovaginitis-cervicitis-practica-diaria-13025456</w:t>
        </w:r>
      </w:hyperlink>
    </w:p>
    <w:p w:rsidR="00214908" w:rsidRDefault="00214908">
      <w:pPr>
        <w:pStyle w:val="Textoindependiente"/>
        <w:spacing w:before="10"/>
        <w:rPr>
          <w:sz w:val="11"/>
        </w:rPr>
      </w:pPr>
    </w:p>
    <w:p w:rsidR="00214908" w:rsidRDefault="00A02072">
      <w:pPr>
        <w:pStyle w:val="Prrafodelista"/>
        <w:numPr>
          <w:ilvl w:val="0"/>
          <w:numId w:val="1"/>
        </w:numPr>
        <w:tabs>
          <w:tab w:val="left" w:pos="480"/>
        </w:tabs>
        <w:spacing w:before="92" w:line="276" w:lineRule="auto"/>
        <w:ind w:right="183" w:hanging="360"/>
        <w:jc w:val="both"/>
        <w:rPr>
          <w:sz w:val="20"/>
        </w:rPr>
      </w:pPr>
      <w:r>
        <w:rPr>
          <w:sz w:val="20"/>
        </w:rPr>
        <w:t>Moreno-González AM, Sánchez-Medina J, Romano-</w:t>
      </w:r>
      <w:proofErr w:type="spellStart"/>
      <w:r>
        <w:rPr>
          <w:sz w:val="20"/>
        </w:rPr>
        <w:t>Mazzotti</w:t>
      </w:r>
      <w:proofErr w:type="spellEnd"/>
      <w:r>
        <w:rPr>
          <w:sz w:val="20"/>
        </w:rPr>
        <w:t xml:space="preserve"> L. Características clínicas de las vulvovaginitis en pacientes </w:t>
      </w:r>
      <w:proofErr w:type="spellStart"/>
      <w:r>
        <w:rPr>
          <w:sz w:val="20"/>
        </w:rPr>
        <w:t>prepúberes</w:t>
      </w:r>
      <w:proofErr w:type="spellEnd"/>
      <w:r>
        <w:rPr>
          <w:sz w:val="20"/>
        </w:rPr>
        <w:t xml:space="preserve">: aspectos de interés para la práctica médica en el primer nivel de atención. </w:t>
      </w:r>
      <w:r>
        <w:rPr>
          <w:i/>
          <w:sz w:val="20"/>
        </w:rPr>
        <w:t>Atención Familiar</w:t>
      </w:r>
      <w:r>
        <w:rPr>
          <w:sz w:val="20"/>
        </w:rPr>
        <w:t>. 2013 04</w:t>
      </w:r>
      <w:proofErr w:type="gramStart"/>
      <w:r>
        <w:rPr>
          <w:sz w:val="20"/>
        </w:rPr>
        <w:t>;20</w:t>
      </w:r>
      <w:proofErr w:type="gramEnd"/>
      <w:r>
        <w:rPr>
          <w:sz w:val="20"/>
        </w:rPr>
        <w:t>(2):33-34.</w:t>
      </w:r>
      <w:r>
        <w:rPr>
          <w:color w:val="0000FF"/>
          <w:spacing w:val="-17"/>
          <w:sz w:val="20"/>
        </w:rPr>
        <w:t xml:space="preserve"> </w:t>
      </w:r>
      <w:hyperlink r:id="rId30">
        <w:r>
          <w:rPr>
            <w:color w:val="0000FF"/>
            <w:sz w:val="20"/>
            <w:u w:val="single" w:color="0000FF"/>
          </w:rPr>
          <w:t>https://doi.org/10.1016/s1405-8871(16)30085-2</w:t>
        </w:r>
      </w:hyperlink>
    </w:p>
    <w:p w:rsidR="00214908" w:rsidRDefault="00214908">
      <w:pPr>
        <w:pStyle w:val="Textoindependiente"/>
        <w:spacing w:before="10"/>
        <w:rPr>
          <w:sz w:val="11"/>
        </w:rPr>
      </w:pPr>
    </w:p>
    <w:p w:rsidR="00214908" w:rsidRDefault="00A02072">
      <w:pPr>
        <w:pStyle w:val="Prrafodelista"/>
        <w:numPr>
          <w:ilvl w:val="0"/>
          <w:numId w:val="1"/>
        </w:numPr>
        <w:tabs>
          <w:tab w:val="left" w:pos="480"/>
        </w:tabs>
        <w:spacing w:line="276" w:lineRule="auto"/>
        <w:ind w:right="179" w:hanging="360"/>
        <w:rPr>
          <w:sz w:val="20"/>
        </w:rPr>
      </w:pPr>
      <w:proofErr w:type="spellStart"/>
      <w:r w:rsidRPr="00B55BB0">
        <w:rPr>
          <w:sz w:val="20"/>
          <w:lang w:val="en-US"/>
        </w:rPr>
        <w:t>Shafii</w:t>
      </w:r>
      <w:proofErr w:type="spellEnd"/>
      <w:r w:rsidRPr="00B55BB0">
        <w:rPr>
          <w:sz w:val="20"/>
          <w:lang w:val="en-US"/>
        </w:rPr>
        <w:t xml:space="preserve"> T, Burstein GR. The Adolescent Sexual Health Visit. </w:t>
      </w:r>
      <w:r w:rsidRPr="00B55BB0">
        <w:rPr>
          <w:i/>
          <w:sz w:val="20"/>
          <w:lang w:val="en-US"/>
        </w:rPr>
        <w:t>Obstetrics and Gynecology Clinics of North America</w:t>
      </w:r>
      <w:r w:rsidRPr="00B55BB0">
        <w:rPr>
          <w:sz w:val="20"/>
          <w:lang w:val="en-US"/>
        </w:rPr>
        <w:t xml:space="preserve">. </w:t>
      </w:r>
      <w:r>
        <w:rPr>
          <w:sz w:val="20"/>
        </w:rPr>
        <w:t>2009 03</w:t>
      </w:r>
      <w:proofErr w:type="gramStart"/>
      <w:r>
        <w:rPr>
          <w:sz w:val="20"/>
        </w:rPr>
        <w:t>;36</w:t>
      </w:r>
      <w:proofErr w:type="gramEnd"/>
      <w:r>
        <w:rPr>
          <w:sz w:val="20"/>
        </w:rPr>
        <w:t>(1):99-117.</w:t>
      </w:r>
      <w:r>
        <w:rPr>
          <w:color w:val="0000FF"/>
          <w:spacing w:val="-2"/>
          <w:sz w:val="20"/>
        </w:rPr>
        <w:t xml:space="preserve"> </w:t>
      </w:r>
      <w:hyperlink r:id="rId31">
        <w:r>
          <w:rPr>
            <w:color w:val="0000FF"/>
            <w:sz w:val="20"/>
            <w:u w:val="single" w:color="0000FF"/>
          </w:rPr>
          <w:t>https://doi.org/10.1016/j.ogc.2009.01.001</w:t>
        </w:r>
      </w:hyperlink>
    </w:p>
    <w:p w:rsidR="00214908" w:rsidRDefault="00214908">
      <w:pPr>
        <w:pStyle w:val="Textoindependiente"/>
        <w:spacing w:before="1"/>
        <w:rPr>
          <w:sz w:val="12"/>
        </w:rPr>
      </w:pPr>
    </w:p>
    <w:p w:rsidR="00214908" w:rsidRDefault="00A02072">
      <w:pPr>
        <w:pStyle w:val="Prrafodelista"/>
        <w:numPr>
          <w:ilvl w:val="0"/>
          <w:numId w:val="1"/>
        </w:numPr>
        <w:tabs>
          <w:tab w:val="left" w:pos="480"/>
        </w:tabs>
        <w:spacing w:line="276" w:lineRule="auto"/>
        <w:ind w:right="180" w:hanging="360"/>
        <w:jc w:val="both"/>
        <w:rPr>
          <w:sz w:val="20"/>
        </w:rPr>
      </w:pPr>
      <w:r>
        <w:rPr>
          <w:sz w:val="20"/>
        </w:rPr>
        <w:t>Moreno-González AM, Sánchez-Medina J, Romano-</w:t>
      </w:r>
      <w:proofErr w:type="spellStart"/>
      <w:r>
        <w:rPr>
          <w:sz w:val="20"/>
        </w:rPr>
        <w:t>Mazzotti</w:t>
      </w:r>
      <w:proofErr w:type="spellEnd"/>
      <w:r>
        <w:rPr>
          <w:sz w:val="20"/>
        </w:rPr>
        <w:t xml:space="preserve"> L. Etiología y tratamiento de las vulvovaginitis  en  un  grupo  de  pacientes   </w:t>
      </w:r>
      <w:proofErr w:type="spellStart"/>
      <w:r>
        <w:rPr>
          <w:sz w:val="20"/>
        </w:rPr>
        <w:t>prepúberes</w:t>
      </w:r>
      <w:proofErr w:type="spellEnd"/>
      <w:r>
        <w:rPr>
          <w:sz w:val="20"/>
        </w:rPr>
        <w:t xml:space="preserve">. </w:t>
      </w:r>
      <w:r>
        <w:rPr>
          <w:i/>
          <w:sz w:val="20"/>
        </w:rPr>
        <w:t>Atención   Familiar</w:t>
      </w:r>
      <w:r>
        <w:rPr>
          <w:sz w:val="20"/>
        </w:rPr>
        <w:t>.   2013   04</w:t>
      </w:r>
      <w:proofErr w:type="gramStart"/>
      <w:r>
        <w:rPr>
          <w:sz w:val="20"/>
        </w:rPr>
        <w:t>;20</w:t>
      </w:r>
      <w:proofErr w:type="gramEnd"/>
      <w:r>
        <w:rPr>
          <w:sz w:val="20"/>
        </w:rPr>
        <w:t>(2):51-  54.</w:t>
      </w:r>
      <w:r>
        <w:rPr>
          <w:color w:val="0000FF"/>
          <w:spacing w:val="-2"/>
          <w:sz w:val="20"/>
        </w:rPr>
        <w:t xml:space="preserve"> </w:t>
      </w:r>
      <w:hyperlink r:id="rId32">
        <w:r>
          <w:rPr>
            <w:color w:val="0000FF"/>
            <w:sz w:val="20"/>
            <w:u w:val="single" w:color="0000FF"/>
          </w:rPr>
          <w:t>https://doi.org/10.1016/s1405-8871(16)30089-x</w:t>
        </w:r>
      </w:hyperlink>
    </w:p>
    <w:p w:rsidR="00214908" w:rsidRDefault="00214908">
      <w:pPr>
        <w:pStyle w:val="Textoindependiente"/>
        <w:spacing w:before="10"/>
        <w:rPr>
          <w:sz w:val="11"/>
        </w:rPr>
      </w:pPr>
    </w:p>
    <w:p w:rsidR="00214908" w:rsidRDefault="00A02072">
      <w:pPr>
        <w:pStyle w:val="Prrafodelista"/>
        <w:numPr>
          <w:ilvl w:val="0"/>
          <w:numId w:val="1"/>
        </w:numPr>
        <w:tabs>
          <w:tab w:val="left" w:pos="480"/>
          <w:tab w:val="left" w:pos="9201"/>
        </w:tabs>
        <w:spacing w:line="276" w:lineRule="auto"/>
        <w:ind w:right="177" w:hanging="360"/>
        <w:jc w:val="both"/>
        <w:rPr>
          <w:sz w:val="20"/>
        </w:rPr>
      </w:pPr>
      <w:r>
        <w:rPr>
          <w:sz w:val="20"/>
        </w:rPr>
        <w:t xml:space="preserve">Castellanos, R., &amp; Hernández, T. Prevención, Diagnóstico y Tratamiento de VAGINITIS INFECCIOSA en Mujeres en edad Reproductiva En el Primer nivel de Atención Evidencias y Recomendaciones. GUÍA DE PRÁCTICA CLÍNICA </w:t>
      </w:r>
      <w:r>
        <w:rPr>
          <w:color w:val="333333"/>
          <w:sz w:val="20"/>
        </w:rPr>
        <w:t xml:space="preserve">[Internet] </w:t>
      </w:r>
      <w:r>
        <w:rPr>
          <w:sz w:val="20"/>
        </w:rPr>
        <w:t>2014[Consultado 10 Junio 2019] Disponible</w:t>
      </w:r>
      <w:r>
        <w:rPr>
          <w:sz w:val="20"/>
        </w:rPr>
        <w:tab/>
      </w:r>
      <w:r>
        <w:rPr>
          <w:spacing w:val="-6"/>
          <w:sz w:val="20"/>
        </w:rPr>
        <w:t>en:</w:t>
      </w:r>
    </w:p>
    <w:p w:rsidR="00214908" w:rsidRPr="00B55BB0" w:rsidRDefault="004536F5">
      <w:pPr>
        <w:spacing w:line="276" w:lineRule="auto"/>
        <w:ind w:left="479"/>
        <w:rPr>
          <w:sz w:val="20"/>
          <w:lang w:val="en-US"/>
        </w:rPr>
      </w:pPr>
      <w:hyperlink r:id="rId33">
        <w:r w:rsidR="00A02072" w:rsidRPr="00B55BB0">
          <w:rPr>
            <w:color w:val="0000FF"/>
            <w:w w:val="95"/>
            <w:sz w:val="20"/>
            <w:u w:val="single" w:color="0000FF"/>
            <w:lang w:val="en-US"/>
          </w:rPr>
          <w:t>http://www.cenetec.salud.gob.mx/descargas/gpc/CatalogoMaestro/081_GPC_Vaginitisinfec1NA/Vagi</w:t>
        </w:r>
      </w:hyperlink>
      <w:r w:rsidR="00A02072" w:rsidRPr="00B55BB0">
        <w:rPr>
          <w:color w:val="0000FF"/>
          <w:w w:val="95"/>
          <w:sz w:val="20"/>
          <w:lang w:val="en-US"/>
        </w:rPr>
        <w:t xml:space="preserve"> </w:t>
      </w:r>
      <w:hyperlink r:id="rId34">
        <w:r w:rsidR="00A02072" w:rsidRPr="00B55BB0">
          <w:rPr>
            <w:color w:val="0000FF"/>
            <w:sz w:val="20"/>
            <w:u w:val="single" w:color="0000FF"/>
            <w:lang w:val="en-US"/>
          </w:rPr>
          <w:t>nitis_ER_CENETEC.pdf</w:t>
        </w:r>
      </w:hyperlink>
    </w:p>
    <w:p w:rsidR="00214908" w:rsidRPr="00B55BB0" w:rsidRDefault="00214908">
      <w:pPr>
        <w:pStyle w:val="Textoindependiente"/>
        <w:spacing w:before="11"/>
        <w:rPr>
          <w:sz w:val="11"/>
          <w:lang w:val="en-US"/>
        </w:rPr>
      </w:pPr>
    </w:p>
    <w:p w:rsidR="00214908" w:rsidRDefault="00A02072">
      <w:pPr>
        <w:pStyle w:val="Prrafodelista"/>
        <w:numPr>
          <w:ilvl w:val="0"/>
          <w:numId w:val="1"/>
        </w:numPr>
        <w:tabs>
          <w:tab w:val="left" w:pos="480"/>
        </w:tabs>
        <w:spacing w:line="276" w:lineRule="auto"/>
        <w:ind w:right="179" w:hanging="360"/>
        <w:jc w:val="both"/>
        <w:rPr>
          <w:sz w:val="20"/>
        </w:rPr>
      </w:pPr>
      <w:r>
        <w:rPr>
          <w:sz w:val="20"/>
        </w:rPr>
        <w:t xml:space="preserve">Ibarrola M., Benito J., Azcona B., Zubeldía </w:t>
      </w:r>
      <w:proofErr w:type="gramStart"/>
      <w:r>
        <w:rPr>
          <w:sz w:val="20"/>
        </w:rPr>
        <w:t>N..</w:t>
      </w:r>
      <w:proofErr w:type="gramEnd"/>
      <w:r>
        <w:rPr>
          <w:sz w:val="20"/>
        </w:rPr>
        <w:t xml:space="preserve"> Patología infecciosa: vulvovaginitis, enfermedades de transmisión sexual, enfermedad inflamatoria pélvica, abscesos tubo-ováricos. Anales </w:t>
      </w:r>
      <w:proofErr w:type="spellStart"/>
      <w:r>
        <w:rPr>
          <w:sz w:val="20"/>
        </w:rPr>
        <w:t>Sis</w:t>
      </w:r>
      <w:proofErr w:type="spellEnd"/>
      <w:r>
        <w:rPr>
          <w:sz w:val="20"/>
        </w:rPr>
        <w:t xml:space="preserve"> San Navarra [Internet]. 2009 [citado 2019 Nov 15</w:t>
      </w:r>
      <w:proofErr w:type="gramStart"/>
      <w:r>
        <w:rPr>
          <w:sz w:val="20"/>
        </w:rPr>
        <w:t>] ;</w:t>
      </w:r>
      <w:proofErr w:type="gramEnd"/>
      <w:r>
        <w:rPr>
          <w:sz w:val="20"/>
        </w:rPr>
        <w:t xml:space="preserve"> 32( </w:t>
      </w:r>
      <w:proofErr w:type="spellStart"/>
      <w:r>
        <w:rPr>
          <w:sz w:val="20"/>
        </w:rPr>
        <w:t>Suppl</w:t>
      </w:r>
      <w:proofErr w:type="spellEnd"/>
      <w:r>
        <w:rPr>
          <w:sz w:val="20"/>
        </w:rPr>
        <w:t xml:space="preserve"> 1 ): 29-38. Disponible en:</w:t>
      </w:r>
      <w:r>
        <w:rPr>
          <w:color w:val="0000FF"/>
          <w:sz w:val="20"/>
          <w:u w:val="single" w:color="0000FF"/>
        </w:rPr>
        <w:t xml:space="preserve"> </w:t>
      </w:r>
      <w:hyperlink r:id="rId35">
        <w:r>
          <w:rPr>
            <w:color w:val="0000FF"/>
            <w:sz w:val="20"/>
            <w:u w:val="single" w:color="0000FF"/>
          </w:rPr>
          <w:t>http://scielo.isciii.es/scielo.php?script=sci_arttext&amp;pid=S1137-66272009000200004&amp;lng=es</w:t>
        </w:r>
      </w:hyperlink>
    </w:p>
    <w:p w:rsidR="00214908" w:rsidRDefault="00214908">
      <w:pPr>
        <w:pStyle w:val="Textoindependiente"/>
        <w:spacing w:before="5"/>
        <w:rPr>
          <w:sz w:val="28"/>
        </w:rPr>
      </w:pPr>
    </w:p>
    <w:p w:rsidR="00214908" w:rsidRDefault="00A02072">
      <w:pPr>
        <w:pStyle w:val="Prrafodelista"/>
        <w:numPr>
          <w:ilvl w:val="0"/>
          <w:numId w:val="1"/>
        </w:numPr>
        <w:tabs>
          <w:tab w:val="left" w:pos="480"/>
        </w:tabs>
        <w:ind w:right="181" w:hanging="360"/>
        <w:rPr>
          <w:sz w:val="20"/>
        </w:rPr>
      </w:pPr>
      <w:r w:rsidRPr="00B55BB0">
        <w:rPr>
          <w:sz w:val="20"/>
          <w:lang w:val="en-US"/>
        </w:rPr>
        <w:t xml:space="preserve">Fidel PL. History and Update on Host Defense </w:t>
      </w:r>
      <w:proofErr w:type="gramStart"/>
      <w:r w:rsidRPr="00B55BB0">
        <w:rPr>
          <w:sz w:val="20"/>
          <w:lang w:val="en-US"/>
        </w:rPr>
        <w:t>Against</w:t>
      </w:r>
      <w:proofErr w:type="gramEnd"/>
      <w:r w:rsidRPr="00B55BB0">
        <w:rPr>
          <w:sz w:val="20"/>
          <w:lang w:val="en-US"/>
        </w:rPr>
        <w:t xml:space="preserve"> Vaginal Candidiasis. </w:t>
      </w:r>
      <w:r w:rsidRPr="008F38E2">
        <w:rPr>
          <w:i/>
          <w:sz w:val="20"/>
          <w:lang w:val="en-US"/>
        </w:rPr>
        <w:t>American Journal of Reproductive Immunology</w:t>
      </w:r>
      <w:r w:rsidRPr="008F38E2">
        <w:rPr>
          <w:sz w:val="20"/>
          <w:lang w:val="en-US"/>
        </w:rPr>
        <w:t>. 2007 01</w:t>
      </w:r>
      <w:proofErr w:type="gramStart"/>
      <w:r w:rsidRPr="008F38E2">
        <w:rPr>
          <w:sz w:val="20"/>
          <w:lang w:val="en-US"/>
        </w:rPr>
        <w:t>;57</w:t>
      </w:r>
      <w:proofErr w:type="gramEnd"/>
      <w:r w:rsidRPr="008F38E2">
        <w:rPr>
          <w:sz w:val="20"/>
          <w:lang w:val="en-US"/>
        </w:rPr>
        <w:t>(1):2-12.</w:t>
      </w:r>
      <w:r w:rsidRPr="008F38E2">
        <w:rPr>
          <w:color w:val="0000FF"/>
          <w:spacing w:val="-8"/>
          <w:sz w:val="20"/>
          <w:lang w:val="en-US"/>
        </w:rPr>
        <w:t xml:space="preserve"> </w:t>
      </w:r>
      <w:hyperlink r:id="rId36">
        <w:r>
          <w:rPr>
            <w:color w:val="0000FF"/>
            <w:sz w:val="20"/>
            <w:u w:val="single" w:color="0000FF"/>
          </w:rPr>
          <w:t>https://doi.org/10.1111/j.1600-0897.2006.00450.x</w:t>
        </w:r>
      </w:hyperlink>
    </w:p>
    <w:p w:rsidR="00214908" w:rsidRDefault="00214908">
      <w:pPr>
        <w:rPr>
          <w:sz w:val="20"/>
        </w:rPr>
        <w:sectPr w:rsidR="00214908">
          <w:type w:val="continuous"/>
          <w:pgSz w:w="12240" w:h="15840"/>
          <w:pgMar w:top="940" w:right="1300" w:bottom="1260" w:left="1280" w:header="720" w:footer="720" w:gutter="0"/>
          <w:cols w:space="720"/>
        </w:sectPr>
      </w:pPr>
    </w:p>
    <w:p w:rsidR="00214908" w:rsidRDefault="00FC49A0">
      <w:pPr>
        <w:pStyle w:val="Textoindependiente"/>
        <w:ind w:left="448"/>
        <w:rPr>
          <w:sz w:val="20"/>
        </w:rPr>
      </w:pPr>
      <w:r>
        <w:rPr>
          <w:noProof/>
          <w:sz w:val="20"/>
          <w:lang w:val="es-PE" w:eastAsia="es-PE" w:bidi="ar-SA"/>
        </w:rPr>
        <w:lastRenderedPageBreak/>
        <mc:AlternateContent>
          <mc:Choice Requires="wpg">
            <w:drawing>
              <wp:inline distT="0" distB="0" distL="0" distR="0">
                <wp:extent cx="5501640" cy="335280"/>
                <wp:effectExtent l="0" t="0" r="3810" b="0"/>
                <wp:docPr id="7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640" cy="335280"/>
                          <a:chOff x="0" y="0"/>
                          <a:chExt cx="8664" cy="528"/>
                        </a:xfrm>
                      </wpg:grpSpPr>
                      <pic:pic xmlns:pic="http://schemas.openxmlformats.org/drawingml/2006/picture">
                        <pic:nvPicPr>
                          <pic:cNvPr id="7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4"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Text Box 7"/>
                        <wps:cNvSpPr txBox="1">
                          <a:spLocks noChangeArrowheads="1"/>
                        </wps:cNvSpPr>
                        <wps:spPr bwMode="auto">
                          <a:xfrm>
                            <a:off x="0" y="0"/>
                            <a:ext cx="8664"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line="249" w:lineRule="exact"/>
                                <w:ind w:left="2465" w:right="-15"/>
                                <w:rPr>
                                  <w:i/>
                                </w:rPr>
                              </w:pPr>
                              <w:r>
                                <w:rPr>
                                  <w:i/>
                                  <w:color w:val="001F5F"/>
                                </w:rPr>
                                <w:t>MANEJO DE VULVOVAGINITIS EN LA ATENCIÓN</w:t>
                              </w:r>
                              <w:r>
                                <w:rPr>
                                  <w:i/>
                                  <w:color w:val="001F5F"/>
                                  <w:spacing w:val="-19"/>
                                </w:rPr>
                                <w:t xml:space="preserve"> </w:t>
                              </w:r>
                              <w:r>
                                <w:rPr>
                                  <w:i/>
                                  <w:color w:val="001F5F"/>
                                </w:rPr>
                                <w:t>PRIMARIA</w:t>
                              </w:r>
                            </w:p>
                            <w:p w:rsidR="00214908" w:rsidRDefault="00A02072">
                              <w:pPr>
                                <w:spacing w:line="228" w:lineRule="exact"/>
                                <w:jc w:val="right"/>
                                <w:rPr>
                                  <w:i/>
                                  <w:sz w:val="20"/>
                                </w:rPr>
                              </w:pPr>
                              <w:r>
                                <w:rPr>
                                  <w:i/>
                                  <w:color w:val="001F5F"/>
                                  <w:sz w:val="20"/>
                                </w:rPr>
                                <w:t>Dr. Esteban Sánchez</w:t>
                              </w:r>
                              <w:r>
                                <w:rPr>
                                  <w:i/>
                                  <w:color w:val="001F5F"/>
                                  <w:spacing w:val="-8"/>
                                  <w:sz w:val="20"/>
                                </w:rPr>
                                <w:t xml:space="preserve"> </w:t>
                              </w:r>
                              <w:r>
                                <w:rPr>
                                  <w:i/>
                                  <w:color w:val="001F5F"/>
                                  <w:sz w:val="20"/>
                                </w:rPr>
                                <w:t>Gaitán</w:t>
                              </w:r>
                            </w:p>
                          </w:txbxContent>
                        </wps:txbx>
                        <wps:bodyPr rot="0" vert="horz" wrap="square" lIns="0" tIns="0" rIns="0" bIns="0" anchor="t" anchorCtr="0" upright="1">
                          <a:noAutofit/>
                        </wps:bodyPr>
                      </wps:wsp>
                    </wpg:wgp>
                  </a:graphicData>
                </a:graphic>
              </wp:inline>
            </w:drawing>
          </mc:Choice>
          <mc:Fallback>
            <w:pict>
              <v:group id="Group 6" o:spid="_x0000_s1026" style="width:433.2pt;height:26.4pt;mso-position-horizontal-relative:char;mso-position-vertical-relative:line" coordsize="8664,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">
                <v:shape id="Picture 8" o:spid="_x0000_s1027" type="#_x0000_t75" style="position:absolute;width:8664;height: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FqUPCAAAA2wAAAA8AAABkcnMvZG93bnJldi54bWxET91qwjAUvhf2DuEMdiOaOmFKNUqdDL3a&#10;VrcHODTHttic1CRq9enNheDlx/c/X3amEWdyvrasYDRMQBAXVtdcKvj/+xpMQfiArLGxTAqu5GG5&#10;eOnNMdX2wjmdd6EUMYR9igqqENpUSl9UZNAPbUscub11BkOErpTa4SWGm0a+J8mHNFhzbKiwpc+K&#10;isPuZBSM1+7Y3/zsi+nvaq1vWfmdZ6OTUm+vXTYDEagLT/HDvdUKJnFs/BJ/gFz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RalDwgAAANsAAAAPAAAAAAAAAAAAAAAAAJ8C&#10;AABkcnMvZG93bnJldi54bWxQSwUGAAAAAAQABAD3AAAAjgMAAAAA&#10;">
                  <v:imagedata r:id="rId37" o:title=""/>
                </v:shape>
                <v:shapetype id="_x0000_t202" coordsize="21600,21600" o:spt="202" path="m,l,21600r21600,l21600,xe">
                  <v:stroke joinstyle="miter"/>
                  <v:path gradientshapeok="t" o:connecttype="rect"/>
                </v:shapetype>
                <v:shape id="Text Box 7" o:spid="_x0000_s1028" type="#_x0000_t202" style="position:absolute;width:8664;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214908" w:rsidRDefault="00A02072">
                        <w:pPr>
                          <w:spacing w:line="249" w:lineRule="exact"/>
                          <w:ind w:left="2465" w:right="-15"/>
                          <w:rPr>
                            <w:i/>
                          </w:rPr>
                        </w:pPr>
                        <w:r>
                          <w:rPr>
                            <w:i/>
                            <w:color w:val="001F5F"/>
                          </w:rPr>
                          <w:t>MANEJO DE VULVOVAGINITIS EN LA ATENCIÓN</w:t>
                        </w:r>
                        <w:r>
                          <w:rPr>
                            <w:i/>
                            <w:color w:val="001F5F"/>
                            <w:spacing w:val="-19"/>
                          </w:rPr>
                          <w:t xml:space="preserve"> </w:t>
                        </w:r>
                        <w:r>
                          <w:rPr>
                            <w:i/>
                            <w:color w:val="001F5F"/>
                          </w:rPr>
                          <w:t>PRIMARIA</w:t>
                        </w:r>
                      </w:p>
                      <w:p w:rsidR="00214908" w:rsidRDefault="00A02072">
                        <w:pPr>
                          <w:spacing w:line="228" w:lineRule="exact"/>
                          <w:jc w:val="right"/>
                          <w:rPr>
                            <w:i/>
                            <w:sz w:val="20"/>
                          </w:rPr>
                        </w:pPr>
                        <w:r>
                          <w:rPr>
                            <w:i/>
                            <w:color w:val="001F5F"/>
                            <w:sz w:val="20"/>
                          </w:rPr>
                          <w:t>Dr. Esteban Sánchez</w:t>
                        </w:r>
                        <w:r>
                          <w:rPr>
                            <w:i/>
                            <w:color w:val="001F5F"/>
                            <w:spacing w:val="-8"/>
                            <w:sz w:val="20"/>
                          </w:rPr>
                          <w:t xml:space="preserve"> </w:t>
                        </w:r>
                        <w:r>
                          <w:rPr>
                            <w:i/>
                            <w:color w:val="001F5F"/>
                            <w:sz w:val="20"/>
                          </w:rPr>
                          <w:t>Gaitán</w:t>
                        </w:r>
                      </w:p>
                    </w:txbxContent>
                  </v:textbox>
                </v:shape>
                <w10:anchorlock/>
              </v:group>
            </w:pict>
          </mc:Fallback>
        </mc:AlternateContent>
      </w:r>
    </w:p>
    <w:p w:rsidR="00214908" w:rsidRDefault="00214908">
      <w:pPr>
        <w:pStyle w:val="Textoindependiente"/>
        <w:rPr>
          <w:sz w:val="20"/>
        </w:rPr>
      </w:pPr>
    </w:p>
    <w:p w:rsidR="00214908" w:rsidRDefault="00214908">
      <w:pPr>
        <w:pStyle w:val="Textoindependiente"/>
        <w:spacing w:before="7"/>
      </w:pPr>
    </w:p>
    <w:p w:rsidR="00214908" w:rsidRDefault="00A02072">
      <w:pPr>
        <w:pStyle w:val="Prrafodelista"/>
        <w:numPr>
          <w:ilvl w:val="0"/>
          <w:numId w:val="1"/>
        </w:numPr>
        <w:tabs>
          <w:tab w:val="left" w:pos="480"/>
        </w:tabs>
        <w:spacing w:before="0" w:line="278" w:lineRule="auto"/>
        <w:ind w:right="1129" w:hanging="360"/>
        <w:rPr>
          <w:sz w:val="20"/>
        </w:rPr>
      </w:pPr>
      <w:r>
        <w:rPr>
          <w:sz w:val="20"/>
        </w:rPr>
        <w:t xml:space="preserve">López Álvarez, X. L., &amp; García Seijo, P. </w:t>
      </w:r>
      <w:proofErr w:type="spellStart"/>
      <w:proofErr w:type="gramStart"/>
      <w:r>
        <w:rPr>
          <w:i/>
          <w:sz w:val="20"/>
        </w:rPr>
        <w:t>Fisterra</w:t>
      </w:r>
      <w:proofErr w:type="spellEnd"/>
      <w:r>
        <w:rPr>
          <w:color w:val="333333"/>
          <w:sz w:val="20"/>
        </w:rPr>
        <w:t>[</w:t>
      </w:r>
      <w:proofErr w:type="gramEnd"/>
      <w:r>
        <w:rPr>
          <w:color w:val="333333"/>
          <w:sz w:val="20"/>
        </w:rPr>
        <w:t xml:space="preserve">Internet] </w:t>
      </w:r>
      <w:r>
        <w:rPr>
          <w:sz w:val="20"/>
        </w:rPr>
        <w:t xml:space="preserve">2016 </w:t>
      </w:r>
      <w:r>
        <w:rPr>
          <w:color w:val="333333"/>
          <w:sz w:val="20"/>
        </w:rPr>
        <w:t>[Consultado 10 Julio 2019]</w:t>
      </w:r>
      <w:r>
        <w:rPr>
          <w:sz w:val="20"/>
        </w:rPr>
        <w:t>. Disponible en:</w:t>
      </w:r>
      <w:r>
        <w:rPr>
          <w:color w:val="0000FF"/>
          <w:spacing w:val="1"/>
          <w:sz w:val="20"/>
        </w:rPr>
        <w:t xml:space="preserve"> </w:t>
      </w:r>
      <w:hyperlink r:id="rId38">
        <w:r>
          <w:rPr>
            <w:color w:val="0000FF"/>
            <w:sz w:val="20"/>
            <w:u w:val="single" w:color="0000FF"/>
          </w:rPr>
          <w:t>http://www.fisterra.com/guias-clinicas/vulvovaginitis/</w:t>
        </w:r>
      </w:hyperlink>
    </w:p>
    <w:p w:rsidR="00214908" w:rsidRDefault="00214908">
      <w:pPr>
        <w:pStyle w:val="Textoindependiente"/>
        <w:spacing w:before="8"/>
        <w:rPr>
          <w:sz w:val="11"/>
        </w:rPr>
      </w:pPr>
    </w:p>
    <w:p w:rsidR="00214908" w:rsidRDefault="00A02072">
      <w:pPr>
        <w:pStyle w:val="Prrafodelista"/>
        <w:numPr>
          <w:ilvl w:val="0"/>
          <w:numId w:val="1"/>
        </w:numPr>
        <w:tabs>
          <w:tab w:val="left" w:pos="480"/>
        </w:tabs>
        <w:spacing w:before="92" w:line="276" w:lineRule="auto"/>
        <w:ind w:right="375" w:hanging="360"/>
        <w:rPr>
          <w:sz w:val="20"/>
        </w:rPr>
      </w:pPr>
      <w:proofErr w:type="spellStart"/>
      <w:r>
        <w:rPr>
          <w:sz w:val="20"/>
        </w:rPr>
        <w:t>Gigliola</w:t>
      </w:r>
      <w:proofErr w:type="spellEnd"/>
      <w:r>
        <w:rPr>
          <w:sz w:val="20"/>
        </w:rPr>
        <w:t xml:space="preserve"> </w:t>
      </w:r>
      <w:proofErr w:type="spellStart"/>
      <w:r>
        <w:rPr>
          <w:sz w:val="20"/>
        </w:rPr>
        <w:t>Cannoni</w:t>
      </w:r>
      <w:proofErr w:type="spellEnd"/>
      <w:r>
        <w:rPr>
          <w:sz w:val="20"/>
        </w:rPr>
        <w:t xml:space="preserve"> B, Silvana </w:t>
      </w:r>
      <w:proofErr w:type="spellStart"/>
      <w:r>
        <w:rPr>
          <w:sz w:val="20"/>
        </w:rPr>
        <w:t>Bórquez</w:t>
      </w:r>
      <w:proofErr w:type="spellEnd"/>
      <w:r>
        <w:rPr>
          <w:sz w:val="20"/>
        </w:rPr>
        <w:t xml:space="preserve"> R. Vulvovaginitis e Infecciones de Transmisión Sexual en la Adolescencia. REV. MED. CLIN. CONDES </w:t>
      </w:r>
      <w:r>
        <w:rPr>
          <w:color w:val="333333"/>
          <w:sz w:val="20"/>
        </w:rPr>
        <w:t xml:space="preserve">[Internet] </w:t>
      </w:r>
      <w:r>
        <w:rPr>
          <w:sz w:val="20"/>
        </w:rPr>
        <w:t xml:space="preserve">2011 </w:t>
      </w:r>
      <w:r>
        <w:rPr>
          <w:color w:val="333333"/>
          <w:sz w:val="20"/>
        </w:rPr>
        <w:t>[Consultado 22 Agosto 2019]</w:t>
      </w:r>
      <w:r>
        <w:rPr>
          <w:sz w:val="20"/>
        </w:rPr>
        <w:t>; 22(1) 49</w:t>
      </w:r>
      <w:r>
        <w:rPr>
          <w:spacing w:val="-21"/>
          <w:sz w:val="20"/>
        </w:rPr>
        <w:t xml:space="preserve"> </w:t>
      </w:r>
      <w:r>
        <w:rPr>
          <w:sz w:val="20"/>
        </w:rPr>
        <w:t>–</w:t>
      </w:r>
    </w:p>
    <w:p w:rsidR="00214908" w:rsidRDefault="00A02072">
      <w:pPr>
        <w:spacing w:line="276" w:lineRule="auto"/>
        <w:ind w:left="479" w:right="201"/>
        <w:rPr>
          <w:sz w:val="20"/>
        </w:rPr>
      </w:pPr>
      <w:r>
        <w:rPr>
          <w:sz w:val="20"/>
        </w:rPr>
        <w:t xml:space="preserve">57. </w:t>
      </w:r>
      <w:r>
        <w:rPr>
          <w:color w:val="333333"/>
          <w:sz w:val="20"/>
        </w:rPr>
        <w:t>Disponible en:</w:t>
      </w:r>
      <w:r>
        <w:rPr>
          <w:color w:val="0000FF"/>
          <w:sz w:val="20"/>
          <w:u w:val="single" w:color="0000FF"/>
        </w:rPr>
        <w:t xml:space="preserve"> </w:t>
      </w:r>
      <w:hyperlink r:id="rId39">
        <w:r>
          <w:rPr>
            <w:color w:val="0000FF"/>
            <w:w w:val="95"/>
            <w:sz w:val="20"/>
            <w:u w:val="single" w:color="0000FF"/>
          </w:rPr>
          <w:t>http://www.clc.cl/Dev_CLC/media/Imagenes/PDF%20revista%20m%C3%A9dica/2011/1%20enero/6_</w:t>
        </w:r>
      </w:hyperlink>
      <w:hyperlink r:id="rId40">
        <w:r>
          <w:rPr>
            <w:color w:val="0000FF"/>
            <w:w w:val="95"/>
            <w:sz w:val="20"/>
            <w:u w:val="single" w:color="0000FF"/>
          </w:rPr>
          <w:t xml:space="preserve"> </w:t>
        </w:r>
        <w:r>
          <w:rPr>
            <w:color w:val="0000FF"/>
            <w:sz w:val="20"/>
            <w:u w:val="single" w:color="0000FF"/>
          </w:rPr>
          <w:t>Dra_Cannoni-8.pdf</w:t>
        </w:r>
      </w:hyperlink>
    </w:p>
    <w:p w:rsidR="00214908" w:rsidRDefault="00214908">
      <w:pPr>
        <w:pStyle w:val="Textoindependiente"/>
        <w:rPr>
          <w:sz w:val="12"/>
        </w:rPr>
      </w:pPr>
    </w:p>
    <w:p w:rsidR="00214908" w:rsidRDefault="00A02072">
      <w:pPr>
        <w:pStyle w:val="Prrafodelista"/>
        <w:numPr>
          <w:ilvl w:val="0"/>
          <w:numId w:val="1"/>
        </w:numPr>
        <w:tabs>
          <w:tab w:val="left" w:pos="480"/>
        </w:tabs>
        <w:spacing w:line="276" w:lineRule="auto"/>
        <w:ind w:right="181" w:hanging="360"/>
        <w:jc w:val="both"/>
        <w:rPr>
          <w:sz w:val="20"/>
        </w:rPr>
      </w:pPr>
      <w:r>
        <w:rPr>
          <w:sz w:val="20"/>
        </w:rPr>
        <w:t>Zúñiga A, Tobar-</w:t>
      </w:r>
      <w:proofErr w:type="spellStart"/>
      <w:r>
        <w:rPr>
          <w:sz w:val="20"/>
        </w:rPr>
        <w:t>Tosse</w:t>
      </w:r>
      <w:proofErr w:type="spellEnd"/>
      <w:r>
        <w:rPr>
          <w:sz w:val="20"/>
        </w:rPr>
        <w:t xml:space="preserve"> F. Vaginosis bacteriana por </w:t>
      </w:r>
      <w:proofErr w:type="spellStart"/>
      <w:r>
        <w:rPr>
          <w:sz w:val="20"/>
        </w:rPr>
        <w:t>Gardnerella</w:t>
      </w:r>
      <w:proofErr w:type="spellEnd"/>
      <w:r>
        <w:rPr>
          <w:sz w:val="20"/>
        </w:rPr>
        <w:t xml:space="preserve"> vaginalis: Nuevas enseñanzas desde la ecología molecular. </w:t>
      </w:r>
      <w:proofErr w:type="spellStart"/>
      <w:r>
        <w:rPr>
          <w:sz w:val="20"/>
        </w:rPr>
        <w:t>Salutem</w:t>
      </w:r>
      <w:proofErr w:type="spellEnd"/>
      <w:r>
        <w:rPr>
          <w:sz w:val="20"/>
        </w:rPr>
        <w:t xml:space="preserve"> </w:t>
      </w:r>
      <w:proofErr w:type="spellStart"/>
      <w:r>
        <w:rPr>
          <w:sz w:val="20"/>
        </w:rPr>
        <w:t>Scientia</w:t>
      </w:r>
      <w:proofErr w:type="spellEnd"/>
      <w:r>
        <w:rPr>
          <w:sz w:val="20"/>
        </w:rPr>
        <w:t xml:space="preserve"> </w:t>
      </w:r>
      <w:proofErr w:type="spellStart"/>
      <w:r>
        <w:rPr>
          <w:sz w:val="20"/>
        </w:rPr>
        <w:t>Spiritus</w:t>
      </w:r>
      <w:proofErr w:type="spellEnd"/>
      <w:r>
        <w:rPr>
          <w:sz w:val="20"/>
        </w:rPr>
        <w:t xml:space="preserve"> 2015; 1(1):29-36. Disponible en:</w:t>
      </w:r>
      <w:r>
        <w:rPr>
          <w:color w:val="0000FF"/>
          <w:sz w:val="20"/>
          <w:u w:val="single" w:color="0000FF"/>
        </w:rPr>
        <w:t xml:space="preserve"> </w:t>
      </w:r>
      <w:hyperlink r:id="rId41">
        <w:r>
          <w:rPr>
            <w:color w:val="0000FF"/>
            <w:sz w:val="20"/>
            <w:u w:val="single" w:color="0000FF"/>
          </w:rPr>
          <w:t>http://docs.bvsalud.org/biblioref/2019/03/986680/03_vol01_num01_2015.pdf</w:t>
        </w:r>
      </w:hyperlink>
    </w:p>
    <w:p w:rsidR="00214908" w:rsidRDefault="00214908">
      <w:pPr>
        <w:pStyle w:val="Textoindependiente"/>
        <w:spacing w:before="10"/>
        <w:rPr>
          <w:sz w:val="11"/>
        </w:rPr>
      </w:pPr>
    </w:p>
    <w:p w:rsidR="00214908" w:rsidRDefault="00A02072">
      <w:pPr>
        <w:pStyle w:val="Prrafodelista"/>
        <w:numPr>
          <w:ilvl w:val="0"/>
          <w:numId w:val="1"/>
        </w:numPr>
        <w:tabs>
          <w:tab w:val="left" w:pos="480"/>
        </w:tabs>
        <w:spacing w:line="276" w:lineRule="auto"/>
        <w:ind w:right="176" w:hanging="360"/>
        <w:jc w:val="both"/>
        <w:rPr>
          <w:sz w:val="20"/>
        </w:rPr>
      </w:pPr>
      <w:r>
        <w:rPr>
          <w:sz w:val="20"/>
        </w:rPr>
        <w:t xml:space="preserve">López-Torres L, </w:t>
      </w:r>
      <w:proofErr w:type="spellStart"/>
      <w:r>
        <w:rPr>
          <w:sz w:val="20"/>
        </w:rPr>
        <w:t>Chiappe</w:t>
      </w:r>
      <w:proofErr w:type="spellEnd"/>
      <w:r>
        <w:rPr>
          <w:sz w:val="20"/>
        </w:rPr>
        <w:t xml:space="preserve"> M, Cárcamo C, </w:t>
      </w:r>
      <w:proofErr w:type="spellStart"/>
      <w:r>
        <w:rPr>
          <w:sz w:val="20"/>
        </w:rPr>
        <w:t>Garnett</w:t>
      </w:r>
      <w:proofErr w:type="spellEnd"/>
      <w:r>
        <w:rPr>
          <w:sz w:val="20"/>
        </w:rPr>
        <w:t xml:space="preserve"> G, Holmes K, García P. Prevalencia de vaginosis bacteriana y factores asociados en veinte ciudades del Perú. </w:t>
      </w:r>
      <w:r>
        <w:rPr>
          <w:i/>
          <w:sz w:val="20"/>
        </w:rPr>
        <w:t>Revista Peruana de Medicina Experimental y Salud Pública</w:t>
      </w:r>
      <w:r>
        <w:rPr>
          <w:sz w:val="20"/>
        </w:rPr>
        <w:t>. 2016 08 16</w:t>
      </w:r>
      <w:proofErr w:type="gramStart"/>
      <w:r>
        <w:rPr>
          <w:sz w:val="20"/>
        </w:rPr>
        <w:t>;33</w:t>
      </w:r>
      <w:proofErr w:type="gramEnd"/>
      <w:r>
        <w:rPr>
          <w:sz w:val="20"/>
        </w:rPr>
        <w:t>(3):448.</w:t>
      </w:r>
      <w:r>
        <w:rPr>
          <w:color w:val="0000FF"/>
          <w:spacing w:val="-19"/>
          <w:sz w:val="20"/>
        </w:rPr>
        <w:t xml:space="preserve"> </w:t>
      </w:r>
      <w:hyperlink r:id="rId42">
        <w:r>
          <w:rPr>
            <w:color w:val="0000FF"/>
            <w:sz w:val="20"/>
            <w:u w:val="single" w:color="0000FF"/>
          </w:rPr>
          <w:t>https://doi.org/10.17843/rpmesp.2016.333.2350</w:t>
        </w:r>
      </w:hyperlink>
    </w:p>
    <w:p w:rsidR="00214908" w:rsidRDefault="00214908">
      <w:pPr>
        <w:pStyle w:val="Textoindependiente"/>
        <w:rPr>
          <w:sz w:val="12"/>
        </w:rPr>
      </w:pPr>
    </w:p>
    <w:p w:rsidR="00214908" w:rsidRDefault="00A02072">
      <w:pPr>
        <w:pStyle w:val="Prrafodelista"/>
        <w:numPr>
          <w:ilvl w:val="0"/>
          <w:numId w:val="1"/>
        </w:numPr>
        <w:tabs>
          <w:tab w:val="left" w:pos="480"/>
        </w:tabs>
        <w:spacing w:line="276" w:lineRule="auto"/>
        <w:ind w:right="179" w:hanging="360"/>
        <w:jc w:val="both"/>
        <w:rPr>
          <w:sz w:val="20"/>
        </w:rPr>
      </w:pPr>
      <w:r>
        <w:rPr>
          <w:sz w:val="20"/>
        </w:rPr>
        <w:t xml:space="preserve">Lillo G E, Lizama I S, Medel C J, Martínez T MA. Diagnóstico de vaginosis bacteriana en un consultorio de planificación familiar de la Región Metropolitana, Chile. </w:t>
      </w:r>
      <w:r>
        <w:rPr>
          <w:i/>
          <w:sz w:val="20"/>
        </w:rPr>
        <w:t xml:space="preserve">Revista chilena de </w:t>
      </w:r>
      <w:proofErr w:type="spellStart"/>
      <w:r>
        <w:rPr>
          <w:i/>
          <w:sz w:val="20"/>
        </w:rPr>
        <w:t>infectología</w:t>
      </w:r>
      <w:proofErr w:type="spellEnd"/>
      <w:r>
        <w:rPr>
          <w:sz w:val="20"/>
        </w:rPr>
        <w:t>. 2010 06</w:t>
      </w:r>
      <w:proofErr w:type="gramStart"/>
      <w:r>
        <w:rPr>
          <w:sz w:val="20"/>
        </w:rPr>
        <w:t>;27</w:t>
      </w:r>
      <w:proofErr w:type="gramEnd"/>
      <w:r>
        <w:rPr>
          <w:sz w:val="20"/>
        </w:rPr>
        <w:t>(3).</w:t>
      </w:r>
      <w:r>
        <w:rPr>
          <w:color w:val="0000FF"/>
          <w:spacing w:val="3"/>
          <w:sz w:val="20"/>
        </w:rPr>
        <w:t xml:space="preserve"> </w:t>
      </w:r>
      <w:hyperlink r:id="rId43">
        <w:r>
          <w:rPr>
            <w:color w:val="0000FF"/>
            <w:sz w:val="20"/>
            <w:u w:val="single" w:color="0000FF"/>
          </w:rPr>
          <w:t>https://doi.org/10.4067/s0716-10182010000300002</w:t>
        </w:r>
      </w:hyperlink>
    </w:p>
    <w:p w:rsidR="00214908" w:rsidRDefault="00214908">
      <w:pPr>
        <w:pStyle w:val="Textoindependiente"/>
        <w:rPr>
          <w:sz w:val="15"/>
        </w:rPr>
      </w:pPr>
    </w:p>
    <w:p w:rsidR="00214908" w:rsidRDefault="00A02072">
      <w:pPr>
        <w:pStyle w:val="Prrafodelista"/>
        <w:numPr>
          <w:ilvl w:val="0"/>
          <w:numId w:val="1"/>
        </w:numPr>
        <w:tabs>
          <w:tab w:val="left" w:pos="480"/>
        </w:tabs>
        <w:spacing w:line="276" w:lineRule="auto"/>
        <w:ind w:right="180" w:hanging="360"/>
        <w:jc w:val="both"/>
        <w:rPr>
          <w:sz w:val="20"/>
        </w:rPr>
      </w:pPr>
      <w:proofErr w:type="spellStart"/>
      <w:r w:rsidRPr="00B55BB0">
        <w:rPr>
          <w:sz w:val="20"/>
          <w:lang w:val="en-US"/>
        </w:rPr>
        <w:t>Amsel</w:t>
      </w:r>
      <w:proofErr w:type="spellEnd"/>
      <w:r w:rsidRPr="00B55BB0">
        <w:rPr>
          <w:sz w:val="20"/>
          <w:lang w:val="en-US"/>
        </w:rPr>
        <w:t xml:space="preserve"> R, Totten PA, Spiegel CA, Chen KC, </w:t>
      </w:r>
      <w:proofErr w:type="spellStart"/>
      <w:r w:rsidRPr="00B55BB0">
        <w:rPr>
          <w:sz w:val="20"/>
          <w:lang w:val="en-US"/>
        </w:rPr>
        <w:t>Eschenbach</w:t>
      </w:r>
      <w:proofErr w:type="spellEnd"/>
      <w:r w:rsidRPr="00B55BB0">
        <w:rPr>
          <w:sz w:val="20"/>
          <w:lang w:val="en-US"/>
        </w:rPr>
        <w:t xml:space="preserve"> D, Holmes KK. Nonspecific vaginitis. Diagnostic criteria and microbial and epidemiologic associations. Am J Med. 1983; 74(1):14- 22.</w:t>
      </w:r>
      <w:hyperlink r:id="rId44">
        <w:r>
          <w:rPr>
            <w:color w:val="0000FF"/>
            <w:sz w:val="20"/>
            <w:u w:val="single" w:color="0000FF"/>
          </w:rPr>
          <w:t>http://dx.doi.org/10.1016/0002-</w:t>
        </w:r>
        <w:r>
          <w:rPr>
            <w:color w:val="0000FF"/>
            <w:spacing w:val="-1"/>
            <w:sz w:val="20"/>
            <w:u w:val="single" w:color="0000FF"/>
          </w:rPr>
          <w:t xml:space="preserve"> </w:t>
        </w:r>
        <w:r>
          <w:rPr>
            <w:color w:val="0000FF"/>
            <w:sz w:val="20"/>
            <w:u w:val="single" w:color="0000FF"/>
          </w:rPr>
          <w:t>9343(83)91112-9</w:t>
        </w:r>
      </w:hyperlink>
    </w:p>
    <w:p w:rsidR="00214908" w:rsidRDefault="00214908">
      <w:pPr>
        <w:pStyle w:val="Textoindependiente"/>
        <w:spacing w:before="9"/>
        <w:rPr>
          <w:sz w:val="11"/>
        </w:rPr>
      </w:pPr>
    </w:p>
    <w:p w:rsidR="00214908" w:rsidRDefault="00A02072">
      <w:pPr>
        <w:pStyle w:val="Prrafodelista"/>
        <w:numPr>
          <w:ilvl w:val="0"/>
          <w:numId w:val="1"/>
        </w:numPr>
        <w:tabs>
          <w:tab w:val="left" w:pos="480"/>
        </w:tabs>
        <w:spacing w:line="276" w:lineRule="auto"/>
        <w:ind w:right="179" w:hanging="360"/>
        <w:jc w:val="both"/>
        <w:rPr>
          <w:sz w:val="20"/>
        </w:rPr>
      </w:pPr>
      <w:r>
        <w:rPr>
          <w:sz w:val="20"/>
        </w:rPr>
        <w:t xml:space="preserve">Rafael Salvador Santos Fonseca; Pedro Rafael Casado Méndez; </w:t>
      </w:r>
      <w:proofErr w:type="spellStart"/>
      <w:r>
        <w:rPr>
          <w:sz w:val="20"/>
        </w:rPr>
        <w:t>MSc</w:t>
      </w:r>
      <w:proofErr w:type="spellEnd"/>
      <w:r>
        <w:rPr>
          <w:sz w:val="20"/>
        </w:rPr>
        <w:t xml:space="preserve">. </w:t>
      </w:r>
      <w:proofErr w:type="spellStart"/>
      <w:r>
        <w:rPr>
          <w:sz w:val="20"/>
        </w:rPr>
        <w:t>Onelia</w:t>
      </w:r>
      <w:proofErr w:type="spellEnd"/>
      <w:r>
        <w:rPr>
          <w:sz w:val="20"/>
        </w:rPr>
        <w:t xml:space="preserve"> Méndez Jiménez; </w:t>
      </w:r>
      <w:proofErr w:type="spellStart"/>
      <w:r>
        <w:rPr>
          <w:sz w:val="20"/>
        </w:rPr>
        <w:t>MSc</w:t>
      </w:r>
      <w:proofErr w:type="spellEnd"/>
      <w:r>
        <w:rPr>
          <w:sz w:val="20"/>
        </w:rPr>
        <w:t xml:space="preserve">. </w:t>
      </w:r>
      <w:proofErr w:type="spellStart"/>
      <w:r>
        <w:rPr>
          <w:sz w:val="20"/>
        </w:rPr>
        <w:t>Vianney</w:t>
      </w:r>
      <w:proofErr w:type="spellEnd"/>
      <w:r>
        <w:rPr>
          <w:sz w:val="20"/>
        </w:rPr>
        <w:t xml:space="preserve"> Martínez Méndez; Dania Jiménez Almaguer; Liliana Clotilde </w:t>
      </w:r>
      <w:proofErr w:type="spellStart"/>
      <w:r>
        <w:rPr>
          <w:sz w:val="20"/>
        </w:rPr>
        <w:t>Cordoví</w:t>
      </w:r>
      <w:proofErr w:type="spellEnd"/>
      <w:r>
        <w:rPr>
          <w:sz w:val="20"/>
        </w:rPr>
        <w:t xml:space="preserve"> Álvarez. Efectividad del sistema de puntuación de Nugent en el diagnóstico de vaginosis bacteriana. Rev. </w:t>
      </w:r>
      <w:proofErr w:type="spellStart"/>
      <w:r>
        <w:rPr>
          <w:sz w:val="20"/>
        </w:rPr>
        <w:t>Arch</w:t>
      </w:r>
      <w:proofErr w:type="spellEnd"/>
      <w:r>
        <w:rPr>
          <w:sz w:val="20"/>
        </w:rPr>
        <w:t xml:space="preserve"> </w:t>
      </w:r>
      <w:proofErr w:type="spellStart"/>
      <w:r>
        <w:rPr>
          <w:sz w:val="20"/>
        </w:rPr>
        <w:t>Med</w:t>
      </w:r>
      <w:proofErr w:type="spellEnd"/>
      <w:r>
        <w:rPr>
          <w:sz w:val="20"/>
        </w:rPr>
        <w:t xml:space="preserve"> Camagüey </w:t>
      </w:r>
      <w:r>
        <w:rPr>
          <w:color w:val="333333"/>
          <w:sz w:val="20"/>
        </w:rPr>
        <w:t xml:space="preserve">[Internet] </w:t>
      </w:r>
      <w:r>
        <w:rPr>
          <w:sz w:val="20"/>
        </w:rPr>
        <w:t xml:space="preserve">2017 [Consultado 22 Agosto 2019] </w:t>
      </w:r>
      <w:proofErr w:type="gramStart"/>
      <w:r>
        <w:rPr>
          <w:sz w:val="20"/>
        </w:rPr>
        <w:t>Vol21(</w:t>
      </w:r>
      <w:proofErr w:type="gramEnd"/>
      <w:r>
        <w:rPr>
          <w:sz w:val="20"/>
        </w:rPr>
        <w:t xml:space="preserve">6). </w:t>
      </w:r>
      <w:r>
        <w:rPr>
          <w:color w:val="333333"/>
          <w:sz w:val="20"/>
        </w:rPr>
        <w:t>Disponible en:</w:t>
      </w:r>
      <w:r>
        <w:rPr>
          <w:color w:val="0000FF"/>
          <w:sz w:val="20"/>
          <w:u w:val="single" w:color="0000FF"/>
        </w:rPr>
        <w:t xml:space="preserve"> </w:t>
      </w:r>
      <w:hyperlink r:id="rId45">
        <w:r>
          <w:rPr>
            <w:color w:val="0000FF"/>
            <w:sz w:val="20"/>
            <w:u w:val="single" w:color="0000FF"/>
          </w:rPr>
          <w:t>https://www.medigraphic.com/pdfs/medicocamaguey/amc-2017/amc176f.pdf</w:t>
        </w:r>
      </w:hyperlink>
    </w:p>
    <w:p w:rsidR="00214908" w:rsidRDefault="00214908">
      <w:pPr>
        <w:pStyle w:val="Textoindependiente"/>
        <w:spacing w:before="9"/>
        <w:rPr>
          <w:sz w:val="11"/>
        </w:rPr>
      </w:pPr>
    </w:p>
    <w:p w:rsidR="00214908" w:rsidRDefault="00A02072">
      <w:pPr>
        <w:pStyle w:val="Prrafodelista"/>
        <w:numPr>
          <w:ilvl w:val="0"/>
          <w:numId w:val="1"/>
        </w:numPr>
        <w:tabs>
          <w:tab w:val="left" w:pos="480"/>
        </w:tabs>
        <w:spacing w:line="276" w:lineRule="auto"/>
        <w:ind w:right="177" w:hanging="360"/>
        <w:rPr>
          <w:sz w:val="20"/>
        </w:rPr>
      </w:pPr>
      <w:r w:rsidRPr="00B55BB0">
        <w:rPr>
          <w:sz w:val="20"/>
          <w:lang w:val="en-US"/>
        </w:rPr>
        <w:t xml:space="preserve">Kent HL. Epidemiology of vaginitis. </w:t>
      </w:r>
      <w:r w:rsidRPr="00B55BB0">
        <w:rPr>
          <w:i/>
          <w:sz w:val="20"/>
          <w:lang w:val="en-US"/>
        </w:rPr>
        <w:t>American Journal of Obstetrics and Gynecology</w:t>
      </w:r>
      <w:r w:rsidRPr="00B55BB0">
        <w:rPr>
          <w:sz w:val="20"/>
          <w:lang w:val="en-US"/>
        </w:rPr>
        <w:t xml:space="preserve">. </w:t>
      </w:r>
      <w:r>
        <w:rPr>
          <w:sz w:val="20"/>
        </w:rPr>
        <w:t>1991 Oct</w:t>
      </w:r>
      <w:proofErr w:type="gramStart"/>
      <w:r>
        <w:rPr>
          <w:sz w:val="20"/>
        </w:rPr>
        <w:t>;165</w:t>
      </w:r>
      <w:proofErr w:type="gramEnd"/>
      <w:r>
        <w:rPr>
          <w:sz w:val="20"/>
        </w:rPr>
        <w:t>(4):1168-1176.</w:t>
      </w:r>
      <w:r>
        <w:rPr>
          <w:color w:val="0000FF"/>
          <w:spacing w:val="-1"/>
          <w:sz w:val="20"/>
        </w:rPr>
        <w:t xml:space="preserve"> </w:t>
      </w:r>
      <w:hyperlink r:id="rId46">
        <w:r>
          <w:rPr>
            <w:color w:val="0000FF"/>
            <w:sz w:val="20"/>
            <w:u w:val="single" w:color="0000FF"/>
          </w:rPr>
          <w:t>https://doi.org/10.1016/s0002-9378(12)90722-x</w:t>
        </w:r>
      </w:hyperlink>
    </w:p>
    <w:p w:rsidR="00214908" w:rsidRDefault="00214908">
      <w:pPr>
        <w:pStyle w:val="Textoindependiente"/>
        <w:spacing w:before="10"/>
        <w:rPr>
          <w:sz w:val="25"/>
        </w:rPr>
      </w:pPr>
    </w:p>
    <w:p w:rsidR="00214908" w:rsidRDefault="00A02072">
      <w:pPr>
        <w:pStyle w:val="Prrafodelista"/>
        <w:numPr>
          <w:ilvl w:val="0"/>
          <w:numId w:val="1"/>
        </w:numPr>
        <w:tabs>
          <w:tab w:val="left" w:pos="535"/>
        </w:tabs>
        <w:ind w:left="534" w:hanging="416"/>
        <w:rPr>
          <w:i/>
          <w:sz w:val="20"/>
        </w:rPr>
      </w:pPr>
      <w:r>
        <w:rPr>
          <w:sz w:val="20"/>
        </w:rPr>
        <w:t>Cancelo</w:t>
      </w:r>
      <w:r>
        <w:rPr>
          <w:spacing w:val="9"/>
          <w:sz w:val="20"/>
        </w:rPr>
        <w:t xml:space="preserve"> </w:t>
      </w:r>
      <w:r>
        <w:rPr>
          <w:sz w:val="20"/>
        </w:rPr>
        <w:t>Hidalgo</w:t>
      </w:r>
      <w:r>
        <w:rPr>
          <w:spacing w:val="8"/>
          <w:sz w:val="20"/>
        </w:rPr>
        <w:t xml:space="preserve"> </w:t>
      </w:r>
      <w:r>
        <w:rPr>
          <w:sz w:val="20"/>
        </w:rPr>
        <w:t>M,</w:t>
      </w:r>
      <w:r>
        <w:rPr>
          <w:spacing w:val="8"/>
          <w:sz w:val="20"/>
        </w:rPr>
        <w:t xml:space="preserve"> </w:t>
      </w:r>
      <w:r>
        <w:rPr>
          <w:sz w:val="20"/>
        </w:rPr>
        <w:t>Cancelo</w:t>
      </w:r>
      <w:r>
        <w:rPr>
          <w:spacing w:val="9"/>
          <w:sz w:val="20"/>
        </w:rPr>
        <w:t xml:space="preserve"> </w:t>
      </w:r>
      <w:r>
        <w:rPr>
          <w:sz w:val="20"/>
        </w:rPr>
        <w:t>Hidalgo</w:t>
      </w:r>
      <w:r>
        <w:rPr>
          <w:spacing w:val="9"/>
          <w:sz w:val="20"/>
        </w:rPr>
        <w:t xml:space="preserve"> </w:t>
      </w:r>
      <w:r>
        <w:rPr>
          <w:sz w:val="20"/>
        </w:rPr>
        <w:t>C,</w:t>
      </w:r>
      <w:r>
        <w:rPr>
          <w:spacing w:val="9"/>
          <w:sz w:val="20"/>
        </w:rPr>
        <w:t xml:space="preserve"> </w:t>
      </w:r>
      <w:proofErr w:type="spellStart"/>
      <w:r>
        <w:rPr>
          <w:sz w:val="20"/>
        </w:rPr>
        <w:t>Chavida</w:t>
      </w:r>
      <w:proofErr w:type="spellEnd"/>
      <w:r>
        <w:rPr>
          <w:spacing w:val="8"/>
          <w:sz w:val="20"/>
        </w:rPr>
        <w:t xml:space="preserve"> </w:t>
      </w:r>
      <w:r>
        <w:rPr>
          <w:sz w:val="20"/>
        </w:rPr>
        <w:t>García</w:t>
      </w:r>
      <w:r>
        <w:rPr>
          <w:spacing w:val="8"/>
          <w:sz w:val="20"/>
        </w:rPr>
        <w:t xml:space="preserve"> </w:t>
      </w:r>
      <w:r>
        <w:rPr>
          <w:sz w:val="20"/>
        </w:rPr>
        <w:t>F.</w:t>
      </w:r>
      <w:r>
        <w:rPr>
          <w:spacing w:val="9"/>
          <w:sz w:val="20"/>
        </w:rPr>
        <w:t xml:space="preserve"> </w:t>
      </w:r>
      <w:r>
        <w:rPr>
          <w:sz w:val="20"/>
        </w:rPr>
        <w:t>Vaginitis</w:t>
      </w:r>
      <w:r>
        <w:rPr>
          <w:spacing w:val="11"/>
          <w:sz w:val="20"/>
        </w:rPr>
        <w:t xml:space="preserve"> </w:t>
      </w:r>
      <w:r>
        <w:rPr>
          <w:sz w:val="20"/>
        </w:rPr>
        <w:t>por</w:t>
      </w:r>
      <w:r>
        <w:rPr>
          <w:spacing w:val="9"/>
          <w:sz w:val="20"/>
        </w:rPr>
        <w:t xml:space="preserve"> </w:t>
      </w:r>
      <w:r>
        <w:rPr>
          <w:sz w:val="20"/>
        </w:rPr>
        <w:t>Trichomonas.</w:t>
      </w:r>
      <w:r>
        <w:rPr>
          <w:spacing w:val="7"/>
          <w:sz w:val="20"/>
        </w:rPr>
        <w:t xml:space="preserve"> </w:t>
      </w:r>
      <w:r>
        <w:rPr>
          <w:i/>
          <w:sz w:val="20"/>
        </w:rPr>
        <w:t>SEMERGEN</w:t>
      </w:r>
    </w:p>
    <w:p w:rsidR="00561976" w:rsidRDefault="00561976" w:rsidP="00561976">
      <w:pPr>
        <w:shd w:val="clear" w:color="auto" w:fill="FFFFFF"/>
        <w:rPr>
          <w:sz w:val="18"/>
          <w:szCs w:val="18"/>
        </w:rPr>
      </w:pPr>
      <w:r>
        <w:rPr>
          <w:i/>
          <w:sz w:val="20"/>
        </w:rPr>
        <w:t xml:space="preserve">        </w:t>
      </w:r>
      <w:r w:rsidR="00A02072">
        <w:rPr>
          <w:i/>
          <w:sz w:val="20"/>
        </w:rPr>
        <w:t>- Medicina de Familia</w:t>
      </w:r>
      <w:r w:rsidR="00A02072">
        <w:rPr>
          <w:sz w:val="20"/>
        </w:rPr>
        <w:t>. 2005 03</w:t>
      </w:r>
      <w:proofErr w:type="gramStart"/>
      <w:r w:rsidR="00A02072">
        <w:rPr>
          <w:sz w:val="20"/>
        </w:rPr>
        <w:t>;31</w:t>
      </w:r>
      <w:proofErr w:type="gramEnd"/>
      <w:r w:rsidR="00A02072">
        <w:rPr>
          <w:sz w:val="20"/>
        </w:rPr>
        <w:t xml:space="preserve">(3):121-124. </w:t>
      </w:r>
      <w:hyperlink r:id="rId47">
        <w:r w:rsidR="00A02072">
          <w:rPr>
            <w:color w:val="0000FF"/>
            <w:sz w:val="20"/>
            <w:u w:val="single" w:color="0000FF"/>
          </w:rPr>
          <w:t>https://doi.org/10.1016/s1138-3593(05)72897-5</w:t>
        </w:r>
      </w:hyperlink>
      <w:r w:rsidRPr="00561976">
        <w:rPr>
          <w:sz w:val="18"/>
          <w:szCs w:val="18"/>
        </w:rPr>
        <w:t xml:space="preserve"> </w:t>
      </w:r>
    </w:p>
    <w:p w:rsidR="00561976" w:rsidRDefault="00561976" w:rsidP="00561976">
      <w:pPr>
        <w:shd w:val="clear" w:color="auto" w:fill="FFFFFF"/>
        <w:rPr>
          <w:sz w:val="18"/>
          <w:szCs w:val="18"/>
        </w:rPr>
      </w:pPr>
    </w:p>
    <w:p w:rsidR="00561976" w:rsidRPr="00561976" w:rsidRDefault="00561976" w:rsidP="00561976">
      <w:pPr>
        <w:shd w:val="clear" w:color="auto" w:fill="FFFFFF"/>
        <w:rPr>
          <w:sz w:val="6"/>
          <w:szCs w:val="18"/>
        </w:rPr>
      </w:pPr>
    </w:p>
    <w:p w:rsidR="00561976" w:rsidRDefault="00561976" w:rsidP="00561976"/>
    <w:p w:rsidR="00561976" w:rsidRPr="00561976" w:rsidRDefault="00561976" w:rsidP="00561976">
      <w:pPr>
        <w:jc w:val="center"/>
        <w:rPr>
          <w:sz w:val="18"/>
          <w:szCs w:val="16"/>
        </w:rPr>
      </w:pPr>
      <w:r w:rsidRPr="00561976">
        <w:rPr>
          <w:sz w:val="18"/>
          <w:szCs w:val="16"/>
        </w:rPr>
        <w:t xml:space="preserve">Recepción: </w:t>
      </w:r>
      <w:r>
        <w:rPr>
          <w:sz w:val="18"/>
          <w:szCs w:val="16"/>
        </w:rPr>
        <w:t>1</w:t>
      </w:r>
      <w:r w:rsidRPr="00561976">
        <w:rPr>
          <w:sz w:val="18"/>
          <w:szCs w:val="16"/>
        </w:rPr>
        <w:t>5 mayo de2018</w:t>
      </w:r>
      <w:r>
        <w:rPr>
          <w:sz w:val="18"/>
          <w:szCs w:val="16"/>
        </w:rPr>
        <w:t xml:space="preserve">                                                                 </w:t>
      </w:r>
      <w:r w:rsidRPr="00561976">
        <w:rPr>
          <w:sz w:val="18"/>
          <w:szCs w:val="16"/>
        </w:rPr>
        <w:t>Aprobación: 1</w:t>
      </w:r>
      <w:r>
        <w:rPr>
          <w:sz w:val="18"/>
          <w:szCs w:val="16"/>
        </w:rPr>
        <w:t>5</w:t>
      </w:r>
      <w:r w:rsidRPr="00561976">
        <w:rPr>
          <w:sz w:val="18"/>
          <w:szCs w:val="16"/>
        </w:rPr>
        <w:t xml:space="preserve"> julio de</w:t>
      </w:r>
      <w:r w:rsidRPr="00561976">
        <w:rPr>
          <w:rFonts w:eastAsia="Times New Roman"/>
          <w:sz w:val="18"/>
          <w:szCs w:val="16"/>
          <w:lang w:val="es-PE" w:eastAsia="es-PE" w:bidi="ar-SA"/>
        </w:rPr>
        <w:t>2018</w:t>
      </w:r>
    </w:p>
    <w:p w:rsidR="00214908" w:rsidRDefault="00214908">
      <w:pPr>
        <w:spacing w:before="32"/>
        <w:ind w:left="479"/>
        <w:rPr>
          <w:color w:val="0000FF"/>
          <w:sz w:val="20"/>
          <w:u w:val="single" w:color="0000FF"/>
        </w:rPr>
      </w:pPr>
    </w:p>
    <w:p w:rsidR="00561976" w:rsidRDefault="00561976">
      <w:pPr>
        <w:spacing w:before="32"/>
        <w:ind w:left="479"/>
        <w:rPr>
          <w:sz w:val="20"/>
        </w:rPr>
      </w:pPr>
    </w:p>
    <w:p w:rsidR="00214908" w:rsidRDefault="00214908">
      <w:pPr>
        <w:pStyle w:val="Textoindependiente"/>
        <w:rPr>
          <w:sz w:val="20"/>
        </w:rPr>
      </w:pPr>
    </w:p>
    <w:p w:rsidR="00214908" w:rsidRDefault="00214908">
      <w:pPr>
        <w:pStyle w:val="Textoindependiente"/>
        <w:rPr>
          <w:sz w:val="20"/>
        </w:rPr>
      </w:pPr>
    </w:p>
    <w:p w:rsidR="00214908" w:rsidRDefault="00214908">
      <w:pPr>
        <w:pStyle w:val="Textoindependiente"/>
        <w:rPr>
          <w:sz w:val="20"/>
        </w:rPr>
      </w:pPr>
    </w:p>
    <w:p w:rsidR="00561976" w:rsidRDefault="00561976">
      <w:pPr>
        <w:pStyle w:val="Textoindependiente"/>
        <w:rPr>
          <w:sz w:val="20"/>
        </w:rPr>
      </w:pPr>
    </w:p>
    <w:p w:rsidR="00561976" w:rsidRDefault="00561976">
      <w:pPr>
        <w:pStyle w:val="Textoindependiente"/>
        <w:rPr>
          <w:sz w:val="20"/>
        </w:rPr>
      </w:pPr>
    </w:p>
    <w:p w:rsidR="00561976" w:rsidRDefault="00561976">
      <w:pPr>
        <w:pStyle w:val="Textoindependiente"/>
        <w:rPr>
          <w:sz w:val="20"/>
        </w:rPr>
      </w:pPr>
    </w:p>
    <w:p w:rsidR="00561976" w:rsidRDefault="00561976">
      <w:pPr>
        <w:pStyle w:val="Textoindependiente"/>
        <w:rPr>
          <w:sz w:val="20"/>
        </w:rPr>
      </w:pPr>
    </w:p>
    <w:p w:rsidR="00214908" w:rsidRDefault="00214908">
      <w:pPr>
        <w:pStyle w:val="Textoindependiente"/>
        <w:rPr>
          <w:sz w:val="20"/>
        </w:rPr>
      </w:pPr>
    </w:p>
    <w:p w:rsidR="00214908" w:rsidRDefault="00FC49A0">
      <w:pPr>
        <w:pStyle w:val="Textoindependiente"/>
        <w:spacing w:before="9"/>
        <w:rPr>
          <w:sz w:val="14"/>
        </w:rPr>
      </w:pPr>
      <w:r>
        <w:rPr>
          <w:noProof/>
          <w:lang w:val="es-PE" w:eastAsia="es-PE" w:bidi="ar-SA"/>
        </w:rPr>
        <mc:AlternateContent>
          <mc:Choice Requires="wpg">
            <w:drawing>
              <wp:anchor distT="0" distB="0" distL="0" distR="0" simplePos="0" relativeHeight="251662336" behindDoc="1" locked="0" layoutInCell="1" allowOverlap="1" wp14:anchorId="0CF4B7FC" wp14:editId="2343061B">
                <wp:simplePos x="0" y="0"/>
                <wp:positionH relativeFrom="page">
                  <wp:posOffset>1010920</wp:posOffset>
                </wp:positionH>
                <wp:positionV relativeFrom="paragraph">
                  <wp:posOffset>132715</wp:posOffset>
                </wp:positionV>
                <wp:extent cx="5894705" cy="28575"/>
                <wp:effectExtent l="0" t="0" r="0" b="0"/>
                <wp:wrapTopAndBottom/>
                <wp:docPr id="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705" cy="28575"/>
                          <a:chOff x="1592" y="209"/>
                          <a:chExt cx="9283" cy="45"/>
                        </a:xfrm>
                      </wpg:grpSpPr>
                      <wps:wsp>
                        <wps:cNvPr id="74" name="Line 5"/>
                        <wps:cNvCnPr/>
                        <wps:spPr bwMode="auto">
                          <a:xfrm>
                            <a:off x="1592" y="232"/>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75" name="Rectangle 4"/>
                        <wps:cNvSpPr>
                          <a:spLocks noChangeArrowheads="1"/>
                        </wps:cNvSpPr>
                        <wps:spPr bwMode="auto">
                          <a:xfrm>
                            <a:off x="2171" y="209"/>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3"/>
                        <wps:cNvCnPr/>
                        <wps:spPr bwMode="auto">
                          <a:xfrm>
                            <a:off x="2216" y="232"/>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9.6pt;margin-top:10.45pt;width:464.15pt;height:2.25pt;z-index:-251654144;mso-wrap-distance-left:0;mso-wrap-distance-right:0;mso-position-horizontal-relative:page" coordorigin="1592,209" coordsize="92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">
                <v:line id="Line 5" o:spid="_x0000_s1027" style="position:absolute;visibility:visible;mso-wrap-style:square" from="1592,232" to="217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BMsMAAADbAAAADwAAAGRycy9kb3ducmV2LnhtbESPX2vCMBTF3wd+h3CFvc3UIU5q06Ib&#10;gk/brOLzpbk2pc1NaTLbfftlMNjj4fz5cbJisp240+AbxwqWiwQEceV0w7WCy/nwtAHhA7LGzjEp&#10;+CYPRT57yDDVbuQT3ctQizjCPkUFJoQ+ldJXhiz6heuJo3dzg8UQ5VBLPeAYx20nn5NkLS02HAkG&#10;e3o1VLXll42Qz0P7tn+fuqQyq/XH8brrz3ZU6nE+7bYgAk3hP/zXPmoFLyv4/RJ/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DgTLDAAAA2wAAAA8AAAAAAAAAAAAA&#10;AAAAoQIAAGRycy9kb3ducmV2LnhtbFBLBQYAAAAABAAEAPkAAACRAwAAAAA=&#10;" strokecolor="#36c" strokeweight="2.2pt"/>
                <v:rect id="Rectangle 4" o:spid="_x0000_s1028" style="position:absolute;left:2171;top:209;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L2MMA&#10;AADbAAAADwAAAGRycy9kb3ducmV2LnhtbESPT2vCQBTE7wW/w/IEb3Wj9I+kriIJgreglp5fs88k&#10;mn0bdrcm+um7QqHHYWZ+wyzXg2nFlZxvLCuYTRMQxKXVDVcKPo/b5wUIH5A1tpZJwY08rFejpyWm&#10;2va8p+shVCJC2KeooA6hS6X0ZU0G/dR2xNE7WWcwROkqqR32EW5aOU+SN2mw4bhQY0dZTeXl8GMU&#10;FJ1D+Y159nI358XxaxtcXmilJuNh8wEi0BD+w3/tnVbw/gqP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nL2MMAAADbAAAADwAAAAAAAAAAAAAAAACYAgAAZHJzL2Rv&#10;d25yZXYueG1sUEsFBgAAAAAEAAQA9QAAAIgDAAAAAA==&#10;" fillcolor="#36c" stroked="f"/>
                <v:line id="Line 3" o:spid="_x0000_s1029" style="position:absolute;visibility:visible;mso-wrap-style:square" from="2216,232" to="10875,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263sEAAADbAAAADwAAAGRycy9kb3ducmV2LnhtbESPS4vCMBSF98L8h3AHZqepInXoGMUH&#10;giufw6wvzbUpNjelibbz740guDycx8eZzjtbiTs1vnSsYDhIQBDnTpdcKPg9b/rfIHxA1lg5JgX/&#10;5GE+++hNMdOu5SPdT6EQcYR9hgpMCHUmpc8NWfQDVxNH7+IaiyHKppC6wTaO20qOkiSVFkuOBIM1&#10;rQzl19PNRshhc10vd12V5Gac7rd/i/psW6W+PrvFD4hAXXiHX+2tVjBJ4fkl/gA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XbrewQAAANsAAAAPAAAAAAAAAAAAAAAA&#10;AKECAABkcnMvZG93bnJldi54bWxQSwUGAAAAAAQABAD5AAAAjwMAAAAA&#10;" strokecolor="#36c" strokeweight="2.2pt"/>
                <w10:wrap type="topAndBottom" anchorx="page"/>
              </v:group>
            </w:pict>
          </mc:Fallback>
        </mc:AlternateContent>
      </w:r>
    </w:p>
    <w:sectPr w:rsidR="00214908">
      <w:headerReference w:type="even" r:id="rId48"/>
      <w:footerReference w:type="even" r:id="rId49"/>
      <w:pgSz w:w="12240" w:h="15840"/>
      <w:pgMar w:top="700" w:right="1300" w:bottom="1360" w:left="1280" w:header="0" w:footer="11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6F5" w:rsidRDefault="004536F5">
      <w:r>
        <w:separator/>
      </w:r>
    </w:p>
  </w:endnote>
  <w:endnote w:type="continuationSeparator" w:id="0">
    <w:p w:rsidR="004536F5" w:rsidRDefault="0045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08" w:rsidRDefault="00A02072">
    <w:pPr>
      <w:pStyle w:val="Textoindependiente"/>
      <w:spacing w:line="14" w:lineRule="auto"/>
      <w:rPr>
        <w:sz w:val="20"/>
      </w:rPr>
    </w:pPr>
    <w:r>
      <w:rPr>
        <w:noProof/>
        <w:lang w:val="es-PE" w:eastAsia="es-PE" w:bidi="ar-SA"/>
      </w:rPr>
      <w:drawing>
        <wp:anchor distT="0" distB="0" distL="0" distR="0" simplePos="0" relativeHeight="251635712" behindDoc="1" locked="0" layoutInCell="1" allowOverlap="1">
          <wp:simplePos x="0" y="0"/>
          <wp:positionH relativeFrom="page">
            <wp:posOffset>2174748</wp:posOffset>
          </wp:positionH>
          <wp:positionV relativeFrom="page">
            <wp:posOffset>9285731</wp:posOffset>
          </wp:positionV>
          <wp:extent cx="3064764" cy="167640"/>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 cstate="print"/>
                  <a:stretch>
                    <a:fillRect/>
                  </a:stretch>
                </pic:blipFill>
                <pic:spPr>
                  <a:xfrm>
                    <a:off x="0" y="0"/>
                    <a:ext cx="3064764" cy="167640"/>
                  </a:xfrm>
                  <a:prstGeom prst="rect">
                    <a:avLst/>
                  </a:prstGeom>
                </pic:spPr>
              </pic:pic>
            </a:graphicData>
          </a:graphic>
        </wp:anchor>
      </w:drawing>
    </w:r>
    <w:r>
      <w:rPr>
        <w:noProof/>
        <w:lang w:val="es-PE" w:eastAsia="es-PE" w:bidi="ar-SA"/>
      </w:rPr>
      <w:drawing>
        <wp:anchor distT="0" distB="0" distL="0" distR="0" simplePos="0" relativeHeight="251636736" behindDoc="1" locked="0" layoutInCell="1" allowOverlap="1">
          <wp:simplePos x="0" y="0"/>
          <wp:positionH relativeFrom="page">
            <wp:posOffset>5504179</wp:posOffset>
          </wp:positionH>
          <wp:positionV relativeFrom="page">
            <wp:posOffset>9201784</wp:posOffset>
          </wp:positionV>
          <wp:extent cx="590550" cy="2095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590550" cy="209550"/>
                  </a:xfrm>
                  <a:prstGeom prst="rect">
                    <a:avLst/>
                  </a:prstGeom>
                </pic:spPr>
              </pic:pic>
            </a:graphicData>
          </a:graphic>
        </wp:anchor>
      </w:drawing>
    </w:r>
    <w:r>
      <w:rPr>
        <w:noProof/>
        <w:lang w:val="es-PE" w:eastAsia="es-PE" w:bidi="ar-SA"/>
      </w:rPr>
      <w:drawing>
        <wp:anchor distT="0" distB="0" distL="0" distR="0" simplePos="0" relativeHeight="251637760" behindDoc="1" locked="0" layoutInCell="1" allowOverlap="1">
          <wp:simplePos x="0" y="0"/>
          <wp:positionH relativeFrom="page">
            <wp:posOffset>1095755</wp:posOffset>
          </wp:positionH>
          <wp:positionV relativeFrom="page">
            <wp:posOffset>9191243</wp:posOffset>
          </wp:positionV>
          <wp:extent cx="185928" cy="219456"/>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3" cstate="print"/>
                  <a:stretch>
                    <a:fillRect/>
                  </a:stretch>
                </pic:blipFill>
                <pic:spPr>
                  <a:xfrm>
                    <a:off x="0" y="0"/>
                    <a:ext cx="185928" cy="219456"/>
                  </a:xfrm>
                  <a:prstGeom prst="rect">
                    <a:avLst/>
                  </a:prstGeom>
                </pic:spPr>
              </pic:pic>
            </a:graphicData>
          </a:graphic>
        </wp:anchor>
      </w:drawing>
    </w:r>
    <w:r w:rsidR="00FC49A0">
      <w:rPr>
        <w:noProof/>
        <w:lang w:val="es-PE" w:eastAsia="es-PE" w:bidi="ar-SA"/>
      </w:rPr>
      <mc:AlternateContent>
        <mc:Choice Requires="wpg">
          <w:drawing>
            <wp:anchor distT="0" distB="0" distL="114300" distR="114300" simplePos="0" relativeHeight="251659264" behindDoc="1" locked="0" layoutInCell="1" allowOverlap="1">
              <wp:simplePos x="0" y="0"/>
              <wp:positionH relativeFrom="page">
                <wp:posOffset>1010920</wp:posOffset>
              </wp:positionH>
              <wp:positionV relativeFrom="page">
                <wp:posOffset>9100185</wp:posOffset>
              </wp:positionV>
              <wp:extent cx="5894705" cy="28575"/>
              <wp:effectExtent l="0" t="0" r="0" b="0"/>
              <wp:wrapNone/>
              <wp:docPr id="6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705" cy="28575"/>
                        <a:chOff x="1592" y="14331"/>
                        <a:chExt cx="9283" cy="45"/>
                      </a:xfrm>
                    </wpg:grpSpPr>
                    <wps:wsp>
                      <wps:cNvPr id="70" name="Line 36"/>
                      <wps:cNvCnPr/>
                      <wps:spPr bwMode="auto">
                        <a:xfrm>
                          <a:off x="1592" y="14354"/>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71" name="Rectangle 35"/>
                      <wps:cNvSpPr>
                        <a:spLocks noChangeArrowheads="1"/>
                      </wps:cNvSpPr>
                      <wps:spPr bwMode="auto">
                        <a:xfrm>
                          <a:off x="2171" y="14331"/>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34"/>
                      <wps:cNvCnPr/>
                      <wps:spPr bwMode="auto">
                        <a:xfrm>
                          <a:off x="2216" y="14354"/>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79.6pt;margin-top:716.55pt;width:464.15pt;height:2.25pt;z-index:-251657216;mso-position-horizontal-relative:page;mso-position-vertical-relative:page" coordorigin="1592,14331" coordsize="92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">
              <v:line id="Line 36" o:spid="_x0000_s1027" style="position:absolute;visibility:visible;mso-wrap-style:square" from="1592,14354" to="2172,1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HMb8AAADbAAAADwAAAGRycy9kb3ducmV2LnhtbERPTWvCQBC9F/wPywje6sYitkRX0RbB&#10;k7YqnofsmA1mZ0N2a9J/3zkIHh/ve7Hqfa3u1MYqsIHJOANFXARbcWngfNq+foCKCdliHZgM/FGE&#10;1XLwssDcho5/6H5MpZIQjjkacCk1udaxcOQxjkNDLNw1tB6TwLbUtsVOwn2t37Jspj1WLA0OG/p0&#10;VNyOv15Kvre3r82+r7PCTWeH3WXdnHxnzGjYr+egEvXpKX64d9bAu6yXL/ID9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iHMb8AAADbAAAADwAAAAAAAAAAAAAAAACh&#10;AgAAZHJzL2Rvd25yZXYueG1sUEsFBgAAAAAEAAQA+QAAAI0DAAAAAA==&#10;" strokecolor="#36c" strokeweight="2.2pt"/>
              <v:rect id="Rectangle 35" o:spid="_x0000_s1028" style="position:absolute;left:2171;top:14331;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N28IA&#10;AADbAAAADwAAAGRycy9kb3ducmV2LnhtbESPQWvCQBSE74L/YXmCN90o0krMRooieAvV0vMz+5qk&#10;zb4Nu6uJ/nq3UOhxmJlvmGw7mFbcyPnGsoLFPAFBXFrdcKXg43yYrUH4gKyxtUwK7uRhm49HGaba&#10;9vxOt1OoRISwT1FBHUKXSunLmgz6ue2Io/dlncEQpaukdthHuGnlMklepMGG40KNHe1qKn9OV6Og&#10;6BzKC+53q4f5Xp8/D8HtC63UdDK8bUAEGsJ/+K991ApeF/D7Jf4A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s3bwgAAANsAAAAPAAAAAAAAAAAAAAAAAJgCAABkcnMvZG93&#10;bnJldi54bWxQSwUGAAAAAAQABAD1AAAAhwMAAAAA&#10;" fillcolor="#36c" stroked="f"/>
              <v:line id="Line 34" o:spid="_x0000_s1029" style="position:absolute;visibility:visible;mso-wrap-style:square" from="2216,14354" to="10875,1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a83cEAAADbAAAADwAAAGRycy9kb3ducmV2LnhtbESPS4vCMBSF94L/IdwBd5qOiA4do/hA&#10;cKWOiutLc6cpNjelibb+eyMILg/n8XGm89aW4k61Lxwr+B4kIIgzpwvOFZxPm/4PCB+QNZaOScGD&#10;PMxn3c4UU+0a/qP7MeQijrBPUYEJoUql9Jkhi37gKuLo/bvaYoiyzqWusYnjtpTDJBlLiwVHgsGK&#10;Voay6/FmI+Swua6Xu7ZMMjMa77eXRXWyjVK9r3bxCyJQGz7hd3urFUyG8PoSf4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ZrzdwQAAANsAAAAPAAAAAAAAAAAAAAAA&#10;AKECAABkcnMvZG93bnJldi54bWxQSwUGAAAAAAQABAD5AAAAjwMAAAAA&#10;" strokecolor="#36c" strokeweight="2.2pt"/>
              <w10:wrap anchorx="page" anchory="page"/>
            </v:group>
          </w:pict>
        </mc:Fallback>
      </mc:AlternateContent>
    </w:r>
    <w:r w:rsidR="00FC49A0">
      <w:rPr>
        <w:noProof/>
        <w:lang w:val="es-PE" w:eastAsia="es-PE" w:bidi="ar-SA"/>
      </w:rPr>
      <mc:AlternateContent>
        <mc:Choice Requires="wps">
          <w:drawing>
            <wp:anchor distT="0" distB="0" distL="114300" distR="114300" simplePos="0" relativeHeight="251660288" behindDoc="1" locked="0" layoutInCell="1" allowOverlap="1">
              <wp:simplePos x="0" y="0"/>
              <wp:positionH relativeFrom="page">
                <wp:posOffset>1109345</wp:posOffset>
              </wp:positionH>
              <wp:positionV relativeFrom="page">
                <wp:posOffset>9196070</wp:posOffset>
              </wp:positionV>
              <wp:extent cx="180975" cy="182245"/>
              <wp:effectExtent l="0" t="0" r="0" b="0"/>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Pr="00B55BB0" w:rsidRDefault="00B55BB0">
                          <w:pPr>
                            <w:spacing w:before="13"/>
                            <w:ind w:left="20"/>
                            <w:rPr>
                              <w:b/>
                              <w:lang w:val="es-PE"/>
                            </w:rPr>
                          </w:pPr>
                          <w:r>
                            <w:rPr>
                              <w:b/>
                              <w:lang w:val="es-PE"/>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9" type="#_x0000_t202" style="position:absolute;margin-left:87.35pt;margin-top:724.1pt;width:14.2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7H3rAIAAKo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" filled="f" stroked="f">
              <v:textbox inset="0,0,0,0">
                <w:txbxContent>
                  <w:p w:rsidR="00214908" w:rsidRPr="00B55BB0" w:rsidRDefault="00B55BB0">
                    <w:pPr>
                      <w:spacing w:before="13"/>
                      <w:ind w:left="20"/>
                      <w:rPr>
                        <w:b/>
                        <w:lang w:val="es-PE"/>
                      </w:rPr>
                    </w:pPr>
                    <w:r>
                      <w:rPr>
                        <w:b/>
                        <w:lang w:val="es-PE"/>
                      </w:rPr>
                      <w:t>14</w:t>
                    </w:r>
                  </w:p>
                </w:txbxContent>
              </v:textbox>
              <w10:wrap anchorx="page" anchory="page"/>
            </v:shape>
          </w:pict>
        </mc:Fallback>
      </mc:AlternateContent>
    </w:r>
    <w:r w:rsidR="00FC49A0">
      <w:rPr>
        <w:noProof/>
        <w:lang w:val="es-PE" w:eastAsia="es-PE" w:bidi="ar-SA"/>
      </w:rPr>
      <mc:AlternateContent>
        <mc:Choice Requires="wps">
          <w:drawing>
            <wp:anchor distT="0" distB="0" distL="114300" distR="114300" simplePos="0" relativeHeight="251661312" behindDoc="1" locked="0" layoutInCell="1" allowOverlap="1">
              <wp:simplePos x="0" y="0"/>
              <wp:positionH relativeFrom="page">
                <wp:posOffset>2174240</wp:posOffset>
              </wp:positionH>
              <wp:positionV relativeFrom="page">
                <wp:posOffset>9284970</wp:posOffset>
              </wp:positionV>
              <wp:extent cx="3058795" cy="167005"/>
              <wp:effectExtent l="0" t="0" r="0" b="0"/>
              <wp:wrapNone/>
              <wp:docPr id="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2"/>
                            <w:ind w:left="20"/>
                            <w:rPr>
                              <w:i/>
                              <w:sz w:val="20"/>
                            </w:rPr>
                          </w:pPr>
                          <w:r>
                            <w:rPr>
                              <w:i/>
                              <w:color w:val="3166CC"/>
                              <w:sz w:val="20"/>
                            </w:rPr>
                            <w:t>REVISTA MEDICA SINERGIA Vol. 3 (8), agosto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margin-left:171.2pt;margin-top:731.1pt;width:240.8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" filled="f" stroked="f">
              <v:textbox inset="0,0,0,0">
                <w:txbxContent>
                  <w:p w:rsidR="00214908" w:rsidRDefault="00A02072">
                    <w:pPr>
                      <w:spacing w:before="12"/>
                      <w:ind w:left="20"/>
                      <w:rPr>
                        <w:i/>
                        <w:sz w:val="20"/>
                      </w:rPr>
                    </w:pPr>
                    <w:r>
                      <w:rPr>
                        <w:i/>
                        <w:color w:val="3166CC"/>
                        <w:sz w:val="20"/>
                      </w:rPr>
                      <w:t>REVISTA MEDICA SINERGIA Vol. 3 (8), agosto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08" w:rsidRDefault="00A02072">
    <w:pPr>
      <w:pStyle w:val="Textoindependiente"/>
      <w:spacing w:line="14" w:lineRule="auto"/>
      <w:rPr>
        <w:sz w:val="20"/>
      </w:rPr>
    </w:pPr>
    <w:r>
      <w:rPr>
        <w:noProof/>
        <w:lang w:val="es-PE" w:eastAsia="es-PE" w:bidi="ar-SA"/>
      </w:rPr>
      <w:drawing>
        <wp:anchor distT="0" distB="0" distL="0" distR="0" simplePos="0" relativeHeight="251633664" behindDoc="1" locked="0" layoutInCell="1" allowOverlap="1">
          <wp:simplePos x="0" y="0"/>
          <wp:positionH relativeFrom="page">
            <wp:posOffset>1766316</wp:posOffset>
          </wp:positionH>
          <wp:positionV relativeFrom="page">
            <wp:posOffset>9346692</wp:posOffset>
          </wp:positionV>
          <wp:extent cx="3063239" cy="1676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063239" cy="167640"/>
                  </a:xfrm>
                  <a:prstGeom prst="rect">
                    <a:avLst/>
                  </a:prstGeom>
                </pic:spPr>
              </pic:pic>
            </a:graphicData>
          </a:graphic>
        </wp:anchor>
      </w:drawing>
    </w:r>
    <w:r w:rsidR="00FC49A0">
      <w:rPr>
        <w:noProof/>
        <w:lang w:val="es-PE" w:eastAsia="es-PE" w:bidi="ar-SA"/>
      </w:rPr>
      <mc:AlternateContent>
        <mc:Choice Requires="wpg">
          <w:drawing>
            <wp:anchor distT="0" distB="0" distL="114300" distR="114300" simplePos="0" relativeHeight="251656192" behindDoc="1" locked="0" layoutInCell="1" allowOverlap="1">
              <wp:simplePos x="0" y="0"/>
              <wp:positionH relativeFrom="page">
                <wp:posOffset>6480175</wp:posOffset>
              </wp:positionH>
              <wp:positionV relativeFrom="page">
                <wp:posOffset>9258300</wp:posOffset>
              </wp:positionV>
              <wp:extent cx="212090" cy="253365"/>
              <wp:effectExtent l="0" t="0" r="0" b="0"/>
              <wp:wrapNone/>
              <wp:docPr id="6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253365"/>
                        <a:chOff x="10205" y="14580"/>
                        <a:chExt cx="334" cy="399"/>
                      </a:xfrm>
                    </wpg:grpSpPr>
                    <pic:pic xmlns:pic="http://schemas.openxmlformats.org/drawingml/2006/picture">
                      <pic:nvPicPr>
                        <pic:cNvPr id="65" name="Pictur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04" y="14580"/>
                          <a:ext cx="33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76" y="14646"/>
                          <a:ext cx="104"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510.25pt;margin-top:729pt;width:16.7pt;height:19.95pt;z-index:-251660288;mso-position-horizontal-relative:page;mso-position-vertical-relative:page" coordorigin="10205,14580" coordsize="334,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10204;top:14580;width:334;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ZjjvEAAAA2wAAAA8AAABkcnMvZG93bnJldi54bWxEj0trwzAQhO+B/gexhV5CIz9IWlwrIaSk&#10;5Fqnhx4Xa/0g1spYiu3011eFQI/DzHzD5LvZdGKkwbWWFcSrCARxaXXLtYKv8/H5FYTzyBo7y6Tg&#10;Rg5224dFjpm2E3/SWPhaBAi7DBU03veZlK5syKBb2Z44eJUdDPogh1rqAacAN51MomgjDbYcFhrs&#10;6dBQeSmuRsF7Gq9/6HtpTOFfLlGVJnFx+FDq6XHev4HwNPv/8L190go2a/j7En6A3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5ZjjvEAAAA2wAAAA8AAAAAAAAAAAAAAAAA&#10;nwIAAGRycy9kb3ducmV2LnhtbFBLBQYAAAAABAAEAPcAAACQAwAAAAA=&#10;">
                <v:imagedata r:id="rId4" o:title=""/>
              </v:shape>
              <v:shape id="Picture 40" o:spid="_x0000_s1028" type="#_x0000_t75" style="position:absolute;left:10376;top:14646;width:104;height: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t6rDDAAAA2wAAAA8AAABkcnMvZG93bnJldi54bWxEj81qwzAQhO+FvoPYQG+NnBxMcSOHJjS0&#10;tzQ/l9wWa22ZWCtjbR337atAocdhZr5hVuvJd2qkIbaBDSzmGSjiKtiWGwPn0+75BVQUZItdYDLw&#10;QxHW5ePDCgsbbnyg8SiNShCOBRpwIn2hdawceYzz0BMnrw6DR0lyaLQd8JbgvtPLLMu1x5bTgsOe&#10;to6q6/HbG6hklPfF+OV8dtme3cf1cNnXG2OeZtPbKyihSf7Df+1PayDP4f4l/QBd/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O3qsMMAAADbAAAADwAAAAAAAAAAAAAAAACf&#10;AgAAZHJzL2Rvd25yZXYueG1sUEsFBgAAAAAEAAQA9wAAAI8DAAAAAA==&#10;">
                <v:imagedata r:id="rId5" o:title=""/>
              </v:shape>
              <w10:wrap anchorx="page" anchory="page"/>
            </v:group>
          </w:pict>
        </mc:Fallback>
      </mc:AlternateContent>
    </w:r>
    <w:r>
      <w:rPr>
        <w:noProof/>
        <w:lang w:val="es-PE" w:eastAsia="es-PE" w:bidi="ar-SA"/>
      </w:rPr>
      <w:drawing>
        <wp:anchor distT="0" distB="0" distL="0" distR="0" simplePos="0" relativeHeight="251634688" behindDoc="1" locked="0" layoutInCell="1" allowOverlap="1">
          <wp:simplePos x="0" y="0"/>
          <wp:positionH relativeFrom="page">
            <wp:posOffset>5093970</wp:posOffset>
          </wp:positionH>
          <wp:positionV relativeFrom="page">
            <wp:posOffset>9263380</wp:posOffset>
          </wp:positionV>
          <wp:extent cx="590550" cy="20955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6" cstate="print"/>
                  <a:stretch>
                    <a:fillRect/>
                  </a:stretch>
                </pic:blipFill>
                <pic:spPr>
                  <a:xfrm>
                    <a:off x="0" y="0"/>
                    <a:ext cx="590550" cy="209550"/>
                  </a:xfrm>
                  <a:prstGeom prst="rect">
                    <a:avLst/>
                  </a:prstGeom>
                </pic:spPr>
              </pic:pic>
            </a:graphicData>
          </a:graphic>
        </wp:anchor>
      </w:drawing>
    </w:r>
    <w:r w:rsidR="00FC49A0">
      <w:rPr>
        <w:noProof/>
        <w:lang w:val="es-PE" w:eastAsia="es-PE" w:bidi="ar-SA"/>
      </w:rPr>
      <mc:AlternateContent>
        <mc:Choice Requires="wps">
          <w:drawing>
            <wp:anchor distT="0" distB="0" distL="114300" distR="114300" simplePos="0" relativeHeight="251657216" behindDoc="1" locked="0" layoutInCell="1" allowOverlap="1">
              <wp:simplePos x="0" y="0"/>
              <wp:positionH relativeFrom="page">
                <wp:posOffset>6494780</wp:posOffset>
              </wp:positionH>
              <wp:positionV relativeFrom="page">
                <wp:posOffset>9263380</wp:posOffset>
              </wp:positionV>
              <wp:extent cx="103505" cy="182245"/>
              <wp:effectExtent l="0" t="0" r="0" b="0"/>
              <wp:wrapNone/>
              <wp:docPr id="6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3"/>
                            <w:ind w:left="20"/>
                            <w:rPr>
                              <w:b/>
                            </w:rPr>
                          </w:pP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1" type="#_x0000_t202" style="position:absolute;margin-left:511.4pt;margin-top:729.4pt;width:8.15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EesQ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" filled="f" stroked="f">
              <v:textbox inset="0,0,0,0">
                <w:txbxContent>
                  <w:p w:rsidR="00214908" w:rsidRDefault="00A02072">
                    <w:pPr>
                      <w:spacing w:before="13"/>
                      <w:ind w:left="20"/>
                      <w:rPr>
                        <w:b/>
                      </w:rPr>
                    </w:pPr>
                    <w:r>
                      <w:rPr>
                        <w:b/>
                      </w:rPr>
                      <w:t>1</w:t>
                    </w:r>
                  </w:p>
                </w:txbxContent>
              </v:textbox>
              <w10:wrap anchorx="page" anchory="page"/>
            </v:shape>
          </w:pict>
        </mc:Fallback>
      </mc:AlternateContent>
    </w:r>
    <w:r w:rsidR="00FC49A0">
      <w:rPr>
        <w:noProof/>
        <w:lang w:val="es-PE" w:eastAsia="es-PE" w:bidi="ar-SA"/>
      </w:rPr>
      <mc:AlternateContent>
        <mc:Choice Requires="wps">
          <w:drawing>
            <wp:anchor distT="0" distB="0" distL="114300" distR="114300" simplePos="0" relativeHeight="251658240" behindDoc="1" locked="0" layoutInCell="1" allowOverlap="1">
              <wp:simplePos x="0" y="0"/>
              <wp:positionH relativeFrom="page">
                <wp:posOffset>1765935</wp:posOffset>
              </wp:positionH>
              <wp:positionV relativeFrom="page">
                <wp:posOffset>9342755</wp:posOffset>
              </wp:positionV>
              <wp:extent cx="3058795" cy="167005"/>
              <wp:effectExtent l="0" t="0" r="0" b="0"/>
              <wp:wrapNone/>
              <wp:docPr id="6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2"/>
                            <w:ind w:left="20"/>
                            <w:rPr>
                              <w:i/>
                              <w:sz w:val="20"/>
                            </w:rPr>
                          </w:pPr>
                          <w:r>
                            <w:rPr>
                              <w:i/>
                              <w:color w:val="3166CC"/>
                              <w:sz w:val="20"/>
                            </w:rPr>
                            <w:t>REVISTA MEDICA SINERGIA Vol. 3 (8), agosto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margin-left:139.05pt;margin-top:735.65pt;width:240.8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" filled="f" stroked="f">
              <v:textbox inset="0,0,0,0">
                <w:txbxContent>
                  <w:p w:rsidR="00214908" w:rsidRDefault="00A02072">
                    <w:pPr>
                      <w:spacing w:before="12"/>
                      <w:ind w:left="20"/>
                      <w:rPr>
                        <w:i/>
                        <w:sz w:val="20"/>
                      </w:rPr>
                    </w:pPr>
                    <w:r>
                      <w:rPr>
                        <w:i/>
                        <w:color w:val="3166CC"/>
                        <w:sz w:val="20"/>
                      </w:rPr>
                      <w:t>REVISTA MEDICA SINERGIA Vol. 3 (8), agosto 2018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08" w:rsidRDefault="00A02072">
    <w:pPr>
      <w:pStyle w:val="Textoindependiente"/>
      <w:spacing w:line="14" w:lineRule="auto"/>
      <w:rPr>
        <w:sz w:val="20"/>
      </w:rPr>
    </w:pPr>
    <w:r>
      <w:rPr>
        <w:noProof/>
        <w:lang w:val="es-PE" w:eastAsia="es-PE" w:bidi="ar-SA"/>
      </w:rPr>
      <w:drawing>
        <wp:anchor distT="0" distB="0" distL="0" distR="0" simplePos="0" relativeHeight="251642880" behindDoc="1" locked="0" layoutInCell="1" allowOverlap="1">
          <wp:simplePos x="0" y="0"/>
          <wp:positionH relativeFrom="page">
            <wp:posOffset>2174748</wp:posOffset>
          </wp:positionH>
          <wp:positionV relativeFrom="page">
            <wp:posOffset>9285731</wp:posOffset>
          </wp:positionV>
          <wp:extent cx="3064764" cy="167640"/>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 cstate="print"/>
                  <a:stretch>
                    <a:fillRect/>
                  </a:stretch>
                </pic:blipFill>
                <pic:spPr>
                  <a:xfrm>
                    <a:off x="0" y="0"/>
                    <a:ext cx="3064764" cy="167640"/>
                  </a:xfrm>
                  <a:prstGeom prst="rect">
                    <a:avLst/>
                  </a:prstGeom>
                </pic:spPr>
              </pic:pic>
            </a:graphicData>
          </a:graphic>
        </wp:anchor>
      </w:drawing>
    </w:r>
    <w:r>
      <w:rPr>
        <w:noProof/>
        <w:lang w:val="es-PE" w:eastAsia="es-PE" w:bidi="ar-SA"/>
      </w:rPr>
      <w:drawing>
        <wp:anchor distT="0" distB="0" distL="0" distR="0" simplePos="0" relativeHeight="251643904" behindDoc="1" locked="0" layoutInCell="1" allowOverlap="1">
          <wp:simplePos x="0" y="0"/>
          <wp:positionH relativeFrom="page">
            <wp:posOffset>5504179</wp:posOffset>
          </wp:positionH>
          <wp:positionV relativeFrom="page">
            <wp:posOffset>9201784</wp:posOffset>
          </wp:positionV>
          <wp:extent cx="590550" cy="20955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2" cstate="print"/>
                  <a:stretch>
                    <a:fillRect/>
                  </a:stretch>
                </pic:blipFill>
                <pic:spPr>
                  <a:xfrm>
                    <a:off x="0" y="0"/>
                    <a:ext cx="590550" cy="209550"/>
                  </a:xfrm>
                  <a:prstGeom prst="rect">
                    <a:avLst/>
                  </a:prstGeom>
                </pic:spPr>
              </pic:pic>
            </a:graphicData>
          </a:graphic>
        </wp:anchor>
      </w:drawing>
    </w:r>
    <w:r>
      <w:rPr>
        <w:noProof/>
        <w:lang w:val="es-PE" w:eastAsia="es-PE" w:bidi="ar-SA"/>
      </w:rPr>
      <w:drawing>
        <wp:anchor distT="0" distB="0" distL="0" distR="0" simplePos="0" relativeHeight="251644928" behindDoc="1" locked="0" layoutInCell="1" allowOverlap="1">
          <wp:simplePos x="0" y="0"/>
          <wp:positionH relativeFrom="page">
            <wp:posOffset>1095755</wp:posOffset>
          </wp:positionH>
          <wp:positionV relativeFrom="page">
            <wp:posOffset>9191243</wp:posOffset>
          </wp:positionV>
          <wp:extent cx="185928" cy="219456"/>
          <wp:effectExtent l="0" t="0" r="0" b="0"/>
          <wp:wrapNone/>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3" cstate="print"/>
                  <a:stretch>
                    <a:fillRect/>
                  </a:stretch>
                </pic:blipFill>
                <pic:spPr>
                  <a:xfrm>
                    <a:off x="0" y="0"/>
                    <a:ext cx="185928" cy="219456"/>
                  </a:xfrm>
                  <a:prstGeom prst="rect">
                    <a:avLst/>
                  </a:prstGeom>
                </pic:spPr>
              </pic:pic>
            </a:graphicData>
          </a:graphic>
        </wp:anchor>
      </w:drawing>
    </w:r>
    <w:r w:rsidR="00FC49A0">
      <w:rPr>
        <w:noProof/>
        <w:lang w:val="es-PE" w:eastAsia="es-PE" w:bidi="ar-SA"/>
      </w:rPr>
      <mc:AlternateContent>
        <mc:Choice Requires="wpg">
          <w:drawing>
            <wp:anchor distT="0" distB="0" distL="114300" distR="114300" simplePos="0" relativeHeight="251668480" behindDoc="1" locked="0" layoutInCell="1" allowOverlap="1">
              <wp:simplePos x="0" y="0"/>
              <wp:positionH relativeFrom="page">
                <wp:posOffset>1010920</wp:posOffset>
              </wp:positionH>
              <wp:positionV relativeFrom="page">
                <wp:posOffset>9100185</wp:posOffset>
              </wp:positionV>
              <wp:extent cx="5894705" cy="28575"/>
              <wp:effectExtent l="0" t="0" r="0" b="0"/>
              <wp:wrapNone/>
              <wp:docPr id="5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705" cy="28575"/>
                        <a:chOff x="1592" y="14331"/>
                        <a:chExt cx="9283" cy="45"/>
                      </a:xfrm>
                    </wpg:grpSpPr>
                    <wps:wsp>
                      <wps:cNvPr id="57" name="Line 19"/>
                      <wps:cNvCnPr/>
                      <wps:spPr bwMode="auto">
                        <a:xfrm>
                          <a:off x="1592" y="14354"/>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58" name="Rectangle 18"/>
                      <wps:cNvSpPr>
                        <a:spLocks noChangeArrowheads="1"/>
                      </wps:cNvSpPr>
                      <wps:spPr bwMode="auto">
                        <a:xfrm>
                          <a:off x="2171" y="14331"/>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7"/>
                      <wps:cNvCnPr/>
                      <wps:spPr bwMode="auto">
                        <a:xfrm>
                          <a:off x="2216" y="14354"/>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9.6pt;margin-top:716.55pt;width:464.15pt;height:2.25pt;z-index:-251648000;mso-position-horizontal-relative:page;mso-position-vertical-relative:page" coordorigin="1592,14331" coordsize="92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">
              <v:line id="Line 19" o:spid="_x0000_s1027" style="position:absolute;visibility:visible;mso-wrap-style:square" from="1592,14354" to="2172,1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RDJcMAAADbAAAADwAAAGRycy9kb3ducmV2LnhtbESPy2rDMBBF94H8g5hAd42c0DrBjRLy&#10;wOBVH0nperCmlok1MpZiu39fFQpZXu7jcDe70Taip87XjhUs5gkI4tLpmisFn5f8cQ3CB2SNjWNS&#10;8EMedtvpZIOZdgN/UH8OlYgj7DNUYEJoMyl9aciin7uWOHrfrrMYouwqqTsc4rht5DJJUmmx5kgw&#10;2NLRUHk932yEvOfX0+F1bJLSPKVvxde+vdhBqYfZuH8BEWgM9/B/u9AKnlfw9yX+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QyXDAAAA2wAAAA8AAAAAAAAAAAAA&#10;AAAAoQIAAGRycy9kb3ducmV2LnhtbFBLBQYAAAAABAAEAPkAAACRAwAAAAA=&#10;" strokecolor="#36c" strokeweight="2.2pt"/>
              <v:rect id="Rectangle 18" o:spid="_x0000_s1028" style="position:absolute;left:2171;top:14331;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4JsAA&#10;AADbAAAADwAAAGRycy9kb3ducmV2LnhtbERPz2vCMBS+C/sfwhvspunGNkpnFGkpeCvq2PmtebbV&#10;5qUkse3215vDYMeP7/d6O5tejOR8Z1nB8yoBQVxb3XGj4PNULlMQPiBr7C2Tgh/ysN08LNaYaTvx&#10;gcZjaEQMYZ+hgjaEIZPS1y0Z9Cs7EEfubJ3BEKFrpHY4xXDTy5ckeZcGO44NLQ6Ut1RfjzejoBoc&#10;ym8s8tdfc0lPX2VwRaWVenqcdx8gAs3hX/zn3msFb3Fs/BJ/gN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04JsAAAADbAAAADwAAAAAAAAAAAAAAAACYAgAAZHJzL2Rvd25y&#10;ZXYueG1sUEsFBgAAAAAEAAQA9QAAAIUDAAAAAA==&#10;" fillcolor="#36c" stroked="f"/>
              <v:line id="Line 17" o:spid="_x0000_s1029" style="position:absolute;visibility:visible;mso-wrap-style:square" from="2216,14354" to="10875,1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dyzMMAAADbAAAADwAAAGRycy9kb3ducmV2LnhtbESPy2rDMBBF94H8g5hAd42c0JrEjRLy&#10;wOBVH0nperCmlok1MpZiu39fFQpZXu7jcDe70Taip87XjhUs5gkI4tLpmisFn5f8cQXCB2SNjWNS&#10;8EMedtvpZIOZdgN/UH8OlYgj7DNUYEJoMyl9aciin7uWOHrfrrMYouwqqTsc4rht5DJJUmmx5kgw&#10;2NLRUHk932yEvOfX0+F1bJLSPKVvxde+vdhBqYfZuH8BEWgM9/B/u9AKntfw9yX+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3cszDAAAA2wAAAA8AAAAAAAAAAAAA&#10;AAAAoQIAAGRycy9kb3ducmV2LnhtbFBLBQYAAAAABAAEAPkAAACRAwAAAAA=&#10;" strokecolor="#36c" strokeweight="2.2pt"/>
              <w10:wrap anchorx="page" anchory="page"/>
            </v:group>
          </w:pict>
        </mc:Fallback>
      </mc:AlternateContent>
    </w:r>
    <w:r w:rsidR="00FC49A0">
      <w:rPr>
        <w:noProof/>
        <w:lang w:val="es-PE" w:eastAsia="es-PE" w:bidi="ar-SA"/>
      </w:rPr>
      <mc:AlternateContent>
        <mc:Choice Requires="wps">
          <w:drawing>
            <wp:anchor distT="0" distB="0" distL="114300" distR="114300" simplePos="0" relativeHeight="251669504" behindDoc="1" locked="0" layoutInCell="1" allowOverlap="1">
              <wp:simplePos x="0" y="0"/>
              <wp:positionH relativeFrom="page">
                <wp:posOffset>1109345</wp:posOffset>
              </wp:positionH>
              <wp:positionV relativeFrom="page">
                <wp:posOffset>9196070</wp:posOffset>
              </wp:positionV>
              <wp:extent cx="180975" cy="182245"/>
              <wp:effectExtent l="0" t="0" r="0" b="0"/>
              <wp:wrapNone/>
              <wp:docPr id="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Pr="00B55BB0" w:rsidRDefault="00B55BB0">
                          <w:pPr>
                            <w:spacing w:before="13"/>
                            <w:ind w:left="20"/>
                            <w:rPr>
                              <w:b/>
                              <w:lang w:val="es-PE"/>
                            </w:rPr>
                          </w:pPr>
                          <w:r>
                            <w:rPr>
                              <w:b/>
                              <w:lang w:val="es-PE"/>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5" type="#_x0000_t202" style="position:absolute;margin-left:87.35pt;margin-top:724.1pt;width:14.25pt;height:14.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" filled="f" stroked="f">
              <v:textbox inset="0,0,0,0">
                <w:txbxContent>
                  <w:p w:rsidR="00214908" w:rsidRPr="00B55BB0" w:rsidRDefault="00B55BB0">
                    <w:pPr>
                      <w:spacing w:before="13"/>
                      <w:ind w:left="20"/>
                      <w:rPr>
                        <w:b/>
                        <w:lang w:val="es-PE"/>
                      </w:rPr>
                    </w:pPr>
                    <w:r>
                      <w:rPr>
                        <w:b/>
                        <w:lang w:val="es-PE"/>
                      </w:rPr>
                      <w:t>16</w:t>
                    </w:r>
                  </w:p>
                </w:txbxContent>
              </v:textbox>
              <w10:wrap anchorx="page" anchory="page"/>
            </v:shape>
          </w:pict>
        </mc:Fallback>
      </mc:AlternateContent>
    </w:r>
    <w:r w:rsidR="00FC49A0">
      <w:rPr>
        <w:noProof/>
        <w:lang w:val="es-PE" w:eastAsia="es-PE" w:bidi="ar-SA"/>
      </w:rPr>
      <mc:AlternateContent>
        <mc:Choice Requires="wps">
          <w:drawing>
            <wp:anchor distT="0" distB="0" distL="114300" distR="114300" simplePos="0" relativeHeight="251670528" behindDoc="1" locked="0" layoutInCell="1" allowOverlap="1">
              <wp:simplePos x="0" y="0"/>
              <wp:positionH relativeFrom="page">
                <wp:posOffset>2174240</wp:posOffset>
              </wp:positionH>
              <wp:positionV relativeFrom="page">
                <wp:posOffset>9284970</wp:posOffset>
              </wp:positionV>
              <wp:extent cx="3058795" cy="167005"/>
              <wp:effectExtent l="0" t="0" r="0" b="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2"/>
                            <w:ind w:left="20"/>
                            <w:rPr>
                              <w:i/>
                              <w:sz w:val="20"/>
                            </w:rPr>
                          </w:pPr>
                          <w:r>
                            <w:rPr>
                              <w:i/>
                              <w:color w:val="3166CC"/>
                              <w:sz w:val="20"/>
                            </w:rPr>
                            <w:t>REVISTA MEDICA SINERGIA Vol. 3 (8), agosto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171.2pt;margin-top:731.1pt;width:240.85pt;height:13.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" filled="f" stroked="f">
              <v:textbox inset="0,0,0,0">
                <w:txbxContent>
                  <w:p w:rsidR="00214908" w:rsidRDefault="00A02072">
                    <w:pPr>
                      <w:spacing w:before="12"/>
                      <w:ind w:left="20"/>
                      <w:rPr>
                        <w:i/>
                        <w:sz w:val="20"/>
                      </w:rPr>
                    </w:pPr>
                    <w:r>
                      <w:rPr>
                        <w:i/>
                        <w:color w:val="3166CC"/>
                        <w:sz w:val="20"/>
                      </w:rPr>
                      <w:t>REVISTA MEDICA SINERGIA Vol. 3 (8), agosto 2018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08" w:rsidRDefault="00A02072">
    <w:pPr>
      <w:pStyle w:val="Textoindependiente"/>
      <w:spacing w:line="14" w:lineRule="auto"/>
      <w:rPr>
        <w:sz w:val="20"/>
      </w:rPr>
    </w:pPr>
    <w:r>
      <w:rPr>
        <w:noProof/>
        <w:lang w:val="es-PE" w:eastAsia="es-PE" w:bidi="ar-SA"/>
      </w:rPr>
      <w:drawing>
        <wp:anchor distT="0" distB="0" distL="0" distR="0" simplePos="0" relativeHeight="251640832" behindDoc="1" locked="0" layoutInCell="1" allowOverlap="1">
          <wp:simplePos x="0" y="0"/>
          <wp:positionH relativeFrom="page">
            <wp:posOffset>1766316</wp:posOffset>
          </wp:positionH>
          <wp:positionV relativeFrom="page">
            <wp:posOffset>9346692</wp:posOffset>
          </wp:positionV>
          <wp:extent cx="3063239" cy="16764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3063239" cy="167640"/>
                  </a:xfrm>
                  <a:prstGeom prst="rect">
                    <a:avLst/>
                  </a:prstGeom>
                </pic:spPr>
              </pic:pic>
            </a:graphicData>
          </a:graphic>
        </wp:anchor>
      </w:drawing>
    </w:r>
    <w:r w:rsidR="00FC49A0">
      <w:rPr>
        <w:noProof/>
        <w:lang w:val="es-PE" w:eastAsia="es-PE" w:bidi="ar-SA"/>
      </w:rPr>
      <mc:AlternateContent>
        <mc:Choice Requires="wpg">
          <w:drawing>
            <wp:anchor distT="0" distB="0" distL="114300" distR="114300" simplePos="0" relativeHeight="251664384" behindDoc="1" locked="0" layoutInCell="1" allowOverlap="1">
              <wp:simplePos x="0" y="0"/>
              <wp:positionH relativeFrom="page">
                <wp:posOffset>6480175</wp:posOffset>
              </wp:positionH>
              <wp:positionV relativeFrom="page">
                <wp:posOffset>9258300</wp:posOffset>
              </wp:positionV>
              <wp:extent cx="212090" cy="253365"/>
              <wp:effectExtent l="0" t="0" r="0" b="0"/>
              <wp:wrapNone/>
              <wp:docPr id="5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253365"/>
                        <a:chOff x="10205" y="14580"/>
                        <a:chExt cx="334" cy="399"/>
                      </a:xfrm>
                    </wpg:grpSpPr>
                    <pic:pic xmlns:pic="http://schemas.openxmlformats.org/drawingml/2006/picture">
                      <pic:nvPicPr>
                        <pic:cNvPr id="52"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04" y="14580"/>
                          <a:ext cx="33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77" y="14649"/>
                          <a:ext cx="10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510.25pt;margin-top:729pt;width:16.7pt;height:19.95pt;z-index:-251652096;mso-position-horizontal-relative:page;mso-position-vertical-relative:page" coordorigin="10205,14580" coordsize="334,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10204;top:14580;width:334;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3PLCAAAA2wAAAA8AAABkcnMvZG93bnJldi54bWxEj0GLwjAUhO+C/yE8wYto2oqrVKOIonjd&#10;rgePj+bZFpuX0kSt++s3grDHYWa+YVabztTiQa2rLCuIJxEI4tzqigsF55/DeAHCeWSNtWVS8CIH&#10;m3W/t8JU2yd/0yPzhQgQdikqKL1vUildXpJBN7ENcfCutjXog2wLqVt8BripZRJFX9JgxWGhxIZ2&#10;JeW37G4U7Kfx7JcuI2MyP79F12kSZ7ujUsNBt12C8NT5//CnfdIKZgm8v4Qf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3NzywgAAANsAAAAPAAAAAAAAAAAAAAAAAJ8C&#10;AABkcnMvZG93bnJldi54bWxQSwUGAAAAAAQABAD3AAAAjgMAAAAA&#10;">
                <v:imagedata r:id="rId4" o:title=""/>
              </v:shape>
              <v:shape id="Picture 27" o:spid="_x0000_s1028" type="#_x0000_t75" style="position:absolute;left:10377;top:14649;width:106;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DdTzGAAAA2wAAAA8AAABkcnMvZG93bnJldi54bWxEj91qwkAUhO8LvsNyhN7VjSn+kLoGEQwF&#10;oUWj2MvT7GmSNns2ZLca375bELwcZuYbZpH2phFn6lxtWcF4FIEgLqyuuVRwyDdPcxDOI2tsLJOC&#10;KzlIl4OHBSbaXnhH570vRYCwS1BB5X2bSOmKigy6kW2Jg/dlO4M+yK6UusNLgJtGxlE0lQZrDgsV&#10;trSuqPjZ/xoFHxlfZ+9xb/LxafOWHb91tv3USj0O+9ULCE+9v4dv7VetYPIM/1/CD5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oN1PMYAAADbAAAADwAAAAAAAAAAAAAA&#10;AACfAgAAZHJzL2Rvd25yZXYueG1sUEsFBgAAAAAEAAQA9wAAAJIDAAAAAA==&#10;">
                <v:imagedata r:id="rId5" o:title=""/>
              </v:shape>
              <w10:wrap anchorx="page" anchory="page"/>
            </v:group>
          </w:pict>
        </mc:Fallback>
      </mc:AlternateContent>
    </w:r>
    <w:r>
      <w:rPr>
        <w:noProof/>
        <w:lang w:val="es-PE" w:eastAsia="es-PE" w:bidi="ar-SA"/>
      </w:rPr>
      <w:drawing>
        <wp:anchor distT="0" distB="0" distL="0" distR="0" simplePos="0" relativeHeight="251641856" behindDoc="1" locked="0" layoutInCell="1" allowOverlap="1">
          <wp:simplePos x="0" y="0"/>
          <wp:positionH relativeFrom="page">
            <wp:posOffset>5093970</wp:posOffset>
          </wp:positionH>
          <wp:positionV relativeFrom="page">
            <wp:posOffset>9263380</wp:posOffset>
          </wp:positionV>
          <wp:extent cx="590550" cy="20955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6" cstate="print"/>
                  <a:stretch>
                    <a:fillRect/>
                  </a:stretch>
                </pic:blipFill>
                <pic:spPr>
                  <a:xfrm>
                    <a:off x="0" y="0"/>
                    <a:ext cx="590550" cy="209550"/>
                  </a:xfrm>
                  <a:prstGeom prst="rect">
                    <a:avLst/>
                  </a:prstGeom>
                </pic:spPr>
              </pic:pic>
            </a:graphicData>
          </a:graphic>
        </wp:anchor>
      </w:drawing>
    </w:r>
    <w:r w:rsidR="00FC49A0">
      <w:rPr>
        <w:noProof/>
        <w:lang w:val="es-PE" w:eastAsia="es-PE" w:bidi="ar-SA"/>
      </w:rPr>
      <mc:AlternateContent>
        <mc:Choice Requires="wpg">
          <w:drawing>
            <wp:anchor distT="0" distB="0" distL="114300" distR="114300" simplePos="0" relativeHeight="251665408" behindDoc="1" locked="0" layoutInCell="1" allowOverlap="1">
              <wp:simplePos x="0" y="0"/>
              <wp:positionH relativeFrom="page">
                <wp:posOffset>1010920</wp:posOffset>
              </wp:positionH>
              <wp:positionV relativeFrom="page">
                <wp:posOffset>9161145</wp:posOffset>
              </wp:positionV>
              <wp:extent cx="5800725" cy="28575"/>
              <wp:effectExtent l="0" t="0" r="0" b="0"/>
              <wp:wrapNone/>
              <wp:docPr id="4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28575"/>
                        <a:chOff x="1592" y="14427"/>
                        <a:chExt cx="9135" cy="45"/>
                      </a:xfrm>
                    </wpg:grpSpPr>
                    <wps:wsp>
                      <wps:cNvPr id="48" name="Line 25"/>
                      <wps:cNvCnPr/>
                      <wps:spPr bwMode="auto">
                        <a:xfrm>
                          <a:off x="1592" y="14450"/>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49" name="Rectangle 24"/>
                      <wps:cNvSpPr>
                        <a:spLocks noChangeArrowheads="1"/>
                      </wps:cNvSpPr>
                      <wps:spPr bwMode="auto">
                        <a:xfrm>
                          <a:off x="10162" y="14427"/>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23"/>
                      <wps:cNvCnPr/>
                      <wps:spPr bwMode="auto">
                        <a:xfrm>
                          <a:off x="10207" y="14450"/>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79.6pt;margin-top:721.35pt;width:456.75pt;height:2.25pt;z-index:-251651072;mso-position-horizontal-relative:page;mso-position-vertical-relative:page" coordorigin="1592,14427" coordsize="91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">
              <v:line id="Line 25" o:spid="_x0000_s1027" style="position:absolute;visibility:visible;mso-wrap-style:square" from="1592,14450" to="10163,1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Bir8AAADbAAAADwAAAGRycy9kb3ducmV2LnhtbERPS2vCQBC+F/wPywje6sYiUqKr+EDw&#10;VF+l5yE7ZoPZ2ZDdmvjvOwehx4/vvVj1vlYPamMV2MBknIEiLoKtuDTwfd2/f4KKCdliHZgMPCnC&#10;ajl4W2BuQ8dnelxSqSSEY44GXEpNrnUsHHmM49AQC3cLrccksC21bbGTcF/rjyybaY8VS4PDhraO&#10;ivvl10vJaX/fbb76OivcdHY8/Kybq++MGQ379RxUoj79i1/ugzUwlbHyRX6AX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JBir8AAADbAAAADwAAAAAAAAAAAAAAAACh&#10;AgAAZHJzL2Rvd25yZXYueG1sUEsFBgAAAAAEAAQA+QAAAI0DAAAAAA==&#10;" strokecolor="#36c" strokeweight="2.2pt"/>
              <v:rect id="Rectangle 24" o:spid="_x0000_s1028" style="position:absolute;left:10162;top:1442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LYMMA&#10;AADbAAAADwAAAGRycy9kb3ducmV2LnhtbESPQWvCQBSE74X+h+UVequbFimauglFCfQWjOL5mX1N&#10;otm3YXcbo7/eLRR6HGbmG2aVT6YXIznfWVbwOktAENdWd9wo2O+KlwUIH5A19pZJwZU85NnjwwpT&#10;bS+8pbEKjYgQ9ikqaEMYUil93ZJBP7MDcfS+rTMYonSN1A4vEW56+ZYk79Jgx3GhxYHWLdXn6sco&#10;KAeH8oib9fxmTovdoQhuU2qlnp+mzw8QgabwH/5rf2kF8yX8fo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gLYMMAAADbAAAADwAAAAAAAAAAAAAAAACYAgAAZHJzL2Rv&#10;d25yZXYueG1sUEsFBgAAAAAEAAQA9QAAAIgDAAAAAA==&#10;" fillcolor="#36c" stroked="f"/>
              <v:line id="Line 23" o:spid="_x0000_s1029" style="position:absolute;visibility:visible;mso-wrap-style:square" from="10207,14450" to="10727,1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3bUb8AAADbAAAADwAAAGRycy9kb3ducmV2LnhtbERPTWvCQBC9F/wPywje6sZipURX0RbB&#10;U7UqnofsmA1mZ0N2a9J/3zkIHh/ve7Hqfa3u1MYqsIHJOANFXARbcWngfNq+foCKCdliHZgM/FGE&#10;1XLwssDcho5/6H5MpZIQjjkacCk1udaxcOQxjkNDLNw1tB6TwLbUtsVOwn2t37Jspj1WLA0OG/p0&#10;VNyOv15KDtvb1+a7r7PCTWf73WXdnHxnzGjYr+egEvXpKX64d9bAu6yXL/ID9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3bUb8AAADbAAAADwAAAAAAAAAAAAAAAACh&#10;AgAAZHJzL2Rvd25yZXYueG1sUEsFBgAAAAAEAAQA+QAAAI0DAAAAAA==&#10;" strokecolor="#36c" strokeweight="2.2pt"/>
              <w10:wrap anchorx="page" anchory="page"/>
            </v:group>
          </w:pict>
        </mc:Fallback>
      </mc:AlternateContent>
    </w:r>
    <w:r w:rsidR="00FC49A0">
      <w:rPr>
        <w:noProof/>
        <w:lang w:val="es-PE" w:eastAsia="es-PE" w:bidi="ar-SA"/>
      </w:rPr>
      <mc:AlternateContent>
        <mc:Choice Requires="wps">
          <w:drawing>
            <wp:anchor distT="0" distB="0" distL="114300" distR="114300" simplePos="0" relativeHeight="251666432" behindDoc="1" locked="0" layoutInCell="1" allowOverlap="1">
              <wp:simplePos x="0" y="0"/>
              <wp:positionH relativeFrom="page">
                <wp:posOffset>6494780</wp:posOffset>
              </wp:positionH>
              <wp:positionV relativeFrom="page">
                <wp:posOffset>9263380</wp:posOffset>
              </wp:positionV>
              <wp:extent cx="103505" cy="182245"/>
              <wp:effectExtent l="0" t="0" r="0" b="0"/>
              <wp:wrapNone/>
              <wp:docPr id="4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3"/>
                            <w:ind w:left="20"/>
                            <w:rPr>
                              <w:b/>
                            </w:rPr>
                          </w:pP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7" type="#_x0000_t202" style="position:absolute;margin-left:511.4pt;margin-top:729.4pt;width:8.15pt;height:1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lVsAIAALE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" filled="f" stroked="f">
              <v:textbox inset="0,0,0,0">
                <w:txbxContent>
                  <w:p w:rsidR="00214908" w:rsidRDefault="00A02072">
                    <w:pPr>
                      <w:spacing w:before="13"/>
                      <w:ind w:left="20"/>
                      <w:rPr>
                        <w:b/>
                      </w:rPr>
                    </w:pPr>
                    <w:r>
                      <w:rPr>
                        <w:b/>
                      </w:rPr>
                      <w:t>1</w:t>
                    </w:r>
                  </w:p>
                </w:txbxContent>
              </v:textbox>
              <w10:wrap anchorx="page" anchory="page"/>
            </v:shape>
          </w:pict>
        </mc:Fallback>
      </mc:AlternateContent>
    </w:r>
    <w:r w:rsidR="00FC49A0">
      <w:rPr>
        <w:noProof/>
        <w:lang w:val="es-PE" w:eastAsia="es-PE" w:bidi="ar-SA"/>
      </w:rPr>
      <mc:AlternateContent>
        <mc:Choice Requires="wps">
          <w:drawing>
            <wp:anchor distT="0" distB="0" distL="114300" distR="114300" simplePos="0" relativeHeight="251667456" behindDoc="1" locked="0" layoutInCell="1" allowOverlap="1">
              <wp:simplePos x="0" y="0"/>
              <wp:positionH relativeFrom="page">
                <wp:posOffset>1765935</wp:posOffset>
              </wp:positionH>
              <wp:positionV relativeFrom="page">
                <wp:posOffset>9342755</wp:posOffset>
              </wp:positionV>
              <wp:extent cx="3058795" cy="167005"/>
              <wp:effectExtent l="0" t="0" r="0" b="0"/>
              <wp:wrapNone/>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2"/>
                            <w:ind w:left="20"/>
                            <w:rPr>
                              <w:i/>
                              <w:sz w:val="20"/>
                            </w:rPr>
                          </w:pPr>
                          <w:r>
                            <w:rPr>
                              <w:i/>
                              <w:color w:val="3166CC"/>
                              <w:sz w:val="20"/>
                            </w:rPr>
                            <w:t>REVISTA MEDICA SINERGIA Vol. 3 (8), agosto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139.05pt;margin-top:735.65pt;width:240.85pt;height:13.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7wsg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" filled="f" stroked="f">
              <v:textbox inset="0,0,0,0">
                <w:txbxContent>
                  <w:p w:rsidR="00214908" w:rsidRDefault="00A02072">
                    <w:pPr>
                      <w:spacing w:before="12"/>
                      <w:ind w:left="20"/>
                      <w:rPr>
                        <w:i/>
                        <w:sz w:val="20"/>
                      </w:rPr>
                    </w:pPr>
                    <w:r>
                      <w:rPr>
                        <w:i/>
                        <w:color w:val="3166CC"/>
                        <w:sz w:val="20"/>
                      </w:rPr>
                      <w:t>REVISTA MEDICA SINERGIA Vol. 3 (8), agosto 2018</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B0" w:rsidRDefault="00FC49A0">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81792" behindDoc="1" locked="0" layoutInCell="1" allowOverlap="1">
              <wp:simplePos x="0" y="0"/>
              <wp:positionH relativeFrom="page">
                <wp:posOffset>6562725</wp:posOffset>
              </wp:positionH>
              <wp:positionV relativeFrom="page">
                <wp:posOffset>9286875</wp:posOffset>
              </wp:positionV>
              <wp:extent cx="191135" cy="182245"/>
              <wp:effectExtent l="0" t="0" r="0" b="0"/>
              <wp:wrapNone/>
              <wp:docPr id="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BB0" w:rsidRDefault="00B55BB0" w:rsidP="00B55BB0">
                          <w:pPr>
                            <w:spacing w:before="13"/>
                            <w:ind w:left="20"/>
                            <w:rPr>
                              <w:b/>
                            </w:rPr>
                          </w:pPr>
                          <w:r>
                            <w:rPr>
                              <w:b/>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39" type="#_x0000_t202" style="position:absolute;margin-left:516.75pt;margin-top:731.25pt;width:15.05pt;height:14.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" filled="f" stroked="f">
              <v:textbox inset="0,0,0,0">
                <w:txbxContent>
                  <w:p w:rsidR="00B55BB0" w:rsidRDefault="00B55BB0" w:rsidP="00B55BB0">
                    <w:pPr>
                      <w:spacing w:before="13"/>
                      <w:ind w:left="20"/>
                      <w:rPr>
                        <w:b/>
                      </w:rPr>
                    </w:pPr>
                    <w:r>
                      <w:rPr>
                        <w:b/>
                      </w:rPr>
                      <w:t>17</w:t>
                    </w:r>
                  </w:p>
                </w:txbxContent>
              </v:textbox>
              <w10:wrap anchorx="page" anchory="page"/>
            </v:shape>
          </w:pict>
        </mc:Fallback>
      </mc:AlternateContent>
    </w:r>
    <w:r w:rsidR="00B55BB0">
      <w:rPr>
        <w:noProof/>
        <w:lang w:val="es-PE" w:eastAsia="es-PE" w:bidi="ar-SA"/>
      </w:rPr>
      <w:drawing>
        <wp:anchor distT="0" distB="0" distL="0" distR="0" simplePos="0" relativeHeight="251654144" behindDoc="1" locked="0" layoutInCell="1" allowOverlap="1" wp14:anchorId="56320312" wp14:editId="57ACA4E0">
          <wp:simplePos x="0" y="0"/>
          <wp:positionH relativeFrom="page">
            <wp:posOffset>1766316</wp:posOffset>
          </wp:positionH>
          <wp:positionV relativeFrom="page">
            <wp:posOffset>9346692</wp:posOffset>
          </wp:positionV>
          <wp:extent cx="3063239" cy="16764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3063239" cy="167640"/>
                  </a:xfrm>
                  <a:prstGeom prst="rect">
                    <a:avLst/>
                  </a:prstGeom>
                </pic:spPr>
              </pic:pic>
            </a:graphicData>
          </a:graphic>
        </wp:anchor>
      </w:drawing>
    </w:r>
    <w:r w:rsidR="00B55BB0">
      <w:rPr>
        <w:noProof/>
        <w:lang w:val="es-PE" w:eastAsia="es-PE" w:bidi="ar-SA"/>
      </w:rPr>
      <w:drawing>
        <wp:anchor distT="0" distB="0" distL="0" distR="0" simplePos="0" relativeHeight="251655168" behindDoc="1" locked="0" layoutInCell="1" allowOverlap="1" wp14:anchorId="36385358" wp14:editId="29E219BB">
          <wp:simplePos x="0" y="0"/>
          <wp:positionH relativeFrom="page">
            <wp:posOffset>5093970</wp:posOffset>
          </wp:positionH>
          <wp:positionV relativeFrom="page">
            <wp:posOffset>9263380</wp:posOffset>
          </wp:positionV>
          <wp:extent cx="590550" cy="209550"/>
          <wp:effectExtent l="0" t="0" r="0" b="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2" cstate="print"/>
                  <a:stretch>
                    <a:fillRect/>
                  </a:stretch>
                </pic:blipFill>
                <pic:spPr>
                  <a:xfrm>
                    <a:off x="0" y="0"/>
                    <a:ext cx="590550" cy="209550"/>
                  </a:xfrm>
                  <a:prstGeom prst="rect">
                    <a:avLst/>
                  </a:prstGeom>
                </pic:spPr>
              </pic:pic>
            </a:graphicData>
          </a:graphic>
        </wp:anchor>
      </w:drawing>
    </w:r>
    <w:r>
      <w:rPr>
        <w:noProof/>
        <w:lang w:val="es-PE" w:eastAsia="es-PE" w:bidi="ar-SA"/>
      </w:rPr>
      <mc:AlternateContent>
        <mc:Choice Requires="wpg">
          <w:drawing>
            <wp:anchor distT="0" distB="0" distL="114300" distR="114300" simplePos="0" relativeHeight="251679744" behindDoc="1" locked="0" layoutInCell="1" allowOverlap="1">
              <wp:simplePos x="0" y="0"/>
              <wp:positionH relativeFrom="page">
                <wp:posOffset>1010920</wp:posOffset>
              </wp:positionH>
              <wp:positionV relativeFrom="page">
                <wp:posOffset>9161145</wp:posOffset>
              </wp:positionV>
              <wp:extent cx="5800725" cy="28575"/>
              <wp:effectExtent l="0" t="0" r="0" b="0"/>
              <wp:wrapNone/>
              <wp:docPr id="3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28575"/>
                        <a:chOff x="1592" y="14427"/>
                        <a:chExt cx="9135" cy="45"/>
                      </a:xfrm>
                    </wpg:grpSpPr>
                    <wps:wsp>
                      <wps:cNvPr id="36" name="Line 55"/>
                      <wps:cNvCnPr/>
                      <wps:spPr bwMode="auto">
                        <a:xfrm>
                          <a:off x="1592" y="14450"/>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38" name="Rectangle 56"/>
                      <wps:cNvSpPr>
                        <a:spLocks noChangeArrowheads="1"/>
                      </wps:cNvSpPr>
                      <wps:spPr bwMode="auto">
                        <a:xfrm>
                          <a:off x="10162" y="14427"/>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57"/>
                      <wps:cNvCnPr/>
                      <wps:spPr bwMode="auto">
                        <a:xfrm>
                          <a:off x="10207" y="14450"/>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79.6pt;margin-top:721.35pt;width:456.75pt;height:2.25pt;z-index:-251636736;mso-position-horizontal-relative:page;mso-position-vertical-relative:page" coordorigin="1592,14427" coordsize="91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">
              <v:line id="Line 55" o:spid="_x0000_s1027" style="position:absolute;visibility:visible;mso-wrap-style:square" from="1592,14450" to="10163,1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cDHsMAAADbAAAADwAAAGRycy9kb3ducmV2LnhtbESPy2rDMBBF94X8g5hAdo2ctpjgRDFu&#10;iyGrtnmQ9WBNLBNrZCzVdv6+KhS6vNzH4W7zybZioN43jhWslgkI4srphmsF51P5uAbhA7LG1jEp&#10;uJOHfDd72GKm3cgHGo6hFnGEfYYKTAhdJqWvDFn0S9cRR+/qeoshyr6WuscxjttWPiVJKi02HAkG&#10;O3ozVN2O3zZCvsrb++vH1CaVeUk/95eiO9lRqcV8KjYgAk3hP/zX3msFzyn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3Ax7DAAAA2wAAAA8AAAAAAAAAAAAA&#10;AAAAoQIAAGRycy9kb3ducmV2LnhtbFBLBQYAAAAABAAEAPkAAACRAwAAAAA=&#10;" strokecolor="#36c" strokeweight="2.2pt"/>
              <v:rect id="Rectangle 56" o:spid="_x0000_s1028" style="position:absolute;left:10162;top:1442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dhsAA&#10;AADbAAAADwAAAGRycy9kb3ducmV2LnhtbERPyWrDMBC9B/oPYgq9JXIXinGjhGBjyM0kKT1PrYnt&#10;xBoZSbHdfn10KPT4ePt6O5tejOR8Z1nB8yoBQVxb3XGj4PNULlMQPiBr7C2Tgh/ysN08LNaYaTvx&#10;gcZjaEQMYZ+hgjaEIZPS1y0Z9Cs7EEfubJ3BEKFrpHY4xXDTy5ckeZcGO44NLQ6Ut1RfjzejoBoc&#10;ym8s8rdfc0lPX2VwRaWVenqcdx8gAs3hX/zn3msFr3Fs/BJ/gN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LdhsAAAADbAAAADwAAAAAAAAAAAAAAAACYAgAAZHJzL2Rvd25y&#10;ZXYueG1sUEsFBgAAAAAEAAQA9QAAAIUDAAAAAA==&#10;" fillcolor="#36c" stroked="f"/>
              <v:line id="Line 57" o:spid="_x0000_s1029" style="position:absolute;visibility:visible;mso-wrap-style:square" from="10207,14450" to="10727,1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RNjL8AAADbAAAADwAAAGRycy9kb3ducmV2LnhtbERPS2vCQBC+F/wPywje6sYiUqKr+EDw&#10;VF+l5yE7ZoPZ2ZDdmvjvOwehx4/vvVj1vlYPamMV2MBknIEiLoKtuDTwfd2/f4KKCdliHZgMPCnC&#10;ajl4W2BuQ8dnelxSqSSEY44GXEpNrnUsHHmM49AQC3cLrccksC21bbGTcF/rjyybaY8VS4PDhraO&#10;ivvl10vJaX/fbb76OivcdHY8/Kybq++MGQ379RxUoj79i1/ugzUwlfXyRX6AX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RNjL8AAADbAAAADwAAAAAAAAAAAAAAAACh&#10;AgAAZHJzL2Rvd25yZXYueG1sUEsFBgAAAAAEAAQA+QAAAI0DAAAAAA==&#10;" strokecolor="#36c" strokeweight="2.2pt"/>
              <w10:wrap anchorx="page" anchory="page"/>
            </v:group>
          </w:pict>
        </mc:Fallback>
      </mc:AlternateContent>
    </w:r>
    <w:r>
      <w:rPr>
        <w:noProof/>
        <w:lang w:val="es-PE" w:eastAsia="es-PE" w:bidi="ar-SA"/>
      </w:rPr>
      <mc:AlternateContent>
        <mc:Choice Requires="wps">
          <w:drawing>
            <wp:anchor distT="0" distB="0" distL="114300" distR="114300" simplePos="0" relativeHeight="251680768" behindDoc="1" locked="0" layoutInCell="1" allowOverlap="1">
              <wp:simplePos x="0" y="0"/>
              <wp:positionH relativeFrom="page">
                <wp:posOffset>1765935</wp:posOffset>
              </wp:positionH>
              <wp:positionV relativeFrom="page">
                <wp:posOffset>9342755</wp:posOffset>
              </wp:positionV>
              <wp:extent cx="3058795" cy="167005"/>
              <wp:effectExtent l="0" t="0" r="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BB0" w:rsidRDefault="00B55BB0">
                          <w:pPr>
                            <w:spacing w:before="12"/>
                            <w:ind w:left="20"/>
                            <w:rPr>
                              <w:i/>
                              <w:sz w:val="20"/>
                            </w:rPr>
                          </w:pPr>
                          <w:r>
                            <w:rPr>
                              <w:i/>
                              <w:color w:val="3166CC"/>
                              <w:sz w:val="20"/>
                            </w:rPr>
                            <w:t>REVISTA MEDICA SINERGIA Vol. 3 (8), agosto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0" type="#_x0000_t202" style="position:absolute;margin-left:139.05pt;margin-top:735.65pt;width:240.85pt;height:13.1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QM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" filled="f" stroked="f">
              <v:textbox inset="0,0,0,0">
                <w:txbxContent>
                  <w:p w:rsidR="00B55BB0" w:rsidRDefault="00B55BB0">
                    <w:pPr>
                      <w:spacing w:before="12"/>
                      <w:ind w:left="20"/>
                      <w:rPr>
                        <w:i/>
                        <w:sz w:val="20"/>
                      </w:rPr>
                    </w:pPr>
                    <w:r>
                      <w:rPr>
                        <w:i/>
                        <w:color w:val="3166CC"/>
                        <w:sz w:val="20"/>
                      </w:rPr>
                      <w:t>REVISTA MEDICA SINERGIA Vol. 3 (8), agosto 2018</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08" w:rsidRDefault="00A02072">
    <w:pPr>
      <w:pStyle w:val="Textoindependiente"/>
      <w:spacing w:line="14" w:lineRule="auto"/>
      <w:rPr>
        <w:sz w:val="20"/>
      </w:rPr>
    </w:pPr>
    <w:r>
      <w:rPr>
        <w:noProof/>
        <w:lang w:val="es-PE" w:eastAsia="es-PE" w:bidi="ar-SA"/>
      </w:rPr>
      <w:drawing>
        <wp:anchor distT="0" distB="0" distL="0" distR="0" simplePos="0" relativeHeight="251645952" behindDoc="1" locked="0" layoutInCell="1" allowOverlap="1">
          <wp:simplePos x="0" y="0"/>
          <wp:positionH relativeFrom="page">
            <wp:posOffset>2174748</wp:posOffset>
          </wp:positionH>
          <wp:positionV relativeFrom="page">
            <wp:posOffset>9285731</wp:posOffset>
          </wp:positionV>
          <wp:extent cx="3064764" cy="167640"/>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 cstate="print"/>
                  <a:stretch>
                    <a:fillRect/>
                  </a:stretch>
                </pic:blipFill>
                <pic:spPr>
                  <a:xfrm>
                    <a:off x="0" y="0"/>
                    <a:ext cx="3064764" cy="167640"/>
                  </a:xfrm>
                  <a:prstGeom prst="rect">
                    <a:avLst/>
                  </a:prstGeom>
                </pic:spPr>
              </pic:pic>
            </a:graphicData>
          </a:graphic>
        </wp:anchor>
      </w:drawing>
    </w:r>
    <w:r>
      <w:rPr>
        <w:noProof/>
        <w:lang w:val="es-PE" w:eastAsia="es-PE" w:bidi="ar-SA"/>
      </w:rPr>
      <w:drawing>
        <wp:anchor distT="0" distB="0" distL="0" distR="0" simplePos="0" relativeHeight="251646976" behindDoc="1" locked="0" layoutInCell="1" allowOverlap="1">
          <wp:simplePos x="0" y="0"/>
          <wp:positionH relativeFrom="page">
            <wp:posOffset>5504179</wp:posOffset>
          </wp:positionH>
          <wp:positionV relativeFrom="page">
            <wp:posOffset>9201784</wp:posOffset>
          </wp:positionV>
          <wp:extent cx="590550" cy="209550"/>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2" cstate="print"/>
                  <a:stretch>
                    <a:fillRect/>
                  </a:stretch>
                </pic:blipFill>
                <pic:spPr>
                  <a:xfrm>
                    <a:off x="0" y="0"/>
                    <a:ext cx="590550" cy="209550"/>
                  </a:xfrm>
                  <a:prstGeom prst="rect">
                    <a:avLst/>
                  </a:prstGeom>
                </pic:spPr>
              </pic:pic>
            </a:graphicData>
          </a:graphic>
        </wp:anchor>
      </w:drawing>
    </w:r>
    <w:r>
      <w:rPr>
        <w:noProof/>
        <w:lang w:val="es-PE" w:eastAsia="es-PE" w:bidi="ar-SA"/>
      </w:rPr>
      <w:drawing>
        <wp:anchor distT="0" distB="0" distL="0" distR="0" simplePos="0" relativeHeight="251648000" behindDoc="1" locked="0" layoutInCell="1" allowOverlap="1">
          <wp:simplePos x="0" y="0"/>
          <wp:positionH relativeFrom="page">
            <wp:posOffset>1095755</wp:posOffset>
          </wp:positionH>
          <wp:positionV relativeFrom="page">
            <wp:posOffset>9191243</wp:posOffset>
          </wp:positionV>
          <wp:extent cx="185928" cy="219456"/>
          <wp:effectExtent l="0" t="0" r="0" b="0"/>
          <wp:wrapNone/>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3" cstate="print"/>
                  <a:stretch>
                    <a:fillRect/>
                  </a:stretch>
                </pic:blipFill>
                <pic:spPr>
                  <a:xfrm>
                    <a:off x="0" y="0"/>
                    <a:ext cx="185928" cy="219456"/>
                  </a:xfrm>
                  <a:prstGeom prst="rect">
                    <a:avLst/>
                  </a:prstGeom>
                </pic:spPr>
              </pic:pic>
            </a:graphicData>
          </a:graphic>
        </wp:anchor>
      </w:drawing>
    </w:r>
    <w:r w:rsidR="00FC49A0">
      <w:rPr>
        <w:noProof/>
        <w:lang w:val="es-PE" w:eastAsia="es-PE" w:bidi="ar-SA"/>
      </w:rPr>
      <mc:AlternateContent>
        <mc:Choice Requires="wps">
          <w:drawing>
            <wp:anchor distT="0" distB="0" distL="114300" distR="114300" simplePos="0" relativeHeight="251671552" behindDoc="1" locked="0" layoutInCell="1" allowOverlap="1">
              <wp:simplePos x="0" y="0"/>
              <wp:positionH relativeFrom="page">
                <wp:posOffset>1109345</wp:posOffset>
              </wp:positionH>
              <wp:positionV relativeFrom="page">
                <wp:posOffset>9196070</wp:posOffset>
              </wp:positionV>
              <wp:extent cx="180975" cy="182245"/>
              <wp:effectExtent l="0" t="0" r="0" b="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Pr="00B55BB0" w:rsidRDefault="00B55BB0">
                          <w:pPr>
                            <w:spacing w:before="13"/>
                            <w:ind w:left="20"/>
                            <w:rPr>
                              <w:b/>
                              <w:lang w:val="es-PE"/>
                            </w:rPr>
                          </w:pPr>
                          <w:r>
                            <w:rPr>
                              <w:b/>
                              <w:lang w:val="es-PE"/>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1" type="#_x0000_t202" style="position:absolute;margin-left:87.35pt;margin-top:724.1pt;width:14.25pt;height:14.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E+sQIAALI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" filled="f" stroked="f">
              <v:textbox inset="0,0,0,0">
                <w:txbxContent>
                  <w:p w:rsidR="00214908" w:rsidRPr="00B55BB0" w:rsidRDefault="00B55BB0">
                    <w:pPr>
                      <w:spacing w:before="13"/>
                      <w:ind w:left="20"/>
                      <w:rPr>
                        <w:b/>
                        <w:lang w:val="es-PE"/>
                      </w:rPr>
                    </w:pPr>
                    <w:r>
                      <w:rPr>
                        <w:b/>
                        <w:lang w:val="es-PE"/>
                      </w:rPr>
                      <w:t>18</w:t>
                    </w:r>
                  </w:p>
                </w:txbxContent>
              </v:textbox>
              <w10:wrap anchorx="page" anchory="page"/>
            </v:shape>
          </w:pict>
        </mc:Fallback>
      </mc:AlternateContent>
    </w:r>
    <w:r w:rsidR="00FC49A0">
      <w:rPr>
        <w:noProof/>
        <w:lang w:val="es-PE" w:eastAsia="es-PE" w:bidi="ar-SA"/>
      </w:rPr>
      <mc:AlternateContent>
        <mc:Choice Requires="wps">
          <w:drawing>
            <wp:anchor distT="0" distB="0" distL="114300" distR="114300" simplePos="0" relativeHeight="251672576" behindDoc="1" locked="0" layoutInCell="1" allowOverlap="1">
              <wp:simplePos x="0" y="0"/>
              <wp:positionH relativeFrom="page">
                <wp:posOffset>2174240</wp:posOffset>
              </wp:positionH>
              <wp:positionV relativeFrom="page">
                <wp:posOffset>9284970</wp:posOffset>
              </wp:positionV>
              <wp:extent cx="3058795" cy="167005"/>
              <wp:effectExtent l="0" t="0" r="0" b="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2"/>
                            <w:ind w:left="20"/>
                            <w:rPr>
                              <w:i/>
                              <w:sz w:val="20"/>
                            </w:rPr>
                          </w:pPr>
                          <w:r>
                            <w:rPr>
                              <w:i/>
                              <w:color w:val="3166CC"/>
                              <w:sz w:val="20"/>
                            </w:rPr>
                            <w:t>REVISTA MEDICA SINERGIA Vol. 3 (8), agosto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margin-left:171.2pt;margin-top:731.1pt;width:240.85pt;height:13.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Vusw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" filled="f" stroked="f">
              <v:textbox inset="0,0,0,0">
                <w:txbxContent>
                  <w:p w:rsidR="00214908" w:rsidRDefault="00A02072">
                    <w:pPr>
                      <w:spacing w:before="12"/>
                      <w:ind w:left="20"/>
                      <w:rPr>
                        <w:i/>
                        <w:sz w:val="20"/>
                      </w:rPr>
                    </w:pPr>
                    <w:r>
                      <w:rPr>
                        <w:i/>
                        <w:color w:val="3166CC"/>
                        <w:sz w:val="20"/>
                      </w:rPr>
                      <w:t>REVISTA MEDICA SINERGIA Vol. 3 (8), agosto 2018</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08" w:rsidRDefault="00A02072">
    <w:pPr>
      <w:pStyle w:val="Textoindependiente"/>
      <w:spacing w:line="14" w:lineRule="auto"/>
      <w:rPr>
        <w:sz w:val="20"/>
      </w:rPr>
    </w:pPr>
    <w:r>
      <w:rPr>
        <w:noProof/>
        <w:lang w:val="es-PE" w:eastAsia="es-PE" w:bidi="ar-SA"/>
      </w:rPr>
      <w:drawing>
        <wp:anchor distT="0" distB="0" distL="0" distR="0" simplePos="0" relativeHeight="251649024" behindDoc="1" locked="0" layoutInCell="1" allowOverlap="1">
          <wp:simplePos x="0" y="0"/>
          <wp:positionH relativeFrom="page">
            <wp:posOffset>1766316</wp:posOffset>
          </wp:positionH>
          <wp:positionV relativeFrom="page">
            <wp:posOffset>9346692</wp:posOffset>
          </wp:positionV>
          <wp:extent cx="3063239" cy="16764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 cstate="print"/>
                  <a:stretch>
                    <a:fillRect/>
                  </a:stretch>
                </pic:blipFill>
                <pic:spPr>
                  <a:xfrm>
                    <a:off x="0" y="0"/>
                    <a:ext cx="3063239" cy="167640"/>
                  </a:xfrm>
                  <a:prstGeom prst="rect">
                    <a:avLst/>
                  </a:prstGeom>
                </pic:spPr>
              </pic:pic>
            </a:graphicData>
          </a:graphic>
        </wp:anchor>
      </w:drawing>
    </w:r>
    <w:r w:rsidR="00FC49A0">
      <w:rPr>
        <w:noProof/>
        <w:lang w:val="es-PE" w:eastAsia="es-PE" w:bidi="ar-SA"/>
      </w:rPr>
      <mc:AlternateContent>
        <mc:Choice Requires="wpg">
          <w:drawing>
            <wp:anchor distT="0" distB="0" distL="114300" distR="114300" simplePos="0" relativeHeight="251673600" behindDoc="1" locked="0" layoutInCell="1" allowOverlap="1">
              <wp:simplePos x="0" y="0"/>
              <wp:positionH relativeFrom="page">
                <wp:posOffset>6480175</wp:posOffset>
              </wp:positionH>
              <wp:positionV relativeFrom="page">
                <wp:posOffset>9258300</wp:posOffset>
              </wp:positionV>
              <wp:extent cx="212090" cy="253365"/>
              <wp:effectExtent l="0" t="0" r="0" b="0"/>
              <wp:wrapNone/>
              <wp:docPr id="2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253365"/>
                        <a:chOff x="10205" y="14580"/>
                        <a:chExt cx="334" cy="399"/>
                      </a:xfrm>
                    </wpg:grpSpPr>
                    <pic:pic xmlns:pic="http://schemas.openxmlformats.org/drawingml/2006/picture">
                      <pic:nvPicPr>
                        <pic:cNvPr id="24"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04" y="14580"/>
                          <a:ext cx="33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75" y="14646"/>
                          <a:ext cx="105"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10.25pt;margin-top:729pt;width:16.7pt;height:19.95pt;z-index:-251642880;mso-position-horizontal-relative:page;mso-position-vertical-relative:page" coordorigin="10205,14580" coordsize="334,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0204;top:14580;width:334;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kmDDAAAA2wAAAA8AAABkcnMvZG93bnJldi54bWxEj0+LwjAUxO+C3yE8YS+iaetfqlHEZRev&#10;Vg8eH82zLTYvpYna3U+/WRA8DjPzG2a97UwtHtS6yrKCeByBIM6trrhQcD59jZYgnEfWWFsmBT/k&#10;YLvp99aYavvkIz0yX4gAYZeigtL7JpXS5SUZdGPbEAfvaluDPsi2kLrFZ4CbWiZRNJcGKw4LJTa0&#10;Lym/ZXej4HMSz37pMjQm84tbdJ0kcbb/Vupj0O1WIDx1/h1+tQ9aQTKF/y/hB8jN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3+SYMMAAADbAAAADwAAAAAAAAAAAAAAAACf&#10;AgAAZHJzL2Rvd25yZXYueG1sUEsFBgAAAAAEAAQA9wAAAI8DAAAAAA==&#10;">
                <v:imagedata r:id="rId4" o:title=""/>
              </v:shape>
              <v:shape id="Picture 10" o:spid="_x0000_s1028" type="#_x0000_t75" style="position:absolute;left:10375;top:14646;width:105;height: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WRmDDAAAA2wAAAA8AAABkcnMvZG93bnJldi54bWxEj9GKwjAURN8F/yHcBV9kTRUV6RpFBcWX&#10;XbH1Ay7N3abY3JQmav17Iyzs4zAzZ5jlurO1uFPrK8cKxqMEBHHhdMWlgku+/1yA8AFZY+2YFDzJ&#10;w3rV7y0x1e7BZ7pnoRQRwj5FBSaEJpXSF4Ys+pFriKP361qLIcq2lLrFR4TbWk6SZC4tVhwXDDa0&#10;M1Rcs5tV4L/Ntc5+DtPLcJdvh9nMHE95p9Tgo9t8gQjUhf/wX/uoFUzm8P4Sf4Bc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hZGYMMAAADbAAAADwAAAAAAAAAAAAAAAACf&#10;AgAAZHJzL2Rvd25yZXYueG1sUEsFBgAAAAAEAAQA9wAAAI8DAAAAAA==&#10;">
                <v:imagedata r:id="rId5" o:title=""/>
              </v:shape>
              <w10:wrap anchorx="page" anchory="page"/>
            </v:group>
          </w:pict>
        </mc:Fallback>
      </mc:AlternateContent>
    </w:r>
    <w:r>
      <w:rPr>
        <w:noProof/>
        <w:lang w:val="es-PE" w:eastAsia="es-PE" w:bidi="ar-SA"/>
      </w:rPr>
      <w:drawing>
        <wp:anchor distT="0" distB="0" distL="0" distR="0" simplePos="0" relativeHeight="251650048" behindDoc="1" locked="0" layoutInCell="1" allowOverlap="1">
          <wp:simplePos x="0" y="0"/>
          <wp:positionH relativeFrom="page">
            <wp:posOffset>5093970</wp:posOffset>
          </wp:positionH>
          <wp:positionV relativeFrom="page">
            <wp:posOffset>9263380</wp:posOffset>
          </wp:positionV>
          <wp:extent cx="590550" cy="209550"/>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6" cstate="print"/>
                  <a:stretch>
                    <a:fillRect/>
                  </a:stretch>
                </pic:blipFill>
                <pic:spPr>
                  <a:xfrm>
                    <a:off x="0" y="0"/>
                    <a:ext cx="590550" cy="209550"/>
                  </a:xfrm>
                  <a:prstGeom prst="rect">
                    <a:avLst/>
                  </a:prstGeom>
                </pic:spPr>
              </pic:pic>
            </a:graphicData>
          </a:graphic>
        </wp:anchor>
      </w:drawing>
    </w:r>
    <w:r w:rsidR="00FC49A0">
      <w:rPr>
        <w:noProof/>
        <w:lang w:val="es-PE" w:eastAsia="es-PE" w:bidi="ar-SA"/>
      </w:rPr>
      <mc:AlternateContent>
        <mc:Choice Requires="wpg">
          <w:drawing>
            <wp:anchor distT="0" distB="0" distL="114300" distR="114300" simplePos="0" relativeHeight="251674624" behindDoc="1" locked="0" layoutInCell="1" allowOverlap="1">
              <wp:simplePos x="0" y="0"/>
              <wp:positionH relativeFrom="page">
                <wp:posOffset>1010920</wp:posOffset>
              </wp:positionH>
              <wp:positionV relativeFrom="page">
                <wp:posOffset>9161145</wp:posOffset>
              </wp:positionV>
              <wp:extent cx="5800725" cy="28575"/>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28575"/>
                        <a:chOff x="1592" y="14427"/>
                        <a:chExt cx="9135" cy="45"/>
                      </a:xfrm>
                    </wpg:grpSpPr>
                    <wps:wsp>
                      <wps:cNvPr id="16" name="Line 8"/>
                      <wps:cNvCnPr/>
                      <wps:spPr bwMode="auto">
                        <a:xfrm>
                          <a:off x="1592" y="14450"/>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8" name="Rectangle 7"/>
                      <wps:cNvSpPr>
                        <a:spLocks noChangeArrowheads="1"/>
                      </wps:cNvSpPr>
                      <wps:spPr bwMode="auto">
                        <a:xfrm>
                          <a:off x="10162" y="14427"/>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6"/>
                      <wps:cNvCnPr/>
                      <wps:spPr bwMode="auto">
                        <a:xfrm>
                          <a:off x="10207" y="14450"/>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9.6pt;margin-top:721.35pt;width:456.75pt;height:2.25pt;z-index:-251641856;mso-position-horizontal-relative:page;mso-position-vertical-relative:page" coordorigin="1592,14427" coordsize="91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">
              <v:line id="Line 8" o:spid="_x0000_s1027" style="position:absolute;visibility:visible;mso-wrap-style:square" from="1592,14450" to="10163,1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ffsIAAADbAAAADwAAAGRycy9kb3ducmV2LnhtbESPQYvCMBCF74L/IYzgTdMVKdI1iqsI&#10;nnSt4nloZptiMylNtPXfm4WFvc3w3rzvzXLd21o8qfWVYwUf0wQEceF0xaWC62U/WYDwAVlj7ZgU&#10;vMjDejUcLDHTruMzPfNQihjCPkMFJoQmk9IXhiz6qWuIo/bjWoshrm0pdYtdDLe1nCVJKi1WHAkG&#10;G9oaKu75w0bI9/6++zr2dVKYeXo63DbNxXZKjUf95hNEoD78m/+uDzrWT+H3lzi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JffsIAAADbAAAADwAAAAAAAAAAAAAA&#10;AAChAgAAZHJzL2Rvd25yZXYueG1sUEsFBgAAAAAEAAQA+QAAAJADAAAAAA==&#10;" strokecolor="#36c" strokeweight="2.2pt"/>
              <v:rect id="Rectangle 7" o:spid="_x0000_s1028" style="position:absolute;left:10162;top:1442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5sEA&#10;AADbAAAADwAAAGRycy9kb3ducmV2LnhtbESPQYvCMBCF74L/IYywN02VRaRrFFEEb6Iunmebsa02&#10;k5JE7e6vdw7C3mZ4b977Zr7sXKMeFGLt2cB4lIEiLrytuTTwfdoOZ6BiQrbYeCYDvxRhuej35phb&#10;/+QDPY6pVBLCMUcDVUptrnUsKnIYR74lFu3ig8Mkayi1DfiUcNfoSZZNtcOapaHCltYVFbfj3RnY&#10;twH1D27Wn3/uOjudtyls9taYj0G3+gKVqEv/5vf1zgq+wMovMoBe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ngebBAAAA2wAAAA8AAAAAAAAAAAAAAAAAmAIAAGRycy9kb3du&#10;cmV2LnhtbFBLBQYAAAAABAAEAPUAAACGAwAAAAA=&#10;" fillcolor="#36c" stroked="f"/>
              <v:line id="Line 6" o:spid="_x0000_s1029" style="position:absolute;visibility:visible;mso-wrap-style:square" from="10207,14450" to="10727,1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uoLMAAAADbAAAADwAAAGRycy9kb3ducmV2LnhtbERPS0vDQBC+C/6HZQRv7aZFSondhj4o&#10;9FQ1Fc9DdsyGZGdDdm3iv+8cBI8f33tTTL5TNxpiE9jAYp6BIq6Cbbg28Hk9zdagYkK22AUmA78U&#10;odg+Pmwwt2HkD7qVqVYSwjFHAy6lPtc6Vo48xnnoiYX7DoPHJHCotR1wlHDf6WWWrbTHhqXBYU8H&#10;R1Vb/ngpeT+1x/1l6rLKvazezl+7/upHY56fpt0rqERT+hf/uc/WwFLWyxf5AXp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LqCzAAAAA2wAAAA8AAAAAAAAAAAAAAAAA&#10;oQIAAGRycy9kb3ducmV2LnhtbFBLBQYAAAAABAAEAPkAAACOAwAAAAA=&#10;" strokecolor="#36c" strokeweight="2.2pt"/>
              <w10:wrap anchorx="page" anchory="page"/>
            </v:group>
          </w:pict>
        </mc:Fallback>
      </mc:AlternateContent>
    </w:r>
    <w:r w:rsidR="00FC49A0">
      <w:rPr>
        <w:noProof/>
        <w:lang w:val="es-PE" w:eastAsia="es-PE" w:bidi="ar-SA"/>
      </w:rPr>
      <mc:AlternateContent>
        <mc:Choice Requires="wps">
          <w:drawing>
            <wp:anchor distT="0" distB="0" distL="114300" distR="114300" simplePos="0" relativeHeight="251675648" behindDoc="1" locked="0" layoutInCell="1" allowOverlap="1">
              <wp:simplePos x="0" y="0"/>
              <wp:positionH relativeFrom="page">
                <wp:posOffset>6494780</wp:posOffset>
              </wp:positionH>
              <wp:positionV relativeFrom="page">
                <wp:posOffset>9263380</wp:posOffset>
              </wp:positionV>
              <wp:extent cx="103505" cy="18224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3"/>
                            <w:ind w:left="20"/>
                            <w:rPr>
                              <w:b/>
                            </w:rPr>
                          </w:pP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3" type="#_x0000_t202" style="position:absolute;margin-left:511.4pt;margin-top:729.4pt;width:8.15pt;height:14.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" filled="f" stroked="f">
              <v:textbox inset="0,0,0,0">
                <w:txbxContent>
                  <w:p w:rsidR="00214908" w:rsidRDefault="00A02072">
                    <w:pPr>
                      <w:spacing w:before="13"/>
                      <w:ind w:left="20"/>
                      <w:rPr>
                        <w:b/>
                      </w:rPr>
                    </w:pPr>
                    <w:r>
                      <w:rPr>
                        <w:b/>
                      </w:rPr>
                      <w:t>1</w:t>
                    </w:r>
                  </w:p>
                </w:txbxContent>
              </v:textbox>
              <w10:wrap anchorx="page" anchory="page"/>
            </v:shape>
          </w:pict>
        </mc:Fallback>
      </mc:AlternateContent>
    </w:r>
    <w:r w:rsidR="00FC49A0">
      <w:rPr>
        <w:noProof/>
        <w:lang w:val="es-PE" w:eastAsia="es-PE" w:bidi="ar-SA"/>
      </w:rPr>
      <mc:AlternateContent>
        <mc:Choice Requires="wps">
          <w:drawing>
            <wp:anchor distT="0" distB="0" distL="114300" distR="114300" simplePos="0" relativeHeight="251676672" behindDoc="1" locked="0" layoutInCell="1" allowOverlap="1">
              <wp:simplePos x="0" y="0"/>
              <wp:positionH relativeFrom="page">
                <wp:posOffset>1765935</wp:posOffset>
              </wp:positionH>
              <wp:positionV relativeFrom="page">
                <wp:posOffset>9342755</wp:posOffset>
              </wp:positionV>
              <wp:extent cx="3058795" cy="1670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2"/>
                            <w:ind w:left="20"/>
                            <w:rPr>
                              <w:i/>
                              <w:sz w:val="20"/>
                            </w:rPr>
                          </w:pPr>
                          <w:r>
                            <w:rPr>
                              <w:i/>
                              <w:color w:val="3166CC"/>
                              <w:sz w:val="20"/>
                            </w:rPr>
                            <w:t>REVISTA MEDICA SINERGIA Vol. 3 (8), agosto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margin-left:139.05pt;margin-top:735.65pt;width:240.85pt;height:13.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" filled="f" stroked="f">
              <v:textbox inset="0,0,0,0">
                <w:txbxContent>
                  <w:p w:rsidR="00214908" w:rsidRDefault="00A02072">
                    <w:pPr>
                      <w:spacing w:before="12"/>
                      <w:ind w:left="20"/>
                      <w:rPr>
                        <w:i/>
                        <w:sz w:val="20"/>
                      </w:rPr>
                    </w:pPr>
                    <w:r>
                      <w:rPr>
                        <w:i/>
                        <w:color w:val="3166CC"/>
                        <w:sz w:val="20"/>
                      </w:rPr>
                      <w:t>REVISTA MEDICA SINERGIA Vol. 3 (8), agosto 2018</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08" w:rsidRDefault="00A02072">
    <w:pPr>
      <w:pStyle w:val="Textoindependiente"/>
      <w:spacing w:line="14" w:lineRule="auto"/>
      <w:rPr>
        <w:sz w:val="20"/>
      </w:rPr>
    </w:pPr>
    <w:r>
      <w:rPr>
        <w:noProof/>
        <w:lang w:val="es-PE" w:eastAsia="es-PE" w:bidi="ar-SA"/>
      </w:rPr>
      <w:drawing>
        <wp:anchor distT="0" distB="0" distL="0" distR="0" simplePos="0" relativeHeight="251651072" behindDoc="1" locked="0" layoutInCell="1" allowOverlap="1">
          <wp:simplePos x="0" y="0"/>
          <wp:positionH relativeFrom="page">
            <wp:posOffset>2174748</wp:posOffset>
          </wp:positionH>
          <wp:positionV relativeFrom="page">
            <wp:posOffset>9285731</wp:posOffset>
          </wp:positionV>
          <wp:extent cx="3064764" cy="167640"/>
          <wp:effectExtent l="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 cstate="print"/>
                  <a:stretch>
                    <a:fillRect/>
                  </a:stretch>
                </pic:blipFill>
                <pic:spPr>
                  <a:xfrm>
                    <a:off x="0" y="0"/>
                    <a:ext cx="3064764" cy="167640"/>
                  </a:xfrm>
                  <a:prstGeom prst="rect">
                    <a:avLst/>
                  </a:prstGeom>
                </pic:spPr>
              </pic:pic>
            </a:graphicData>
          </a:graphic>
        </wp:anchor>
      </w:drawing>
    </w:r>
    <w:r>
      <w:rPr>
        <w:noProof/>
        <w:lang w:val="es-PE" w:eastAsia="es-PE" w:bidi="ar-SA"/>
      </w:rPr>
      <w:drawing>
        <wp:anchor distT="0" distB="0" distL="0" distR="0" simplePos="0" relativeHeight="251652096" behindDoc="1" locked="0" layoutInCell="1" allowOverlap="1">
          <wp:simplePos x="0" y="0"/>
          <wp:positionH relativeFrom="page">
            <wp:posOffset>5504179</wp:posOffset>
          </wp:positionH>
          <wp:positionV relativeFrom="page">
            <wp:posOffset>9201784</wp:posOffset>
          </wp:positionV>
          <wp:extent cx="590550" cy="209550"/>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2" cstate="print"/>
                  <a:stretch>
                    <a:fillRect/>
                  </a:stretch>
                </pic:blipFill>
                <pic:spPr>
                  <a:xfrm>
                    <a:off x="0" y="0"/>
                    <a:ext cx="590550" cy="209550"/>
                  </a:xfrm>
                  <a:prstGeom prst="rect">
                    <a:avLst/>
                  </a:prstGeom>
                </pic:spPr>
              </pic:pic>
            </a:graphicData>
          </a:graphic>
        </wp:anchor>
      </w:drawing>
    </w:r>
    <w:r>
      <w:rPr>
        <w:noProof/>
        <w:lang w:val="es-PE" w:eastAsia="es-PE" w:bidi="ar-SA"/>
      </w:rPr>
      <w:drawing>
        <wp:anchor distT="0" distB="0" distL="0" distR="0" simplePos="0" relativeHeight="251653120" behindDoc="1" locked="0" layoutInCell="1" allowOverlap="1">
          <wp:simplePos x="0" y="0"/>
          <wp:positionH relativeFrom="page">
            <wp:posOffset>1095755</wp:posOffset>
          </wp:positionH>
          <wp:positionV relativeFrom="page">
            <wp:posOffset>9191243</wp:posOffset>
          </wp:positionV>
          <wp:extent cx="185928" cy="219456"/>
          <wp:effectExtent l="0" t="0" r="0" b="0"/>
          <wp:wrapNone/>
          <wp:docPr id="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png"/>
                  <pic:cNvPicPr/>
                </pic:nvPicPr>
                <pic:blipFill>
                  <a:blip r:embed="rId3" cstate="print"/>
                  <a:stretch>
                    <a:fillRect/>
                  </a:stretch>
                </pic:blipFill>
                <pic:spPr>
                  <a:xfrm>
                    <a:off x="0" y="0"/>
                    <a:ext cx="185928" cy="219456"/>
                  </a:xfrm>
                  <a:prstGeom prst="rect">
                    <a:avLst/>
                  </a:prstGeom>
                </pic:spPr>
              </pic:pic>
            </a:graphicData>
          </a:graphic>
        </wp:anchor>
      </w:drawing>
    </w:r>
    <w:r w:rsidR="00FC49A0">
      <w:rPr>
        <w:noProof/>
        <w:lang w:val="es-PE" w:eastAsia="es-PE" w:bidi="ar-SA"/>
      </w:rPr>
      <mc:AlternateContent>
        <mc:Choice Requires="wps">
          <w:drawing>
            <wp:anchor distT="0" distB="0" distL="114300" distR="114300" simplePos="0" relativeHeight="251677696" behindDoc="1" locked="0" layoutInCell="1" allowOverlap="1">
              <wp:simplePos x="0" y="0"/>
              <wp:positionH relativeFrom="page">
                <wp:posOffset>1109345</wp:posOffset>
              </wp:positionH>
              <wp:positionV relativeFrom="page">
                <wp:posOffset>9196070</wp:posOffset>
              </wp:positionV>
              <wp:extent cx="180975" cy="1822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3"/>
                            <w:ind w:left="20"/>
                            <w:rPr>
                              <w:b/>
                            </w:rPr>
                          </w:pPr>
                          <w:r>
                            <w:rPr>
                              <w:b/>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87.35pt;margin-top:724.1pt;width:14.25pt;height:14.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1krgIAALA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" filled="f" stroked="f">
              <v:textbox inset="0,0,0,0">
                <w:txbxContent>
                  <w:p w:rsidR="00214908" w:rsidRDefault="00A02072">
                    <w:pPr>
                      <w:spacing w:before="13"/>
                      <w:ind w:left="20"/>
                      <w:rPr>
                        <w:b/>
                      </w:rPr>
                    </w:pPr>
                    <w:r>
                      <w:rPr>
                        <w:b/>
                      </w:rPr>
                      <w:t>20</w:t>
                    </w:r>
                  </w:p>
                </w:txbxContent>
              </v:textbox>
              <w10:wrap anchorx="page" anchory="page"/>
            </v:shape>
          </w:pict>
        </mc:Fallback>
      </mc:AlternateContent>
    </w:r>
    <w:r w:rsidR="00FC49A0">
      <w:rPr>
        <w:noProof/>
        <w:lang w:val="es-PE" w:eastAsia="es-PE" w:bidi="ar-SA"/>
      </w:rPr>
      <mc:AlternateContent>
        <mc:Choice Requires="wps">
          <w:drawing>
            <wp:anchor distT="0" distB="0" distL="114300" distR="114300" simplePos="0" relativeHeight="251678720" behindDoc="1" locked="0" layoutInCell="1" allowOverlap="1">
              <wp:simplePos x="0" y="0"/>
              <wp:positionH relativeFrom="page">
                <wp:posOffset>2174240</wp:posOffset>
              </wp:positionH>
              <wp:positionV relativeFrom="page">
                <wp:posOffset>9284970</wp:posOffset>
              </wp:positionV>
              <wp:extent cx="3058795" cy="16700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2"/>
                            <w:ind w:left="20"/>
                            <w:rPr>
                              <w:i/>
                              <w:sz w:val="20"/>
                            </w:rPr>
                          </w:pPr>
                          <w:r>
                            <w:rPr>
                              <w:i/>
                              <w:color w:val="3166CC"/>
                              <w:sz w:val="20"/>
                            </w:rPr>
                            <w:t>REVISTA MEDICA SINERGIA Vol. 3 (8), agosto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6" type="#_x0000_t202" style="position:absolute;margin-left:171.2pt;margin-top:731.1pt;width:240.85pt;height:13.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" filled="f" stroked="f">
              <v:textbox inset="0,0,0,0">
                <w:txbxContent>
                  <w:p w:rsidR="00214908" w:rsidRDefault="00A02072">
                    <w:pPr>
                      <w:spacing w:before="12"/>
                      <w:ind w:left="20"/>
                      <w:rPr>
                        <w:i/>
                        <w:sz w:val="20"/>
                      </w:rPr>
                    </w:pPr>
                    <w:r>
                      <w:rPr>
                        <w:i/>
                        <w:color w:val="3166CC"/>
                        <w:sz w:val="20"/>
                      </w:rPr>
                      <w:t>REVISTA MEDICA SINERGIA Vol. 3 (8), agosto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6F5" w:rsidRDefault="004536F5">
      <w:r>
        <w:separator/>
      </w:r>
    </w:p>
  </w:footnote>
  <w:footnote w:type="continuationSeparator" w:id="0">
    <w:p w:rsidR="004536F5" w:rsidRDefault="0045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08" w:rsidRDefault="00A02072">
    <w:pPr>
      <w:pStyle w:val="Textoindependiente"/>
      <w:spacing w:line="14" w:lineRule="auto"/>
      <w:rPr>
        <w:sz w:val="20"/>
      </w:rPr>
    </w:pPr>
    <w:r>
      <w:rPr>
        <w:noProof/>
        <w:lang w:val="es-PE" w:eastAsia="es-PE" w:bidi="ar-SA"/>
      </w:rPr>
      <w:drawing>
        <wp:anchor distT="0" distB="0" distL="0" distR="0" simplePos="0" relativeHeight="251638784" behindDoc="1" locked="0" layoutInCell="1" allowOverlap="1">
          <wp:simplePos x="0" y="0"/>
          <wp:positionH relativeFrom="page">
            <wp:posOffset>1149096</wp:posOffset>
          </wp:positionH>
          <wp:positionV relativeFrom="page">
            <wp:posOffset>553212</wp:posOffset>
          </wp:positionV>
          <wp:extent cx="5503163" cy="335279"/>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 cstate="print"/>
                  <a:stretch>
                    <a:fillRect/>
                  </a:stretch>
                </pic:blipFill>
                <pic:spPr>
                  <a:xfrm>
                    <a:off x="0" y="0"/>
                    <a:ext cx="5503163" cy="335279"/>
                  </a:xfrm>
                  <a:prstGeom prst="rect">
                    <a:avLst/>
                  </a:prstGeom>
                </pic:spPr>
              </pic:pic>
            </a:graphicData>
          </a:graphic>
        </wp:anchor>
      </w:drawing>
    </w:r>
    <w:r w:rsidR="00FC49A0">
      <w:rPr>
        <w:noProof/>
        <w:lang w:val="es-PE" w:eastAsia="es-PE" w:bidi="ar-SA"/>
      </w:rPr>
      <mc:AlternateContent>
        <mc:Choice Requires="wps">
          <w:drawing>
            <wp:anchor distT="0" distB="0" distL="114300" distR="114300" simplePos="0" relativeHeight="251662336" behindDoc="1" locked="0" layoutInCell="1" allowOverlap="1">
              <wp:simplePos x="0" y="0"/>
              <wp:positionH relativeFrom="page">
                <wp:posOffset>2701925</wp:posOffset>
              </wp:positionH>
              <wp:positionV relativeFrom="page">
                <wp:posOffset>542925</wp:posOffset>
              </wp:positionV>
              <wp:extent cx="3961765" cy="325755"/>
              <wp:effectExtent l="0" t="0" r="0" b="0"/>
              <wp:wrapNone/>
              <wp:docPr id="6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3" w:line="251" w:lineRule="exact"/>
                            <w:ind w:left="20"/>
                            <w:rPr>
                              <w:i/>
                            </w:rPr>
                          </w:pPr>
                          <w:r>
                            <w:rPr>
                              <w:i/>
                              <w:color w:val="001F5F"/>
                            </w:rPr>
                            <w:t>MANEJO DE VULVOVAGINITIS EN LA ATENCIÓN</w:t>
                          </w:r>
                          <w:r>
                            <w:rPr>
                              <w:i/>
                              <w:color w:val="001F5F"/>
                              <w:spacing w:val="-19"/>
                            </w:rPr>
                            <w:t xml:space="preserve"> </w:t>
                          </w:r>
                          <w:r>
                            <w:rPr>
                              <w:i/>
                              <w:color w:val="001F5F"/>
                            </w:rPr>
                            <w:t>PRIMARIA</w:t>
                          </w:r>
                        </w:p>
                        <w:p w:rsidR="00214908" w:rsidRDefault="00A02072">
                          <w:pPr>
                            <w:spacing w:line="228" w:lineRule="exact"/>
                            <w:ind w:left="3685"/>
                            <w:rPr>
                              <w:i/>
                              <w:sz w:val="20"/>
                            </w:rPr>
                          </w:pPr>
                          <w:r>
                            <w:rPr>
                              <w:i/>
                              <w:color w:val="001F5F"/>
                              <w:sz w:val="20"/>
                            </w:rPr>
                            <w:t>Dr. Esteban Sánchez</w:t>
                          </w:r>
                          <w:r>
                            <w:rPr>
                              <w:i/>
                              <w:color w:val="001F5F"/>
                              <w:spacing w:val="-8"/>
                              <w:sz w:val="20"/>
                            </w:rPr>
                            <w:t xml:space="preserve"> </w:t>
                          </w:r>
                          <w:r>
                            <w:rPr>
                              <w:i/>
                              <w:color w:val="001F5F"/>
                              <w:sz w:val="20"/>
                            </w:rPr>
                            <w:t>Gaitán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3" type="#_x0000_t202" style="position:absolute;margin-left:212.75pt;margin-top:42.75pt;width:311.95pt;height:25.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" filled="f" stroked="f">
              <v:textbox inset="0,0,0,0">
                <w:txbxContent>
                  <w:p w:rsidR="00214908" w:rsidRDefault="00A02072">
                    <w:pPr>
                      <w:spacing w:before="13" w:line="251" w:lineRule="exact"/>
                      <w:ind w:left="20"/>
                      <w:rPr>
                        <w:i/>
                      </w:rPr>
                    </w:pPr>
                    <w:r>
                      <w:rPr>
                        <w:i/>
                        <w:color w:val="001F5F"/>
                      </w:rPr>
                      <w:t>MANEJO DE VULVOVAGINITIS EN LA ATENCIÓN</w:t>
                    </w:r>
                    <w:r>
                      <w:rPr>
                        <w:i/>
                        <w:color w:val="001F5F"/>
                        <w:spacing w:val="-19"/>
                      </w:rPr>
                      <w:t xml:space="preserve"> </w:t>
                    </w:r>
                    <w:r>
                      <w:rPr>
                        <w:i/>
                        <w:color w:val="001F5F"/>
                      </w:rPr>
                      <w:t>PRIMARIA</w:t>
                    </w:r>
                  </w:p>
                  <w:p w:rsidR="00214908" w:rsidRDefault="00A02072">
                    <w:pPr>
                      <w:spacing w:line="228" w:lineRule="exact"/>
                      <w:ind w:left="3685"/>
                      <w:rPr>
                        <w:i/>
                        <w:sz w:val="20"/>
                      </w:rPr>
                    </w:pPr>
                    <w:r>
                      <w:rPr>
                        <w:i/>
                        <w:color w:val="001F5F"/>
                        <w:sz w:val="20"/>
                      </w:rPr>
                      <w:t>Dr. Esteban Sánchez</w:t>
                    </w:r>
                    <w:r>
                      <w:rPr>
                        <w:i/>
                        <w:color w:val="001F5F"/>
                        <w:spacing w:val="-8"/>
                        <w:sz w:val="20"/>
                      </w:rPr>
                      <w:t xml:space="preserve"> </w:t>
                    </w:r>
                    <w:r>
                      <w:rPr>
                        <w:i/>
                        <w:color w:val="001F5F"/>
                        <w:sz w:val="20"/>
                      </w:rPr>
                      <w:t>Gaitán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08" w:rsidRDefault="00A02072">
    <w:pPr>
      <w:pStyle w:val="Textoindependiente"/>
      <w:spacing w:line="14" w:lineRule="auto"/>
      <w:rPr>
        <w:sz w:val="20"/>
      </w:rPr>
    </w:pPr>
    <w:r>
      <w:rPr>
        <w:noProof/>
        <w:lang w:val="es-PE" w:eastAsia="es-PE" w:bidi="ar-SA"/>
      </w:rPr>
      <w:drawing>
        <wp:anchor distT="0" distB="0" distL="0" distR="0" simplePos="0" relativeHeight="251639808" behindDoc="1" locked="0" layoutInCell="1" allowOverlap="1">
          <wp:simplePos x="0" y="0"/>
          <wp:positionH relativeFrom="page">
            <wp:posOffset>1239011</wp:posOffset>
          </wp:positionH>
          <wp:positionV relativeFrom="page">
            <wp:posOffset>591312</wp:posOffset>
          </wp:positionV>
          <wp:extent cx="5503164" cy="335279"/>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 cstate="print"/>
                  <a:stretch>
                    <a:fillRect/>
                  </a:stretch>
                </pic:blipFill>
                <pic:spPr>
                  <a:xfrm>
                    <a:off x="0" y="0"/>
                    <a:ext cx="5503164" cy="335279"/>
                  </a:xfrm>
                  <a:prstGeom prst="rect">
                    <a:avLst/>
                  </a:prstGeom>
                </pic:spPr>
              </pic:pic>
            </a:graphicData>
          </a:graphic>
        </wp:anchor>
      </w:drawing>
    </w:r>
    <w:r w:rsidR="00FC49A0">
      <w:rPr>
        <w:noProof/>
        <w:lang w:val="es-PE" w:eastAsia="es-PE" w:bidi="ar-SA"/>
      </w:rPr>
      <mc:AlternateContent>
        <mc:Choice Requires="wps">
          <w:drawing>
            <wp:anchor distT="0" distB="0" distL="114300" distR="114300" simplePos="0" relativeHeight="251663360" behindDoc="1" locked="0" layoutInCell="1" allowOverlap="1">
              <wp:simplePos x="0" y="0"/>
              <wp:positionH relativeFrom="page">
                <wp:posOffset>2792095</wp:posOffset>
              </wp:positionH>
              <wp:positionV relativeFrom="page">
                <wp:posOffset>581025</wp:posOffset>
              </wp:positionV>
              <wp:extent cx="3961765" cy="325755"/>
              <wp:effectExtent l="0" t="0" r="0" b="0"/>
              <wp:wrapNone/>
              <wp:docPr id="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08" w:rsidRDefault="00A02072">
                          <w:pPr>
                            <w:spacing w:before="13" w:line="251" w:lineRule="exact"/>
                            <w:ind w:left="20"/>
                            <w:rPr>
                              <w:i/>
                            </w:rPr>
                          </w:pPr>
                          <w:r>
                            <w:rPr>
                              <w:i/>
                              <w:color w:val="001F5F"/>
                            </w:rPr>
                            <w:t>MANEJO DE VULVOVAGINITIS EN LA ATENCIÓN</w:t>
                          </w:r>
                          <w:r>
                            <w:rPr>
                              <w:i/>
                              <w:color w:val="001F5F"/>
                              <w:spacing w:val="-19"/>
                            </w:rPr>
                            <w:t xml:space="preserve"> </w:t>
                          </w:r>
                          <w:r>
                            <w:rPr>
                              <w:i/>
                              <w:color w:val="001F5F"/>
                            </w:rPr>
                            <w:t>PRIMARIA</w:t>
                          </w:r>
                        </w:p>
                        <w:p w:rsidR="00214908" w:rsidRDefault="00A02072">
                          <w:pPr>
                            <w:spacing w:line="228" w:lineRule="exact"/>
                            <w:ind w:left="3685"/>
                            <w:rPr>
                              <w:i/>
                              <w:sz w:val="20"/>
                            </w:rPr>
                          </w:pPr>
                          <w:r>
                            <w:rPr>
                              <w:i/>
                              <w:color w:val="001F5F"/>
                              <w:sz w:val="20"/>
                            </w:rPr>
                            <w:t>Dr. Esteban Sánchez</w:t>
                          </w:r>
                          <w:r>
                            <w:rPr>
                              <w:i/>
                              <w:color w:val="001F5F"/>
                              <w:spacing w:val="-8"/>
                              <w:sz w:val="20"/>
                            </w:rPr>
                            <w:t xml:space="preserve"> </w:t>
                          </w:r>
                          <w:r>
                            <w:rPr>
                              <w:i/>
                              <w:color w:val="001F5F"/>
                              <w:sz w:val="20"/>
                            </w:rPr>
                            <w:t>Gaitán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4" type="#_x0000_t202" style="position:absolute;margin-left:219.85pt;margin-top:45.75pt;width:311.95pt;height:2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tl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" filled="f" stroked="f">
              <v:textbox inset="0,0,0,0">
                <w:txbxContent>
                  <w:p w:rsidR="00214908" w:rsidRDefault="00A02072">
                    <w:pPr>
                      <w:spacing w:before="13" w:line="251" w:lineRule="exact"/>
                      <w:ind w:left="20"/>
                      <w:rPr>
                        <w:i/>
                      </w:rPr>
                    </w:pPr>
                    <w:r>
                      <w:rPr>
                        <w:i/>
                        <w:color w:val="001F5F"/>
                      </w:rPr>
                      <w:t>MANEJO DE VULVOVAGINITIS EN LA ATENCIÓN</w:t>
                    </w:r>
                    <w:r>
                      <w:rPr>
                        <w:i/>
                        <w:color w:val="001F5F"/>
                        <w:spacing w:val="-19"/>
                      </w:rPr>
                      <w:t xml:space="preserve"> </w:t>
                    </w:r>
                    <w:r>
                      <w:rPr>
                        <w:i/>
                        <w:color w:val="001F5F"/>
                      </w:rPr>
                      <w:t>PRIMARIA</w:t>
                    </w:r>
                  </w:p>
                  <w:p w:rsidR="00214908" w:rsidRDefault="00A02072">
                    <w:pPr>
                      <w:spacing w:line="228" w:lineRule="exact"/>
                      <w:ind w:left="3685"/>
                      <w:rPr>
                        <w:i/>
                        <w:sz w:val="20"/>
                      </w:rPr>
                    </w:pPr>
                    <w:r>
                      <w:rPr>
                        <w:i/>
                        <w:color w:val="001F5F"/>
                        <w:sz w:val="20"/>
                      </w:rPr>
                      <w:t>Dr. Esteban Sánchez</w:t>
                    </w:r>
                    <w:r>
                      <w:rPr>
                        <w:i/>
                        <w:color w:val="001F5F"/>
                        <w:spacing w:val="-8"/>
                        <w:sz w:val="20"/>
                      </w:rPr>
                      <w:t xml:space="preserve"> </w:t>
                    </w:r>
                    <w:r>
                      <w:rPr>
                        <w:i/>
                        <w:color w:val="001F5F"/>
                        <w:sz w:val="20"/>
                      </w:rPr>
                      <w:t>Gaitán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08" w:rsidRDefault="00214908">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8.15pt;height:18.15pt;visibility:visible;mso-wrap-style:square" o:bullet="t">
        <v:imagedata r:id="rId1" o:title=""/>
      </v:shape>
    </w:pict>
  </w:numPicBullet>
  <w:abstractNum w:abstractNumId="0">
    <w:nsid w:val="03935AE9"/>
    <w:multiLevelType w:val="hybridMultilevel"/>
    <w:tmpl w:val="B9CC5684"/>
    <w:lvl w:ilvl="0" w:tplc="73A274AC">
      <w:numFmt w:val="bullet"/>
      <w:lvlText w:val=""/>
      <w:lvlJc w:val="left"/>
      <w:pPr>
        <w:ind w:left="468" w:hanging="361"/>
      </w:pPr>
      <w:rPr>
        <w:rFonts w:ascii="Symbol" w:eastAsia="Symbol" w:hAnsi="Symbol" w:cs="Symbol" w:hint="default"/>
        <w:color w:val="333333"/>
        <w:w w:val="100"/>
        <w:sz w:val="18"/>
        <w:szCs w:val="18"/>
        <w:lang w:val="es-ES" w:eastAsia="es-ES" w:bidi="es-ES"/>
      </w:rPr>
    </w:lvl>
    <w:lvl w:ilvl="1" w:tplc="70120380">
      <w:numFmt w:val="bullet"/>
      <w:lvlText w:val="•"/>
      <w:lvlJc w:val="left"/>
      <w:pPr>
        <w:ind w:left="646" w:hanging="361"/>
      </w:pPr>
      <w:rPr>
        <w:rFonts w:hint="default"/>
        <w:lang w:val="es-ES" w:eastAsia="es-ES" w:bidi="es-ES"/>
      </w:rPr>
    </w:lvl>
    <w:lvl w:ilvl="2" w:tplc="C324E288">
      <w:numFmt w:val="bullet"/>
      <w:lvlText w:val="•"/>
      <w:lvlJc w:val="left"/>
      <w:pPr>
        <w:ind w:left="832" w:hanging="361"/>
      </w:pPr>
      <w:rPr>
        <w:rFonts w:hint="default"/>
        <w:lang w:val="es-ES" w:eastAsia="es-ES" w:bidi="es-ES"/>
      </w:rPr>
    </w:lvl>
    <w:lvl w:ilvl="3" w:tplc="F64410EE">
      <w:numFmt w:val="bullet"/>
      <w:lvlText w:val="•"/>
      <w:lvlJc w:val="left"/>
      <w:pPr>
        <w:ind w:left="1018" w:hanging="361"/>
      </w:pPr>
      <w:rPr>
        <w:rFonts w:hint="default"/>
        <w:lang w:val="es-ES" w:eastAsia="es-ES" w:bidi="es-ES"/>
      </w:rPr>
    </w:lvl>
    <w:lvl w:ilvl="4" w:tplc="DA06DAD2">
      <w:numFmt w:val="bullet"/>
      <w:lvlText w:val="•"/>
      <w:lvlJc w:val="left"/>
      <w:pPr>
        <w:ind w:left="1204" w:hanging="361"/>
      </w:pPr>
      <w:rPr>
        <w:rFonts w:hint="default"/>
        <w:lang w:val="es-ES" w:eastAsia="es-ES" w:bidi="es-ES"/>
      </w:rPr>
    </w:lvl>
    <w:lvl w:ilvl="5" w:tplc="4782B4F8">
      <w:numFmt w:val="bullet"/>
      <w:lvlText w:val="•"/>
      <w:lvlJc w:val="left"/>
      <w:pPr>
        <w:ind w:left="1390" w:hanging="361"/>
      </w:pPr>
      <w:rPr>
        <w:rFonts w:hint="default"/>
        <w:lang w:val="es-ES" w:eastAsia="es-ES" w:bidi="es-ES"/>
      </w:rPr>
    </w:lvl>
    <w:lvl w:ilvl="6" w:tplc="31A617EC">
      <w:numFmt w:val="bullet"/>
      <w:lvlText w:val="•"/>
      <w:lvlJc w:val="left"/>
      <w:pPr>
        <w:ind w:left="1576" w:hanging="361"/>
      </w:pPr>
      <w:rPr>
        <w:rFonts w:hint="default"/>
        <w:lang w:val="es-ES" w:eastAsia="es-ES" w:bidi="es-ES"/>
      </w:rPr>
    </w:lvl>
    <w:lvl w:ilvl="7" w:tplc="30F8088E">
      <w:numFmt w:val="bullet"/>
      <w:lvlText w:val="•"/>
      <w:lvlJc w:val="left"/>
      <w:pPr>
        <w:ind w:left="1762" w:hanging="361"/>
      </w:pPr>
      <w:rPr>
        <w:rFonts w:hint="default"/>
        <w:lang w:val="es-ES" w:eastAsia="es-ES" w:bidi="es-ES"/>
      </w:rPr>
    </w:lvl>
    <w:lvl w:ilvl="8" w:tplc="72B4BF10">
      <w:numFmt w:val="bullet"/>
      <w:lvlText w:val="•"/>
      <w:lvlJc w:val="left"/>
      <w:pPr>
        <w:ind w:left="1948" w:hanging="361"/>
      </w:pPr>
      <w:rPr>
        <w:rFonts w:hint="default"/>
        <w:lang w:val="es-ES" w:eastAsia="es-ES" w:bidi="es-ES"/>
      </w:rPr>
    </w:lvl>
  </w:abstractNum>
  <w:abstractNum w:abstractNumId="1">
    <w:nsid w:val="08E432F4"/>
    <w:multiLevelType w:val="hybridMultilevel"/>
    <w:tmpl w:val="91AE3DDA"/>
    <w:lvl w:ilvl="0" w:tplc="2B44308A">
      <w:start w:val="1"/>
      <w:numFmt w:val="decimal"/>
      <w:lvlText w:val="%1."/>
      <w:lvlJc w:val="left"/>
      <w:pPr>
        <w:ind w:left="471" w:hanging="471"/>
        <w:jc w:val="left"/>
      </w:pPr>
      <w:rPr>
        <w:rFonts w:ascii="Arial" w:eastAsia="Arial" w:hAnsi="Arial" w:cs="Arial" w:hint="default"/>
        <w:i w:val="0"/>
        <w:spacing w:val="-1"/>
        <w:w w:val="99"/>
        <w:sz w:val="20"/>
        <w:szCs w:val="20"/>
        <w:lang w:val="es-ES" w:eastAsia="es-ES" w:bidi="es-ES"/>
      </w:rPr>
    </w:lvl>
    <w:lvl w:ilvl="1" w:tplc="BAB6553E">
      <w:numFmt w:val="bullet"/>
      <w:lvlText w:val="•"/>
      <w:lvlJc w:val="left"/>
      <w:pPr>
        <w:ind w:left="1398" w:hanging="471"/>
      </w:pPr>
      <w:rPr>
        <w:rFonts w:hint="default"/>
        <w:lang w:val="es-ES" w:eastAsia="es-ES" w:bidi="es-ES"/>
      </w:rPr>
    </w:lvl>
    <w:lvl w:ilvl="2" w:tplc="A5DC8316">
      <w:numFmt w:val="bullet"/>
      <w:lvlText w:val="•"/>
      <w:lvlJc w:val="left"/>
      <w:pPr>
        <w:ind w:left="2316" w:hanging="471"/>
      </w:pPr>
      <w:rPr>
        <w:rFonts w:hint="default"/>
        <w:lang w:val="es-ES" w:eastAsia="es-ES" w:bidi="es-ES"/>
      </w:rPr>
    </w:lvl>
    <w:lvl w:ilvl="3" w:tplc="8404F626">
      <w:numFmt w:val="bullet"/>
      <w:lvlText w:val="•"/>
      <w:lvlJc w:val="left"/>
      <w:pPr>
        <w:ind w:left="3234" w:hanging="471"/>
      </w:pPr>
      <w:rPr>
        <w:rFonts w:hint="default"/>
        <w:lang w:val="es-ES" w:eastAsia="es-ES" w:bidi="es-ES"/>
      </w:rPr>
    </w:lvl>
    <w:lvl w:ilvl="4" w:tplc="9C6C5426">
      <w:numFmt w:val="bullet"/>
      <w:lvlText w:val="•"/>
      <w:lvlJc w:val="left"/>
      <w:pPr>
        <w:ind w:left="4152" w:hanging="471"/>
      </w:pPr>
      <w:rPr>
        <w:rFonts w:hint="default"/>
        <w:lang w:val="es-ES" w:eastAsia="es-ES" w:bidi="es-ES"/>
      </w:rPr>
    </w:lvl>
    <w:lvl w:ilvl="5" w:tplc="AA40DBF0">
      <w:numFmt w:val="bullet"/>
      <w:lvlText w:val="•"/>
      <w:lvlJc w:val="left"/>
      <w:pPr>
        <w:ind w:left="5070" w:hanging="471"/>
      </w:pPr>
      <w:rPr>
        <w:rFonts w:hint="default"/>
        <w:lang w:val="es-ES" w:eastAsia="es-ES" w:bidi="es-ES"/>
      </w:rPr>
    </w:lvl>
    <w:lvl w:ilvl="6" w:tplc="34EA3BC6">
      <w:numFmt w:val="bullet"/>
      <w:lvlText w:val="•"/>
      <w:lvlJc w:val="left"/>
      <w:pPr>
        <w:ind w:left="5988" w:hanging="471"/>
      </w:pPr>
      <w:rPr>
        <w:rFonts w:hint="default"/>
        <w:lang w:val="es-ES" w:eastAsia="es-ES" w:bidi="es-ES"/>
      </w:rPr>
    </w:lvl>
    <w:lvl w:ilvl="7" w:tplc="8A345EBA">
      <w:numFmt w:val="bullet"/>
      <w:lvlText w:val="•"/>
      <w:lvlJc w:val="left"/>
      <w:pPr>
        <w:ind w:left="6906" w:hanging="471"/>
      </w:pPr>
      <w:rPr>
        <w:rFonts w:hint="default"/>
        <w:lang w:val="es-ES" w:eastAsia="es-ES" w:bidi="es-ES"/>
      </w:rPr>
    </w:lvl>
    <w:lvl w:ilvl="8" w:tplc="8D04347E">
      <w:numFmt w:val="bullet"/>
      <w:lvlText w:val="•"/>
      <w:lvlJc w:val="left"/>
      <w:pPr>
        <w:ind w:left="7824" w:hanging="471"/>
      </w:pPr>
      <w:rPr>
        <w:rFonts w:hint="default"/>
        <w:lang w:val="es-ES" w:eastAsia="es-ES" w:bidi="es-ES"/>
      </w:rPr>
    </w:lvl>
  </w:abstractNum>
  <w:abstractNum w:abstractNumId="2">
    <w:nsid w:val="21D9300B"/>
    <w:multiLevelType w:val="hybridMultilevel"/>
    <w:tmpl w:val="9F867ED8"/>
    <w:lvl w:ilvl="0" w:tplc="C94879B8">
      <w:numFmt w:val="bullet"/>
      <w:lvlText w:val="o"/>
      <w:lvlJc w:val="left"/>
      <w:pPr>
        <w:ind w:left="479" w:hanging="360"/>
      </w:pPr>
      <w:rPr>
        <w:rFonts w:ascii="Courier New" w:eastAsia="Courier New" w:hAnsi="Courier New" w:cs="Courier New" w:hint="default"/>
        <w:w w:val="100"/>
        <w:sz w:val="22"/>
        <w:szCs w:val="22"/>
        <w:lang w:val="es-ES" w:eastAsia="es-ES" w:bidi="es-ES"/>
      </w:rPr>
    </w:lvl>
    <w:lvl w:ilvl="1" w:tplc="E73EB9FE">
      <w:numFmt w:val="bullet"/>
      <w:lvlText w:val="•"/>
      <w:lvlJc w:val="left"/>
      <w:pPr>
        <w:ind w:left="920" w:hanging="360"/>
      </w:pPr>
      <w:rPr>
        <w:rFonts w:hint="default"/>
        <w:lang w:val="es-ES" w:eastAsia="es-ES" w:bidi="es-ES"/>
      </w:rPr>
    </w:lvl>
    <w:lvl w:ilvl="2" w:tplc="F7287F0E">
      <w:numFmt w:val="bullet"/>
      <w:lvlText w:val="•"/>
      <w:lvlJc w:val="left"/>
      <w:pPr>
        <w:ind w:left="1361" w:hanging="360"/>
      </w:pPr>
      <w:rPr>
        <w:rFonts w:hint="default"/>
        <w:lang w:val="es-ES" w:eastAsia="es-ES" w:bidi="es-ES"/>
      </w:rPr>
    </w:lvl>
    <w:lvl w:ilvl="3" w:tplc="A92A40D0">
      <w:numFmt w:val="bullet"/>
      <w:lvlText w:val="•"/>
      <w:lvlJc w:val="left"/>
      <w:pPr>
        <w:ind w:left="1801" w:hanging="360"/>
      </w:pPr>
      <w:rPr>
        <w:rFonts w:hint="default"/>
        <w:lang w:val="es-ES" w:eastAsia="es-ES" w:bidi="es-ES"/>
      </w:rPr>
    </w:lvl>
    <w:lvl w:ilvl="4" w:tplc="C7F0EF6C">
      <w:numFmt w:val="bullet"/>
      <w:lvlText w:val="•"/>
      <w:lvlJc w:val="left"/>
      <w:pPr>
        <w:ind w:left="2242" w:hanging="360"/>
      </w:pPr>
      <w:rPr>
        <w:rFonts w:hint="default"/>
        <w:lang w:val="es-ES" w:eastAsia="es-ES" w:bidi="es-ES"/>
      </w:rPr>
    </w:lvl>
    <w:lvl w:ilvl="5" w:tplc="C10682F4">
      <w:numFmt w:val="bullet"/>
      <w:lvlText w:val="•"/>
      <w:lvlJc w:val="left"/>
      <w:pPr>
        <w:ind w:left="2682" w:hanging="360"/>
      </w:pPr>
      <w:rPr>
        <w:rFonts w:hint="default"/>
        <w:lang w:val="es-ES" w:eastAsia="es-ES" w:bidi="es-ES"/>
      </w:rPr>
    </w:lvl>
    <w:lvl w:ilvl="6" w:tplc="5C2A4726">
      <w:numFmt w:val="bullet"/>
      <w:lvlText w:val="•"/>
      <w:lvlJc w:val="left"/>
      <w:pPr>
        <w:ind w:left="3123" w:hanging="360"/>
      </w:pPr>
      <w:rPr>
        <w:rFonts w:hint="default"/>
        <w:lang w:val="es-ES" w:eastAsia="es-ES" w:bidi="es-ES"/>
      </w:rPr>
    </w:lvl>
    <w:lvl w:ilvl="7" w:tplc="CF581480">
      <w:numFmt w:val="bullet"/>
      <w:lvlText w:val="•"/>
      <w:lvlJc w:val="left"/>
      <w:pPr>
        <w:ind w:left="3564" w:hanging="360"/>
      </w:pPr>
      <w:rPr>
        <w:rFonts w:hint="default"/>
        <w:lang w:val="es-ES" w:eastAsia="es-ES" w:bidi="es-ES"/>
      </w:rPr>
    </w:lvl>
    <w:lvl w:ilvl="8" w:tplc="C28C0D18">
      <w:numFmt w:val="bullet"/>
      <w:lvlText w:val="•"/>
      <w:lvlJc w:val="left"/>
      <w:pPr>
        <w:ind w:left="4004" w:hanging="360"/>
      </w:pPr>
      <w:rPr>
        <w:rFonts w:hint="default"/>
        <w:lang w:val="es-ES" w:eastAsia="es-ES" w:bidi="es-ES"/>
      </w:rPr>
    </w:lvl>
  </w:abstractNum>
  <w:abstractNum w:abstractNumId="3">
    <w:nsid w:val="348F1995"/>
    <w:multiLevelType w:val="hybridMultilevel"/>
    <w:tmpl w:val="1F820BEC"/>
    <w:lvl w:ilvl="0" w:tplc="BF8E21F8">
      <w:numFmt w:val="bullet"/>
      <w:lvlText w:val=""/>
      <w:lvlJc w:val="left"/>
      <w:pPr>
        <w:ind w:left="479" w:hanging="360"/>
      </w:pPr>
      <w:rPr>
        <w:rFonts w:ascii="Symbol" w:eastAsia="Symbol" w:hAnsi="Symbol" w:cs="Symbol" w:hint="default"/>
        <w:w w:val="100"/>
        <w:sz w:val="24"/>
        <w:szCs w:val="24"/>
        <w:lang w:val="es-ES" w:eastAsia="es-ES" w:bidi="es-ES"/>
      </w:rPr>
    </w:lvl>
    <w:lvl w:ilvl="1" w:tplc="A3EE6C50">
      <w:numFmt w:val="bullet"/>
      <w:lvlText w:val="•"/>
      <w:lvlJc w:val="left"/>
      <w:pPr>
        <w:ind w:left="888" w:hanging="360"/>
      </w:pPr>
      <w:rPr>
        <w:rFonts w:hint="default"/>
        <w:lang w:val="es-ES" w:eastAsia="es-ES" w:bidi="es-ES"/>
      </w:rPr>
    </w:lvl>
    <w:lvl w:ilvl="2" w:tplc="A28A1362">
      <w:numFmt w:val="bullet"/>
      <w:lvlText w:val="•"/>
      <w:lvlJc w:val="left"/>
      <w:pPr>
        <w:ind w:left="1297" w:hanging="360"/>
      </w:pPr>
      <w:rPr>
        <w:rFonts w:hint="default"/>
        <w:lang w:val="es-ES" w:eastAsia="es-ES" w:bidi="es-ES"/>
      </w:rPr>
    </w:lvl>
    <w:lvl w:ilvl="3" w:tplc="ED78AACC">
      <w:numFmt w:val="bullet"/>
      <w:lvlText w:val="•"/>
      <w:lvlJc w:val="left"/>
      <w:pPr>
        <w:ind w:left="1706" w:hanging="360"/>
      </w:pPr>
      <w:rPr>
        <w:rFonts w:hint="default"/>
        <w:lang w:val="es-ES" w:eastAsia="es-ES" w:bidi="es-ES"/>
      </w:rPr>
    </w:lvl>
    <w:lvl w:ilvl="4" w:tplc="EA38218A">
      <w:numFmt w:val="bullet"/>
      <w:lvlText w:val="•"/>
      <w:lvlJc w:val="left"/>
      <w:pPr>
        <w:ind w:left="2115" w:hanging="360"/>
      </w:pPr>
      <w:rPr>
        <w:rFonts w:hint="default"/>
        <w:lang w:val="es-ES" w:eastAsia="es-ES" w:bidi="es-ES"/>
      </w:rPr>
    </w:lvl>
    <w:lvl w:ilvl="5" w:tplc="3692DC68">
      <w:numFmt w:val="bullet"/>
      <w:lvlText w:val="•"/>
      <w:lvlJc w:val="left"/>
      <w:pPr>
        <w:ind w:left="2524" w:hanging="360"/>
      </w:pPr>
      <w:rPr>
        <w:rFonts w:hint="default"/>
        <w:lang w:val="es-ES" w:eastAsia="es-ES" w:bidi="es-ES"/>
      </w:rPr>
    </w:lvl>
    <w:lvl w:ilvl="6" w:tplc="38F8DD22">
      <w:numFmt w:val="bullet"/>
      <w:lvlText w:val="•"/>
      <w:lvlJc w:val="left"/>
      <w:pPr>
        <w:ind w:left="2933" w:hanging="360"/>
      </w:pPr>
      <w:rPr>
        <w:rFonts w:hint="default"/>
        <w:lang w:val="es-ES" w:eastAsia="es-ES" w:bidi="es-ES"/>
      </w:rPr>
    </w:lvl>
    <w:lvl w:ilvl="7" w:tplc="DD606AD6">
      <w:numFmt w:val="bullet"/>
      <w:lvlText w:val="•"/>
      <w:lvlJc w:val="left"/>
      <w:pPr>
        <w:ind w:left="3342" w:hanging="360"/>
      </w:pPr>
      <w:rPr>
        <w:rFonts w:hint="default"/>
        <w:lang w:val="es-ES" w:eastAsia="es-ES" w:bidi="es-ES"/>
      </w:rPr>
    </w:lvl>
    <w:lvl w:ilvl="8" w:tplc="0376155E">
      <w:numFmt w:val="bullet"/>
      <w:lvlText w:val="•"/>
      <w:lvlJc w:val="left"/>
      <w:pPr>
        <w:ind w:left="3751" w:hanging="360"/>
      </w:pPr>
      <w:rPr>
        <w:rFonts w:hint="default"/>
        <w:lang w:val="es-ES" w:eastAsia="es-ES" w:bidi="es-ES"/>
      </w:rPr>
    </w:lvl>
  </w:abstractNum>
  <w:abstractNum w:abstractNumId="4">
    <w:nsid w:val="4D7E1A70"/>
    <w:multiLevelType w:val="hybridMultilevel"/>
    <w:tmpl w:val="E304AED4"/>
    <w:lvl w:ilvl="0" w:tplc="A75C24C8">
      <w:numFmt w:val="bullet"/>
      <w:lvlText w:val=""/>
      <w:lvlJc w:val="left"/>
      <w:pPr>
        <w:ind w:left="470" w:hanging="360"/>
      </w:pPr>
      <w:rPr>
        <w:rFonts w:ascii="Symbol" w:eastAsia="Symbol" w:hAnsi="Symbol" w:cs="Symbol" w:hint="default"/>
        <w:color w:val="333333"/>
        <w:w w:val="100"/>
        <w:sz w:val="18"/>
        <w:szCs w:val="18"/>
        <w:lang w:val="es-ES" w:eastAsia="es-ES" w:bidi="es-ES"/>
      </w:rPr>
    </w:lvl>
    <w:lvl w:ilvl="1" w:tplc="899A38BC">
      <w:numFmt w:val="bullet"/>
      <w:lvlText w:val="•"/>
      <w:lvlJc w:val="left"/>
      <w:pPr>
        <w:ind w:left="662" w:hanging="360"/>
      </w:pPr>
      <w:rPr>
        <w:rFonts w:hint="default"/>
        <w:lang w:val="es-ES" w:eastAsia="es-ES" w:bidi="es-ES"/>
      </w:rPr>
    </w:lvl>
    <w:lvl w:ilvl="2" w:tplc="0EC01F9C">
      <w:numFmt w:val="bullet"/>
      <w:lvlText w:val="•"/>
      <w:lvlJc w:val="left"/>
      <w:pPr>
        <w:ind w:left="844" w:hanging="360"/>
      </w:pPr>
      <w:rPr>
        <w:rFonts w:hint="default"/>
        <w:lang w:val="es-ES" w:eastAsia="es-ES" w:bidi="es-ES"/>
      </w:rPr>
    </w:lvl>
    <w:lvl w:ilvl="3" w:tplc="EB8E6B60">
      <w:numFmt w:val="bullet"/>
      <w:lvlText w:val="•"/>
      <w:lvlJc w:val="left"/>
      <w:pPr>
        <w:ind w:left="1027" w:hanging="360"/>
      </w:pPr>
      <w:rPr>
        <w:rFonts w:hint="default"/>
        <w:lang w:val="es-ES" w:eastAsia="es-ES" w:bidi="es-ES"/>
      </w:rPr>
    </w:lvl>
    <w:lvl w:ilvl="4" w:tplc="DAC0AF4C">
      <w:numFmt w:val="bullet"/>
      <w:lvlText w:val="•"/>
      <w:lvlJc w:val="left"/>
      <w:pPr>
        <w:ind w:left="1209" w:hanging="360"/>
      </w:pPr>
      <w:rPr>
        <w:rFonts w:hint="default"/>
        <w:lang w:val="es-ES" w:eastAsia="es-ES" w:bidi="es-ES"/>
      </w:rPr>
    </w:lvl>
    <w:lvl w:ilvl="5" w:tplc="74FC4B56">
      <w:numFmt w:val="bullet"/>
      <w:lvlText w:val="•"/>
      <w:lvlJc w:val="left"/>
      <w:pPr>
        <w:ind w:left="1392" w:hanging="360"/>
      </w:pPr>
      <w:rPr>
        <w:rFonts w:hint="default"/>
        <w:lang w:val="es-ES" w:eastAsia="es-ES" w:bidi="es-ES"/>
      </w:rPr>
    </w:lvl>
    <w:lvl w:ilvl="6" w:tplc="B0BE08E4">
      <w:numFmt w:val="bullet"/>
      <w:lvlText w:val="•"/>
      <w:lvlJc w:val="left"/>
      <w:pPr>
        <w:ind w:left="1574" w:hanging="360"/>
      </w:pPr>
      <w:rPr>
        <w:rFonts w:hint="default"/>
        <w:lang w:val="es-ES" w:eastAsia="es-ES" w:bidi="es-ES"/>
      </w:rPr>
    </w:lvl>
    <w:lvl w:ilvl="7" w:tplc="505679A2">
      <w:numFmt w:val="bullet"/>
      <w:lvlText w:val="•"/>
      <w:lvlJc w:val="left"/>
      <w:pPr>
        <w:ind w:left="1756" w:hanging="360"/>
      </w:pPr>
      <w:rPr>
        <w:rFonts w:hint="default"/>
        <w:lang w:val="es-ES" w:eastAsia="es-ES" w:bidi="es-ES"/>
      </w:rPr>
    </w:lvl>
    <w:lvl w:ilvl="8" w:tplc="B0540BB2">
      <w:numFmt w:val="bullet"/>
      <w:lvlText w:val="•"/>
      <w:lvlJc w:val="left"/>
      <w:pPr>
        <w:ind w:left="1939" w:hanging="360"/>
      </w:pPr>
      <w:rPr>
        <w:rFonts w:hint="default"/>
        <w:lang w:val="es-ES" w:eastAsia="es-ES" w:bidi="es-E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08"/>
    <w:rsid w:val="00214908"/>
    <w:rsid w:val="004536F5"/>
    <w:rsid w:val="00561976"/>
    <w:rsid w:val="005A012B"/>
    <w:rsid w:val="008F38E2"/>
    <w:rsid w:val="00A02072"/>
    <w:rsid w:val="00A95F46"/>
    <w:rsid w:val="00B55BB0"/>
    <w:rsid w:val="00F36F97"/>
    <w:rsid w:val="00F509F2"/>
    <w:rsid w:val="00F56FEA"/>
    <w:rsid w:val="00FC49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75"/>
      <w:jc w:val="center"/>
      <w:outlineLvl w:val="0"/>
    </w:pPr>
    <w:rPr>
      <w:b/>
      <w:bCs/>
      <w:sz w:val="24"/>
      <w:szCs w:val="24"/>
    </w:rPr>
  </w:style>
  <w:style w:type="paragraph" w:styleId="Ttulo2">
    <w:name w:val="heading 2"/>
    <w:basedOn w:val="Normal"/>
    <w:uiPriority w:val="1"/>
    <w:qFormat/>
    <w:pPr>
      <w:ind w:left="479" w:hanging="361"/>
      <w:outlineLvl w:val="1"/>
    </w:pPr>
    <w:rPr>
      <w:sz w:val="24"/>
      <w:szCs w:val="24"/>
      <w:u w:val="single" w:color="000000"/>
    </w:rPr>
  </w:style>
  <w:style w:type="paragraph" w:styleId="Ttulo3">
    <w:name w:val="heading 3"/>
    <w:basedOn w:val="Normal"/>
    <w:uiPriority w:val="1"/>
    <w:qFormat/>
    <w:pPr>
      <w:spacing w:before="13"/>
      <w:ind w:left="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93"/>
      <w:ind w:left="479"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55BB0"/>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BB0"/>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B55BB0"/>
    <w:pPr>
      <w:tabs>
        <w:tab w:val="center" w:pos="4252"/>
        <w:tab w:val="right" w:pos="8504"/>
      </w:tabs>
    </w:pPr>
  </w:style>
  <w:style w:type="character" w:customStyle="1" w:styleId="EncabezadoCar">
    <w:name w:val="Encabezado Car"/>
    <w:basedOn w:val="Fuentedeprrafopredeter"/>
    <w:link w:val="Encabezado"/>
    <w:uiPriority w:val="99"/>
    <w:rsid w:val="00B55BB0"/>
    <w:rPr>
      <w:rFonts w:ascii="Arial" w:eastAsia="Arial" w:hAnsi="Arial" w:cs="Arial"/>
      <w:lang w:val="es-ES" w:eastAsia="es-ES" w:bidi="es-ES"/>
    </w:rPr>
  </w:style>
  <w:style w:type="paragraph" w:styleId="Piedepgina">
    <w:name w:val="footer"/>
    <w:basedOn w:val="Normal"/>
    <w:link w:val="PiedepginaCar"/>
    <w:uiPriority w:val="99"/>
    <w:unhideWhenUsed/>
    <w:rsid w:val="00B55BB0"/>
    <w:pPr>
      <w:tabs>
        <w:tab w:val="center" w:pos="4252"/>
        <w:tab w:val="right" w:pos="8504"/>
      </w:tabs>
    </w:pPr>
  </w:style>
  <w:style w:type="character" w:customStyle="1" w:styleId="PiedepginaCar">
    <w:name w:val="Pie de página Car"/>
    <w:basedOn w:val="Fuentedeprrafopredeter"/>
    <w:link w:val="Piedepgina"/>
    <w:uiPriority w:val="99"/>
    <w:rsid w:val="00B55BB0"/>
    <w:rPr>
      <w:rFonts w:ascii="Arial" w:eastAsia="Arial" w:hAnsi="Arial" w:cs="Arial"/>
      <w:lang w:val="es-ES" w:eastAsia="es-ES" w:bidi="es-ES"/>
    </w:rPr>
  </w:style>
  <w:style w:type="character" w:customStyle="1" w:styleId="affiliation">
    <w:name w:val="affiliation"/>
    <w:basedOn w:val="Fuentedeprrafopredeter"/>
    <w:rsid w:val="00561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75"/>
      <w:jc w:val="center"/>
      <w:outlineLvl w:val="0"/>
    </w:pPr>
    <w:rPr>
      <w:b/>
      <w:bCs/>
      <w:sz w:val="24"/>
      <w:szCs w:val="24"/>
    </w:rPr>
  </w:style>
  <w:style w:type="paragraph" w:styleId="Ttulo2">
    <w:name w:val="heading 2"/>
    <w:basedOn w:val="Normal"/>
    <w:uiPriority w:val="1"/>
    <w:qFormat/>
    <w:pPr>
      <w:ind w:left="479" w:hanging="361"/>
      <w:outlineLvl w:val="1"/>
    </w:pPr>
    <w:rPr>
      <w:sz w:val="24"/>
      <w:szCs w:val="24"/>
      <w:u w:val="single" w:color="000000"/>
    </w:rPr>
  </w:style>
  <w:style w:type="paragraph" w:styleId="Ttulo3">
    <w:name w:val="heading 3"/>
    <w:basedOn w:val="Normal"/>
    <w:uiPriority w:val="1"/>
    <w:qFormat/>
    <w:pPr>
      <w:spacing w:before="13"/>
      <w:ind w:left="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93"/>
      <w:ind w:left="479"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55BB0"/>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BB0"/>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B55BB0"/>
    <w:pPr>
      <w:tabs>
        <w:tab w:val="center" w:pos="4252"/>
        <w:tab w:val="right" w:pos="8504"/>
      </w:tabs>
    </w:pPr>
  </w:style>
  <w:style w:type="character" w:customStyle="1" w:styleId="EncabezadoCar">
    <w:name w:val="Encabezado Car"/>
    <w:basedOn w:val="Fuentedeprrafopredeter"/>
    <w:link w:val="Encabezado"/>
    <w:uiPriority w:val="99"/>
    <w:rsid w:val="00B55BB0"/>
    <w:rPr>
      <w:rFonts w:ascii="Arial" w:eastAsia="Arial" w:hAnsi="Arial" w:cs="Arial"/>
      <w:lang w:val="es-ES" w:eastAsia="es-ES" w:bidi="es-ES"/>
    </w:rPr>
  </w:style>
  <w:style w:type="paragraph" w:styleId="Piedepgina">
    <w:name w:val="footer"/>
    <w:basedOn w:val="Normal"/>
    <w:link w:val="PiedepginaCar"/>
    <w:uiPriority w:val="99"/>
    <w:unhideWhenUsed/>
    <w:rsid w:val="00B55BB0"/>
    <w:pPr>
      <w:tabs>
        <w:tab w:val="center" w:pos="4252"/>
        <w:tab w:val="right" w:pos="8504"/>
      </w:tabs>
    </w:pPr>
  </w:style>
  <w:style w:type="character" w:customStyle="1" w:styleId="PiedepginaCar">
    <w:name w:val="Pie de página Car"/>
    <w:basedOn w:val="Fuentedeprrafopredeter"/>
    <w:link w:val="Piedepgina"/>
    <w:uiPriority w:val="99"/>
    <w:rsid w:val="00B55BB0"/>
    <w:rPr>
      <w:rFonts w:ascii="Arial" w:eastAsia="Arial" w:hAnsi="Arial" w:cs="Arial"/>
      <w:lang w:val="es-ES" w:eastAsia="es-ES" w:bidi="es-ES"/>
    </w:rPr>
  </w:style>
  <w:style w:type="character" w:customStyle="1" w:styleId="affiliation">
    <w:name w:val="affiliation"/>
    <w:basedOn w:val="Fuentedeprrafopredeter"/>
    <w:rsid w:val="0056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41553">
      <w:bodyDiv w:val="1"/>
      <w:marLeft w:val="0"/>
      <w:marRight w:val="0"/>
      <w:marTop w:val="0"/>
      <w:marBottom w:val="0"/>
      <w:divBdr>
        <w:top w:val="none" w:sz="0" w:space="0" w:color="auto"/>
        <w:left w:val="none" w:sz="0" w:space="0" w:color="auto"/>
        <w:bottom w:val="none" w:sz="0" w:space="0" w:color="auto"/>
        <w:right w:val="none" w:sz="0" w:space="0" w:color="auto"/>
      </w:divBdr>
      <w:divsChild>
        <w:div w:id="258489286">
          <w:marLeft w:val="0"/>
          <w:marRight w:val="0"/>
          <w:marTop w:val="0"/>
          <w:marBottom w:val="0"/>
          <w:divBdr>
            <w:top w:val="none" w:sz="0" w:space="0" w:color="auto"/>
            <w:left w:val="none" w:sz="0" w:space="0" w:color="auto"/>
            <w:bottom w:val="none" w:sz="0" w:space="0" w:color="auto"/>
            <w:right w:val="none" w:sz="0" w:space="0" w:color="auto"/>
          </w:divBdr>
        </w:div>
        <w:div w:id="867182344">
          <w:marLeft w:val="0"/>
          <w:marRight w:val="0"/>
          <w:marTop w:val="0"/>
          <w:marBottom w:val="0"/>
          <w:divBdr>
            <w:top w:val="none" w:sz="0" w:space="0" w:color="auto"/>
            <w:left w:val="none" w:sz="0" w:space="0" w:color="auto"/>
            <w:bottom w:val="none" w:sz="0" w:space="0" w:color="auto"/>
            <w:right w:val="none" w:sz="0" w:space="0" w:color="auto"/>
          </w:divBdr>
        </w:div>
        <w:div w:id="2097167201">
          <w:marLeft w:val="0"/>
          <w:marRight w:val="0"/>
          <w:marTop w:val="0"/>
          <w:marBottom w:val="0"/>
          <w:divBdr>
            <w:top w:val="none" w:sz="0" w:space="0" w:color="auto"/>
            <w:left w:val="none" w:sz="0" w:space="0" w:color="auto"/>
            <w:bottom w:val="none" w:sz="0" w:space="0" w:color="auto"/>
            <w:right w:val="none" w:sz="0" w:space="0" w:color="auto"/>
          </w:divBdr>
        </w:div>
        <w:div w:id="2128968555">
          <w:marLeft w:val="0"/>
          <w:marRight w:val="0"/>
          <w:marTop w:val="0"/>
          <w:marBottom w:val="0"/>
          <w:divBdr>
            <w:top w:val="none" w:sz="0" w:space="0" w:color="auto"/>
            <w:left w:val="none" w:sz="0" w:space="0" w:color="auto"/>
            <w:bottom w:val="none" w:sz="0" w:space="0" w:color="auto"/>
            <w:right w:val="none" w:sz="0" w:space="0" w:color="auto"/>
          </w:divBdr>
        </w:div>
        <w:div w:id="1546987583">
          <w:marLeft w:val="0"/>
          <w:marRight w:val="0"/>
          <w:marTop w:val="0"/>
          <w:marBottom w:val="0"/>
          <w:divBdr>
            <w:top w:val="none" w:sz="0" w:space="0" w:color="auto"/>
            <w:left w:val="none" w:sz="0" w:space="0" w:color="auto"/>
            <w:bottom w:val="none" w:sz="0" w:space="0" w:color="auto"/>
            <w:right w:val="none" w:sz="0" w:space="0" w:color="auto"/>
          </w:divBdr>
        </w:div>
        <w:div w:id="344400283">
          <w:marLeft w:val="0"/>
          <w:marRight w:val="0"/>
          <w:marTop w:val="0"/>
          <w:marBottom w:val="0"/>
          <w:divBdr>
            <w:top w:val="none" w:sz="0" w:space="0" w:color="auto"/>
            <w:left w:val="none" w:sz="0" w:space="0" w:color="auto"/>
            <w:bottom w:val="none" w:sz="0" w:space="0" w:color="auto"/>
            <w:right w:val="none" w:sz="0" w:space="0" w:color="auto"/>
          </w:divBdr>
        </w:div>
        <w:div w:id="1397584300">
          <w:marLeft w:val="0"/>
          <w:marRight w:val="0"/>
          <w:marTop w:val="0"/>
          <w:marBottom w:val="0"/>
          <w:divBdr>
            <w:top w:val="none" w:sz="0" w:space="0" w:color="auto"/>
            <w:left w:val="none" w:sz="0" w:space="0" w:color="auto"/>
            <w:bottom w:val="none" w:sz="0" w:space="0" w:color="auto"/>
            <w:right w:val="none" w:sz="0" w:space="0" w:color="auto"/>
          </w:divBdr>
        </w:div>
        <w:div w:id="1905336185">
          <w:marLeft w:val="0"/>
          <w:marRight w:val="0"/>
          <w:marTop w:val="0"/>
          <w:marBottom w:val="0"/>
          <w:divBdr>
            <w:top w:val="none" w:sz="0" w:space="0" w:color="auto"/>
            <w:left w:val="none" w:sz="0" w:space="0" w:color="auto"/>
            <w:bottom w:val="none" w:sz="0" w:space="0" w:color="auto"/>
            <w:right w:val="none" w:sz="0" w:space="0" w:color="auto"/>
          </w:divBdr>
        </w:div>
        <w:div w:id="1750157485">
          <w:marLeft w:val="0"/>
          <w:marRight w:val="0"/>
          <w:marTop w:val="0"/>
          <w:marBottom w:val="0"/>
          <w:divBdr>
            <w:top w:val="none" w:sz="0" w:space="0" w:color="auto"/>
            <w:left w:val="none" w:sz="0" w:space="0" w:color="auto"/>
            <w:bottom w:val="none" w:sz="0" w:space="0" w:color="auto"/>
            <w:right w:val="none" w:sz="0" w:space="0" w:color="auto"/>
          </w:divBdr>
        </w:div>
        <w:div w:id="994141632">
          <w:marLeft w:val="0"/>
          <w:marRight w:val="0"/>
          <w:marTop w:val="0"/>
          <w:marBottom w:val="0"/>
          <w:divBdr>
            <w:top w:val="none" w:sz="0" w:space="0" w:color="auto"/>
            <w:left w:val="none" w:sz="0" w:space="0" w:color="auto"/>
            <w:bottom w:val="none" w:sz="0" w:space="0" w:color="auto"/>
            <w:right w:val="none" w:sz="0" w:space="0" w:color="auto"/>
          </w:divBdr>
        </w:div>
      </w:divsChild>
    </w:div>
    <w:div w:id="1446459467">
      <w:bodyDiv w:val="1"/>
      <w:marLeft w:val="0"/>
      <w:marRight w:val="0"/>
      <w:marTop w:val="0"/>
      <w:marBottom w:val="0"/>
      <w:divBdr>
        <w:top w:val="none" w:sz="0" w:space="0" w:color="auto"/>
        <w:left w:val="none" w:sz="0" w:space="0" w:color="auto"/>
        <w:bottom w:val="none" w:sz="0" w:space="0" w:color="auto"/>
        <w:right w:val="none" w:sz="0" w:space="0" w:color="auto"/>
      </w:divBdr>
      <w:divsChild>
        <w:div w:id="1235968411">
          <w:marLeft w:val="0"/>
          <w:marRight w:val="0"/>
          <w:marTop w:val="0"/>
          <w:marBottom w:val="0"/>
          <w:divBdr>
            <w:top w:val="none" w:sz="0" w:space="0" w:color="auto"/>
            <w:left w:val="none" w:sz="0" w:space="0" w:color="auto"/>
            <w:bottom w:val="none" w:sz="0" w:space="0" w:color="auto"/>
            <w:right w:val="none" w:sz="0" w:space="0" w:color="auto"/>
          </w:divBdr>
        </w:div>
        <w:div w:id="625627552">
          <w:marLeft w:val="0"/>
          <w:marRight w:val="0"/>
          <w:marTop w:val="0"/>
          <w:marBottom w:val="0"/>
          <w:divBdr>
            <w:top w:val="none" w:sz="0" w:space="0" w:color="auto"/>
            <w:left w:val="none" w:sz="0" w:space="0" w:color="auto"/>
            <w:bottom w:val="none" w:sz="0" w:space="0" w:color="auto"/>
            <w:right w:val="none" w:sz="0" w:space="0" w:color="auto"/>
          </w:divBdr>
        </w:div>
        <w:div w:id="174151288">
          <w:marLeft w:val="0"/>
          <w:marRight w:val="0"/>
          <w:marTop w:val="0"/>
          <w:marBottom w:val="0"/>
          <w:divBdr>
            <w:top w:val="none" w:sz="0" w:space="0" w:color="auto"/>
            <w:left w:val="none" w:sz="0" w:space="0" w:color="auto"/>
            <w:bottom w:val="none" w:sz="0" w:space="0" w:color="auto"/>
            <w:right w:val="none" w:sz="0" w:space="0" w:color="auto"/>
          </w:divBdr>
        </w:div>
        <w:div w:id="1368412972">
          <w:marLeft w:val="0"/>
          <w:marRight w:val="0"/>
          <w:marTop w:val="0"/>
          <w:marBottom w:val="0"/>
          <w:divBdr>
            <w:top w:val="none" w:sz="0" w:space="0" w:color="auto"/>
            <w:left w:val="none" w:sz="0" w:space="0" w:color="auto"/>
            <w:bottom w:val="none" w:sz="0" w:space="0" w:color="auto"/>
            <w:right w:val="none" w:sz="0" w:space="0" w:color="auto"/>
          </w:divBdr>
        </w:div>
        <w:div w:id="1724327299">
          <w:marLeft w:val="0"/>
          <w:marRight w:val="0"/>
          <w:marTop w:val="0"/>
          <w:marBottom w:val="0"/>
          <w:divBdr>
            <w:top w:val="none" w:sz="0" w:space="0" w:color="auto"/>
            <w:left w:val="none" w:sz="0" w:space="0" w:color="auto"/>
            <w:bottom w:val="none" w:sz="0" w:space="0" w:color="auto"/>
            <w:right w:val="none" w:sz="0" w:space="0" w:color="auto"/>
          </w:divBdr>
        </w:div>
        <w:div w:id="536620883">
          <w:marLeft w:val="0"/>
          <w:marRight w:val="0"/>
          <w:marTop w:val="0"/>
          <w:marBottom w:val="0"/>
          <w:divBdr>
            <w:top w:val="none" w:sz="0" w:space="0" w:color="auto"/>
            <w:left w:val="none" w:sz="0" w:space="0" w:color="auto"/>
            <w:bottom w:val="none" w:sz="0" w:space="0" w:color="auto"/>
            <w:right w:val="none" w:sz="0" w:space="0" w:color="auto"/>
          </w:divBdr>
        </w:div>
        <w:div w:id="474490464">
          <w:marLeft w:val="0"/>
          <w:marRight w:val="0"/>
          <w:marTop w:val="0"/>
          <w:marBottom w:val="0"/>
          <w:divBdr>
            <w:top w:val="none" w:sz="0" w:space="0" w:color="auto"/>
            <w:left w:val="none" w:sz="0" w:space="0" w:color="auto"/>
            <w:bottom w:val="none" w:sz="0" w:space="0" w:color="auto"/>
            <w:right w:val="none" w:sz="0" w:space="0" w:color="auto"/>
          </w:divBdr>
        </w:div>
        <w:div w:id="936061950">
          <w:marLeft w:val="0"/>
          <w:marRight w:val="0"/>
          <w:marTop w:val="0"/>
          <w:marBottom w:val="0"/>
          <w:divBdr>
            <w:top w:val="none" w:sz="0" w:space="0" w:color="auto"/>
            <w:left w:val="none" w:sz="0" w:space="0" w:color="auto"/>
            <w:bottom w:val="none" w:sz="0" w:space="0" w:color="auto"/>
            <w:right w:val="none" w:sz="0" w:space="0" w:color="auto"/>
          </w:divBdr>
        </w:div>
        <w:div w:id="1162817118">
          <w:marLeft w:val="0"/>
          <w:marRight w:val="0"/>
          <w:marTop w:val="0"/>
          <w:marBottom w:val="0"/>
          <w:divBdr>
            <w:top w:val="none" w:sz="0" w:space="0" w:color="auto"/>
            <w:left w:val="none" w:sz="0" w:space="0" w:color="auto"/>
            <w:bottom w:val="none" w:sz="0" w:space="0" w:color="auto"/>
            <w:right w:val="none" w:sz="0" w:space="0" w:color="auto"/>
          </w:divBdr>
        </w:div>
        <w:div w:id="1701396723">
          <w:marLeft w:val="0"/>
          <w:marRight w:val="0"/>
          <w:marTop w:val="0"/>
          <w:marBottom w:val="0"/>
          <w:divBdr>
            <w:top w:val="none" w:sz="0" w:space="0" w:color="auto"/>
            <w:left w:val="none" w:sz="0" w:space="0" w:color="auto"/>
            <w:bottom w:val="none" w:sz="0" w:space="0" w:color="auto"/>
            <w:right w:val="none" w:sz="0" w:space="0" w:color="auto"/>
          </w:divBdr>
        </w:div>
      </w:divsChild>
    </w:div>
    <w:div w:id="1929265828">
      <w:bodyDiv w:val="1"/>
      <w:marLeft w:val="0"/>
      <w:marRight w:val="0"/>
      <w:marTop w:val="0"/>
      <w:marBottom w:val="0"/>
      <w:divBdr>
        <w:top w:val="none" w:sz="0" w:space="0" w:color="auto"/>
        <w:left w:val="none" w:sz="0" w:space="0" w:color="auto"/>
        <w:bottom w:val="none" w:sz="0" w:space="0" w:color="auto"/>
        <w:right w:val="none" w:sz="0" w:space="0" w:color="auto"/>
      </w:divBdr>
      <w:divsChild>
        <w:div w:id="1624732807">
          <w:marLeft w:val="0"/>
          <w:marRight w:val="0"/>
          <w:marTop w:val="0"/>
          <w:marBottom w:val="0"/>
          <w:divBdr>
            <w:top w:val="none" w:sz="0" w:space="0" w:color="auto"/>
            <w:left w:val="none" w:sz="0" w:space="0" w:color="auto"/>
            <w:bottom w:val="none" w:sz="0" w:space="0" w:color="auto"/>
            <w:right w:val="none" w:sz="0" w:space="0" w:color="auto"/>
          </w:divBdr>
        </w:div>
        <w:div w:id="1991401124">
          <w:marLeft w:val="0"/>
          <w:marRight w:val="0"/>
          <w:marTop w:val="0"/>
          <w:marBottom w:val="0"/>
          <w:divBdr>
            <w:top w:val="none" w:sz="0" w:space="0" w:color="auto"/>
            <w:left w:val="none" w:sz="0" w:space="0" w:color="auto"/>
            <w:bottom w:val="none" w:sz="0" w:space="0" w:color="auto"/>
            <w:right w:val="none" w:sz="0" w:space="0" w:color="auto"/>
          </w:divBdr>
        </w:div>
        <w:div w:id="1768967106">
          <w:marLeft w:val="0"/>
          <w:marRight w:val="0"/>
          <w:marTop w:val="0"/>
          <w:marBottom w:val="0"/>
          <w:divBdr>
            <w:top w:val="none" w:sz="0" w:space="0" w:color="auto"/>
            <w:left w:val="none" w:sz="0" w:space="0" w:color="auto"/>
            <w:bottom w:val="none" w:sz="0" w:space="0" w:color="auto"/>
            <w:right w:val="none" w:sz="0" w:space="0" w:color="auto"/>
          </w:divBdr>
        </w:div>
        <w:div w:id="1640917367">
          <w:marLeft w:val="0"/>
          <w:marRight w:val="0"/>
          <w:marTop w:val="0"/>
          <w:marBottom w:val="0"/>
          <w:divBdr>
            <w:top w:val="none" w:sz="0" w:space="0" w:color="auto"/>
            <w:left w:val="none" w:sz="0" w:space="0" w:color="auto"/>
            <w:bottom w:val="none" w:sz="0" w:space="0" w:color="auto"/>
            <w:right w:val="none" w:sz="0" w:space="0" w:color="auto"/>
          </w:divBdr>
        </w:div>
        <w:div w:id="643044361">
          <w:marLeft w:val="0"/>
          <w:marRight w:val="0"/>
          <w:marTop w:val="0"/>
          <w:marBottom w:val="0"/>
          <w:divBdr>
            <w:top w:val="none" w:sz="0" w:space="0" w:color="auto"/>
            <w:left w:val="none" w:sz="0" w:space="0" w:color="auto"/>
            <w:bottom w:val="none" w:sz="0" w:space="0" w:color="auto"/>
            <w:right w:val="none" w:sz="0" w:space="0" w:color="auto"/>
          </w:divBdr>
        </w:div>
        <w:div w:id="589896787">
          <w:marLeft w:val="0"/>
          <w:marRight w:val="0"/>
          <w:marTop w:val="0"/>
          <w:marBottom w:val="0"/>
          <w:divBdr>
            <w:top w:val="none" w:sz="0" w:space="0" w:color="auto"/>
            <w:left w:val="none" w:sz="0" w:space="0" w:color="auto"/>
            <w:bottom w:val="none" w:sz="0" w:space="0" w:color="auto"/>
            <w:right w:val="none" w:sz="0" w:space="0" w:color="auto"/>
          </w:divBdr>
        </w:div>
        <w:div w:id="538592771">
          <w:marLeft w:val="0"/>
          <w:marRight w:val="0"/>
          <w:marTop w:val="0"/>
          <w:marBottom w:val="0"/>
          <w:divBdr>
            <w:top w:val="none" w:sz="0" w:space="0" w:color="auto"/>
            <w:left w:val="none" w:sz="0" w:space="0" w:color="auto"/>
            <w:bottom w:val="none" w:sz="0" w:space="0" w:color="auto"/>
            <w:right w:val="none" w:sz="0" w:space="0" w:color="auto"/>
          </w:divBdr>
        </w:div>
        <w:div w:id="2057774935">
          <w:marLeft w:val="0"/>
          <w:marRight w:val="0"/>
          <w:marTop w:val="0"/>
          <w:marBottom w:val="0"/>
          <w:divBdr>
            <w:top w:val="none" w:sz="0" w:space="0" w:color="auto"/>
            <w:left w:val="none" w:sz="0" w:space="0" w:color="auto"/>
            <w:bottom w:val="none" w:sz="0" w:space="0" w:color="auto"/>
            <w:right w:val="none" w:sz="0" w:space="0" w:color="auto"/>
          </w:divBdr>
        </w:div>
        <w:div w:id="1429425921">
          <w:marLeft w:val="0"/>
          <w:marRight w:val="0"/>
          <w:marTop w:val="0"/>
          <w:marBottom w:val="0"/>
          <w:divBdr>
            <w:top w:val="none" w:sz="0" w:space="0" w:color="auto"/>
            <w:left w:val="none" w:sz="0" w:space="0" w:color="auto"/>
            <w:bottom w:val="none" w:sz="0" w:space="0" w:color="auto"/>
            <w:right w:val="none" w:sz="0" w:space="0" w:color="auto"/>
          </w:divBdr>
        </w:div>
        <w:div w:id="223633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cielo.isciii.es/pdf/asisna/v32s1/ginecologia3.pdf" TargetMode="External"/><Relationship Id="rId39" Type="http://schemas.openxmlformats.org/officeDocument/2006/relationships/hyperlink" Target="http://www.clc.cl/Dev_CLC/media/Imagenes/PDF%20revista%20m%C3%A9dica/2011/1%20enero/6_Dra_Cannoni-8.pdf" TargetMode="Externa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hyperlink" Target="http://www.cenetec.salud.gob.mx/descargas/gpc/CatalogoMaestro/081_GPC_Vaginitisinfec1NA/Vaginitis_ER_CENETEC.pdf" TargetMode="External"/><Relationship Id="rId42" Type="http://schemas.openxmlformats.org/officeDocument/2006/relationships/hyperlink" Target="https://doi.org/10.17843/rpmesp.2016.333.2350" TargetMode="External"/><Relationship Id="rId47" Type="http://schemas.openxmlformats.org/officeDocument/2006/relationships/hyperlink" Target="https://doi.org/10.1016/s1138-3593(05)72897-5"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stebansanchezgaitan@hotmail.com" TargetMode="External"/><Relationship Id="rId17" Type="http://schemas.openxmlformats.org/officeDocument/2006/relationships/footer" Target="footer2.xml"/><Relationship Id="rId25" Type="http://schemas.openxmlformats.org/officeDocument/2006/relationships/hyperlink" Target="https://es.wikipedia.org/wiki/Candidiasis" TargetMode="External"/><Relationship Id="rId33" Type="http://schemas.openxmlformats.org/officeDocument/2006/relationships/hyperlink" Target="http://www.cenetec.salud.gob.mx/descargas/gpc/CatalogoMaestro/081_GPC_Vaginitisinfec1NA/Vaginitis_ER_CENETEC.pdf" TargetMode="External"/><Relationship Id="rId38" Type="http://schemas.openxmlformats.org/officeDocument/2006/relationships/hyperlink" Target="http://www.fisterra.com/guias-clinicas/vulvovaginitis/" TargetMode="External"/><Relationship Id="rId46" Type="http://schemas.openxmlformats.org/officeDocument/2006/relationships/hyperlink" Target="https://doi.org/10.1016/s0002-9378(12)90722-x"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www.elsevier.es/es-revista-semergen-medicina-familia-40-articulo-vulvovaginitis-cervicitis-practica-diaria-13025456" TargetMode="External"/><Relationship Id="rId41" Type="http://schemas.openxmlformats.org/officeDocument/2006/relationships/hyperlink" Target="http://docs.bvsalud.org/biblioref/2019/03/986680/03_vol01_num01_20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7.xml"/><Relationship Id="rId32" Type="http://schemas.openxmlformats.org/officeDocument/2006/relationships/hyperlink" Target="https://doi.org/10.1016/s1405-8871(16)30089-x" TargetMode="External"/><Relationship Id="rId37" Type="http://schemas.openxmlformats.org/officeDocument/2006/relationships/image" Target="media/image16.png"/><Relationship Id="rId40" Type="http://schemas.openxmlformats.org/officeDocument/2006/relationships/hyperlink" Target="http://www.clc.cl/Dev_CLC/media/Imagenes/PDF%20revista%20m%C3%A9dica/2011/1%20enero/6_Dra_Cannoni-8.pdf" TargetMode="External"/><Relationship Id="rId45" Type="http://schemas.openxmlformats.org/officeDocument/2006/relationships/hyperlink" Target="https://www.medigraphic.com/pdfs/medicocamaguey/amc-2017/amc176f.pdf" TargetMode="External"/><Relationship Id="rId5" Type="http://schemas.openxmlformats.org/officeDocument/2006/relationships/webSettings" Target="webSettings.xml"/><Relationship Id="rId15" Type="http://schemas.openxmlformats.org/officeDocument/2006/relationships/hyperlink" Target="mailto:estebansanchezgaitan@hotmail.com" TargetMode="External"/><Relationship Id="rId23" Type="http://schemas.openxmlformats.org/officeDocument/2006/relationships/footer" Target="footer6.xml"/><Relationship Id="rId28" Type="http://schemas.openxmlformats.org/officeDocument/2006/relationships/hyperlink" Target="http://www.elsevier.es/es-revista-semergen-medicina-familia-40-articulo-vulvovaginitis-cervicitis-practica-diaria-13025456" TargetMode="External"/><Relationship Id="rId36" Type="http://schemas.openxmlformats.org/officeDocument/2006/relationships/hyperlink" Target="https://doi.org/10.1111/j.1600-0897.2006.00450.x" TargetMode="External"/><Relationship Id="rId49" Type="http://schemas.openxmlformats.org/officeDocument/2006/relationships/footer" Target="footer8.xml"/><Relationship Id="rId10" Type="http://schemas.openxmlformats.org/officeDocument/2006/relationships/hyperlink" Target="https://www.ncbi.nlm.nih.gov/pubmed/22143804" TargetMode="External"/><Relationship Id="rId19" Type="http://schemas.openxmlformats.org/officeDocument/2006/relationships/header" Target="header2.xml"/><Relationship Id="rId31" Type="http://schemas.openxmlformats.org/officeDocument/2006/relationships/hyperlink" Target="https://doi.org/10.1016/j.ogc.2009.01.001" TargetMode="External"/><Relationship Id="rId44" Type="http://schemas.openxmlformats.org/officeDocument/2006/relationships/hyperlink" Target="http://dx.doi.org/10.1016/0002-%209343(83)91112-9" TargetMode="External"/><Relationship Id="rId4" Type="http://schemas.openxmlformats.org/officeDocument/2006/relationships/settings" Target="settings.xml"/><Relationship Id="rId9" Type="http://schemas.openxmlformats.org/officeDocument/2006/relationships/hyperlink" Target="http://revistamedicasinergia.com/" TargetMode="External"/><Relationship Id="rId14" Type="http://schemas.openxmlformats.org/officeDocument/2006/relationships/hyperlink" Target="https://orcid.org/0000-0001-9137-2069" TargetMode="External"/><Relationship Id="rId22" Type="http://schemas.openxmlformats.org/officeDocument/2006/relationships/footer" Target="footer5.xml"/><Relationship Id="rId27" Type="http://schemas.openxmlformats.org/officeDocument/2006/relationships/hyperlink" Target="https://doi.org/10.1016/s0716-8640(11)70392-3" TargetMode="External"/><Relationship Id="rId30" Type="http://schemas.openxmlformats.org/officeDocument/2006/relationships/hyperlink" Target="https://doi.org/10.1016/s1405-8871(16)30085-2" TargetMode="External"/><Relationship Id="rId35" Type="http://schemas.openxmlformats.org/officeDocument/2006/relationships/hyperlink" Target="http://scielo.isciii.es/scielo.php?script=sci_arttext&amp;amp;pid=S1137-66272009000200004&amp;amp;lng=es" TargetMode="External"/><Relationship Id="rId43" Type="http://schemas.openxmlformats.org/officeDocument/2006/relationships/hyperlink" Target="https://doi.org/10.4067/s0716-10182010000300002" TargetMode="External"/><Relationship Id="rId48"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5.png"/><Relationship Id="rId5" Type="http://schemas.openxmlformats.org/officeDocument/2006/relationships/image" Target="media/image11.png"/><Relationship Id="rId4"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5.png"/><Relationship Id="rId5" Type="http://schemas.openxmlformats.org/officeDocument/2006/relationships/image" Target="media/image13.png"/><Relationship Id="rId4" Type="http://schemas.openxmlformats.org/officeDocument/2006/relationships/image" Target="media/image10.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5.png"/><Relationship Id="rId5" Type="http://schemas.openxmlformats.org/officeDocument/2006/relationships/image" Target="media/image15.png"/><Relationship Id="rId4" Type="http://schemas.openxmlformats.org/officeDocument/2006/relationships/image" Target="media/image10.png"/></Relationships>
</file>

<file path=word/_rels/footer8.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3886</Words>
  <Characters>21378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8</cp:revision>
  <cp:lastPrinted>2019-11-30T01:21:00Z</cp:lastPrinted>
  <dcterms:created xsi:type="dcterms:W3CDTF">2019-11-30T01:19:00Z</dcterms:created>
  <dcterms:modified xsi:type="dcterms:W3CDTF">2019-11-30T01:22:00Z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LastSaved">
    <vt:filetime>2019-11-15T00:00:00Z</vt:filetime>
  </property>
</Properties>
</file>