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71" w:rsidRDefault="004A1AB9">
      <w:pPr>
        <w:spacing w:before="72" w:line="390" w:lineRule="atLeast"/>
        <w:ind w:left="692" w:right="-13" w:hanging="272"/>
        <w:rPr>
          <w:sz w:val="16"/>
        </w:rPr>
      </w:pPr>
      <w:r>
        <w:rPr>
          <w:sz w:val="16"/>
        </w:rPr>
        <w:t>Revista Médica</w:t>
      </w:r>
      <w:r>
        <w:rPr>
          <w:spacing w:val="-12"/>
          <w:sz w:val="16"/>
        </w:rPr>
        <w:t xml:space="preserve"> </w:t>
      </w:r>
      <w:r>
        <w:rPr>
          <w:sz w:val="16"/>
        </w:rPr>
        <w:t>Sinergia ISSN</w:t>
      </w:r>
      <w:r>
        <w:rPr>
          <w:spacing w:val="-1"/>
          <w:sz w:val="16"/>
        </w:rPr>
        <w:t xml:space="preserve"> </w:t>
      </w:r>
      <w:r>
        <w:rPr>
          <w:sz w:val="16"/>
        </w:rPr>
        <w:t>2215-4523</w:t>
      </w:r>
    </w:p>
    <w:p w:rsidR="00CA7571" w:rsidRDefault="004A1AB9">
      <w:pPr>
        <w:spacing w:before="22" w:line="256" w:lineRule="auto"/>
        <w:ind w:left="464" w:right="10" w:firstLine="379"/>
        <w:rPr>
          <w:sz w:val="16"/>
        </w:rPr>
      </w:pPr>
      <w:r>
        <w:rPr>
          <w:sz w:val="16"/>
        </w:rPr>
        <w:t xml:space="preserve">Vol.1 </w:t>
      </w:r>
      <w:r w:rsidR="00B827F4">
        <w:rPr>
          <w:sz w:val="16"/>
        </w:rPr>
        <w:t>Núm.: 1</w:t>
      </w:r>
      <w:r>
        <w:rPr>
          <w:sz w:val="16"/>
        </w:rPr>
        <w:t xml:space="preserve"> Enero 2016 pp: 7 - 11</w:t>
      </w:r>
    </w:p>
    <w:p w:rsidR="00CA7571" w:rsidRDefault="004A1AB9">
      <w:pPr>
        <w:pStyle w:val="Textoindependiente"/>
        <w:rPr>
          <w:sz w:val="24"/>
        </w:rPr>
      </w:pPr>
      <w:r>
        <w:br w:type="column"/>
      </w:r>
    </w:p>
    <w:p w:rsidR="00CA7571" w:rsidRDefault="00CA7571">
      <w:pPr>
        <w:pStyle w:val="Textoindependiente"/>
        <w:rPr>
          <w:sz w:val="24"/>
        </w:rPr>
      </w:pPr>
    </w:p>
    <w:p w:rsidR="00CA7571" w:rsidRDefault="00CA7571">
      <w:pPr>
        <w:pStyle w:val="Textoindependiente"/>
        <w:rPr>
          <w:sz w:val="24"/>
        </w:rPr>
      </w:pPr>
    </w:p>
    <w:p w:rsidR="00CA7571" w:rsidRDefault="00CA7571">
      <w:pPr>
        <w:pStyle w:val="Textoindependiente"/>
        <w:rPr>
          <w:sz w:val="24"/>
        </w:rPr>
      </w:pPr>
    </w:p>
    <w:p w:rsidR="00CA7571" w:rsidRDefault="00CA7571">
      <w:pPr>
        <w:pStyle w:val="Textoindependiente"/>
        <w:spacing w:before="3"/>
        <w:rPr>
          <w:sz w:val="19"/>
        </w:rPr>
      </w:pPr>
    </w:p>
    <w:p w:rsidR="00CA7571" w:rsidRDefault="004A1AB9">
      <w:pPr>
        <w:pStyle w:val="Textoindependiente"/>
        <w:ind w:left="252"/>
      </w:pPr>
      <w:r>
        <w:t>RESUMEN</w:t>
      </w:r>
    </w:p>
    <w:p w:rsidR="00CA7571" w:rsidRDefault="004A1AB9">
      <w:pPr>
        <w:spacing w:before="74"/>
        <w:ind w:left="400" w:right="2519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CIRUGIA MENOR</w:t>
      </w:r>
    </w:p>
    <w:p w:rsidR="00CA7571" w:rsidRDefault="00F276A6">
      <w:pPr>
        <w:spacing w:before="53"/>
        <w:ind w:left="395" w:right="2519"/>
        <w:jc w:val="center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-198120</wp:posOffset>
                </wp:positionV>
                <wp:extent cx="6174740" cy="5890260"/>
                <wp:effectExtent l="0" t="1905" r="2540" b="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740" cy="5890260"/>
                          <a:chOff x="1312" y="-312"/>
                          <a:chExt cx="9724" cy="9276"/>
                        </a:xfrm>
                      </wpg:grpSpPr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8" y="844"/>
                            <a:ext cx="7568" cy="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" y="932"/>
                            <a:ext cx="7532" cy="7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-312"/>
                            <a:ext cx="2344" cy="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5.6pt;margin-top:-15.6pt;width:486.2pt;height:463.8pt;z-index:-251658240;mso-position-horizontal-relative:page" coordorigin="1312,-312" coordsize="9724,9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gEnOVogGAACIBgAAFAAAAGRycy9tZWRpYS9p&#10;bWFnZTMucG5niVBORw0KGgoAAAANSUhEUgAAAUUAAATQCAYAAABk51cKAAAABmJLR0QA/wD/AP+g&#10;vaeTAAAACXBIWXMAAA7EAAAOxAGVKw4bAAAGKElEQVR4nO3BMQEAAADCoPVPbQ0Po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Pgx2eAABT7H2SAAAAABJRU5ErkJgglBLAwQKAAAAAAAAACEAsT4sA/wRAAD8EQAAFAAA&#10;AGRycy9tZWRpYS9pbWFnZTIucG5niVBORw0KGgoAAAANSUhEUgAABBYAAARPCAYAAACro2KVAAAA&#10;BmJLR0QA/wD/AP+gvaeTAAAACXBIWXMAAA7EAAAOxAGVKw4bAAARnElEQVR4nOzBAQEAAACAkP6v&#10;7ggK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A24MDEgAA&#10;AABB/1+3I1A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468;top:844;width:7568;height: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q8A2/AAAA2wAAAA8AAABkcnMvZG93bnJldi54bWxET02LwjAQvS/4H8II3tZUkV2pRhFFED1Z&#10;BT0OzdgWm0lJolZ/vVkQ9jaP9znTeWtqcSfnK8sKBv0EBHFudcWFguNh/T0G4QOyxtoyKXiSh/ms&#10;8zXFVNsH7+mehULEEPYpKihDaFIpfV6SQd+3DXHkLtYZDBG6QmqHjxhuajlMkh9psOLYUGJDy5Ly&#10;a3YzCraLyo/O6xP+7l7jXXZzK365g1K9bruYgAjUhn/xx73Rcf4I/n6JB8jZ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avANvwAAANsAAAAPAAAAAAAAAAAAAAAAAJ8CAABk&#10;cnMvZG93bnJldi54bWxQSwUGAAAAAAQABAD3AAAAiwMAAAAA&#10;">
                  <v:imagedata r:id="rId11" o:title=""/>
                </v:shape>
                <v:shape id="Picture 4" o:spid="_x0000_s1028" type="#_x0000_t75" style="position:absolute;left:3488;top:932;width:7532;height:7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RzWi+AAAA2wAAAA8AAABkcnMvZG93bnJldi54bWxET8uqwjAQ3Qv+QxjBnaYKPqhGEUEQV73q&#10;B4zN2AabSWmitn79zYUL7uZwnrPetrYSL2q8caxgMk5AEOdOGy4UXC+H0RKED8gaK8ekoCMP202/&#10;t8ZUuzf/0OscChFD2KeooAyhTqX0eUkW/djVxJG7u8ZiiLAppG7wHcNtJadJMpcWDceGEmval5Q/&#10;zk+rINTmk50+XcbZpJ0v3a1bHC5GqeGg3a1ABGrDV/zvPuo4fwZ/v8QD5OY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6RzWi+AAAA2wAAAA8AAAAAAAAAAAAAAAAAnwIAAGRy&#10;cy9kb3ducmV2LnhtbFBLBQYAAAAABAAEAPcAAACKAwAAAAA=&#10;">
                  <v:imagedata r:id="rId12" o:title=""/>
                </v:shape>
                <v:shape id="Picture 3" o:spid="_x0000_s1029" type="#_x0000_t75" style="position:absolute;left:1312;top:-312;width:2344;height:8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Yw9vDAAAA2wAAAA8AAABkcnMvZG93bnJldi54bWxET9tqAjEQfS/4D2EE32pWLYtsjdKLUkWh&#10;1Bafx810s3QzWZJU1359IxT6Nodzndmis404kQ+1YwWjYQaCuHS65krBx/vqdgoiRGSNjWNScKEA&#10;i3nvZoaFdmd+o9M+ViKFcChQgYmxLaQMpSGLYeha4sR9Om8xJugrqT2eU7ht5DjLcmmx5tRgsKUn&#10;Q+XX/tsq2B6O6wnu/PNy88ovd5vRY/4zNkoN+t3DPYhIXfwX/7nXOs3P4fpLOkDO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jD28MAAADbAAAADwAAAAAAAAAAAAAAAACf&#10;AgAAZHJzL2Rvd25yZXYueG1sUEsFBgAAAAAEAAQA9wAAAI8D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4A1AB9">
        <w:rPr>
          <w:sz w:val="20"/>
        </w:rPr>
        <w:t>(MINOR SURGERY)</w:t>
      </w:r>
    </w:p>
    <w:p w:rsidR="00CA7571" w:rsidRDefault="004A1AB9">
      <w:pPr>
        <w:pStyle w:val="Textoindependiente"/>
        <w:spacing w:before="195"/>
        <w:ind w:left="2572"/>
      </w:pPr>
      <w:r>
        <w:t>*Ingrid Córdova Herencia</w:t>
      </w:r>
    </w:p>
    <w:p w:rsidR="00CA7571" w:rsidRDefault="00CA7571">
      <w:pPr>
        <w:sectPr w:rsidR="00CA7571">
          <w:footerReference w:type="even" r:id="rId14"/>
          <w:footerReference w:type="default" r:id="rId15"/>
          <w:type w:val="continuous"/>
          <w:pgSz w:w="12240" w:h="15840"/>
          <w:pgMar w:top="1360" w:right="1220" w:bottom="1060" w:left="1200" w:header="720" w:footer="1131" w:gutter="0"/>
          <w:pgNumType w:start="7"/>
          <w:cols w:num="3" w:space="720" w:equalWidth="0">
            <w:col w:w="2141" w:space="40"/>
            <w:col w:w="1397" w:space="980"/>
            <w:col w:w="5262"/>
          </w:cols>
        </w:sectPr>
      </w:pPr>
    </w:p>
    <w:p w:rsidR="00CA7571" w:rsidRDefault="004A1AB9">
      <w:pPr>
        <w:pStyle w:val="Textoindependiente"/>
        <w:spacing w:before="24" w:line="259" w:lineRule="auto"/>
        <w:ind w:left="2433" w:right="140"/>
        <w:jc w:val="both"/>
      </w:pPr>
      <w:r>
        <w:lastRenderedPageBreak/>
        <w:t>El personal médico deba de saber realizar una correcta cirugía menor, para ello debe de tomar en cuenta los puntos importantes sobre precauciones p</w:t>
      </w:r>
      <w:r>
        <w:t>re quirúrgicas, durante y postquirúrgicas, además debe de saber los instrumentos básicos para cirugía menor, diferenciarlo y saber el uso</w:t>
      </w:r>
      <w:r>
        <w:rPr>
          <w:spacing w:val="-6"/>
        </w:rPr>
        <w:t xml:space="preserve"> </w:t>
      </w:r>
      <w:r>
        <w:t>de:</w:t>
      </w:r>
    </w:p>
    <w:p w:rsidR="00CA7571" w:rsidRDefault="004A1AB9">
      <w:pPr>
        <w:pStyle w:val="Prrafodelista"/>
        <w:numPr>
          <w:ilvl w:val="0"/>
          <w:numId w:val="11"/>
        </w:numPr>
        <w:tabs>
          <w:tab w:val="left" w:pos="3153"/>
          <w:tab w:val="left" w:pos="3154"/>
        </w:tabs>
        <w:spacing w:line="252" w:lineRule="exact"/>
        <w:jc w:val="left"/>
      </w:pPr>
      <w:r>
        <w:t>Bisturí</w:t>
      </w:r>
    </w:p>
    <w:p w:rsidR="00CA7571" w:rsidRDefault="004A1AB9">
      <w:pPr>
        <w:pStyle w:val="Prrafodelista"/>
        <w:numPr>
          <w:ilvl w:val="0"/>
          <w:numId w:val="11"/>
        </w:numPr>
        <w:tabs>
          <w:tab w:val="left" w:pos="3153"/>
          <w:tab w:val="left" w:pos="3154"/>
        </w:tabs>
        <w:spacing w:before="34"/>
        <w:jc w:val="left"/>
      </w:pPr>
      <w:r>
        <w:t>Tijeras</w:t>
      </w:r>
      <w:r>
        <w:rPr>
          <w:spacing w:val="-1"/>
        </w:rPr>
        <w:t xml:space="preserve"> </w:t>
      </w:r>
      <w:r>
        <w:t>(Mayo/Metzembaum)</w:t>
      </w:r>
    </w:p>
    <w:p w:rsidR="00CA7571" w:rsidRDefault="004A1AB9">
      <w:pPr>
        <w:pStyle w:val="Prrafodelista"/>
        <w:numPr>
          <w:ilvl w:val="0"/>
          <w:numId w:val="11"/>
        </w:numPr>
        <w:tabs>
          <w:tab w:val="left" w:pos="3153"/>
          <w:tab w:val="left" w:pos="3154"/>
        </w:tabs>
        <w:spacing w:before="38"/>
        <w:jc w:val="left"/>
      </w:pPr>
      <w:r>
        <w:t>Porta</w:t>
      </w:r>
      <w:r>
        <w:rPr>
          <w:spacing w:val="-1"/>
        </w:rPr>
        <w:t xml:space="preserve"> </w:t>
      </w:r>
      <w:r>
        <w:t>agujas</w:t>
      </w:r>
    </w:p>
    <w:p w:rsidR="00CA7571" w:rsidRDefault="004A1AB9">
      <w:pPr>
        <w:pStyle w:val="Prrafodelista"/>
        <w:numPr>
          <w:ilvl w:val="0"/>
          <w:numId w:val="11"/>
        </w:numPr>
        <w:tabs>
          <w:tab w:val="left" w:pos="3153"/>
          <w:tab w:val="left" w:pos="3154"/>
        </w:tabs>
        <w:spacing w:before="39"/>
        <w:jc w:val="left"/>
      </w:pPr>
      <w:r>
        <w:t>Pinzas de disección/Pinzas de</w:t>
      </w:r>
      <w:r>
        <w:rPr>
          <w:spacing w:val="-2"/>
        </w:rPr>
        <w:t xml:space="preserve"> </w:t>
      </w:r>
      <w:r>
        <w:t>Hemostasia</w:t>
      </w:r>
    </w:p>
    <w:p w:rsidR="00CA7571" w:rsidRDefault="004A1AB9">
      <w:pPr>
        <w:pStyle w:val="Prrafodelista"/>
        <w:numPr>
          <w:ilvl w:val="0"/>
          <w:numId w:val="11"/>
        </w:numPr>
        <w:tabs>
          <w:tab w:val="left" w:pos="3153"/>
          <w:tab w:val="left" w:pos="3154"/>
        </w:tabs>
        <w:spacing w:before="38"/>
        <w:jc w:val="left"/>
      </w:pPr>
      <w:r>
        <w:t>Cureta</w:t>
      </w:r>
    </w:p>
    <w:p w:rsidR="00CA7571" w:rsidRDefault="00CA7571">
      <w:pPr>
        <w:pStyle w:val="Textoindependiente"/>
        <w:spacing w:before="11"/>
        <w:rPr>
          <w:sz w:val="26"/>
        </w:rPr>
      </w:pPr>
    </w:p>
    <w:p w:rsidR="00CA7571" w:rsidRDefault="004A1AB9">
      <w:pPr>
        <w:pStyle w:val="Textoindependiente"/>
        <w:ind w:left="2433"/>
        <w:jc w:val="both"/>
      </w:pPr>
      <w:r>
        <w:t>DESCRIPTORES</w:t>
      </w:r>
    </w:p>
    <w:p w:rsidR="00CA7571" w:rsidRDefault="004A1AB9">
      <w:pPr>
        <w:pStyle w:val="Textoindependiente"/>
        <w:spacing w:before="19"/>
        <w:ind w:left="2433"/>
        <w:jc w:val="both"/>
      </w:pPr>
      <w:r>
        <w:t>Cirugía, tijera, quirúrgicas, sutura</w:t>
      </w:r>
    </w:p>
    <w:p w:rsidR="00CA7571" w:rsidRDefault="00CA7571">
      <w:pPr>
        <w:pStyle w:val="Textoindependiente"/>
        <w:spacing w:before="3"/>
        <w:rPr>
          <w:sz w:val="17"/>
        </w:rPr>
      </w:pPr>
    </w:p>
    <w:p w:rsidR="00CA7571" w:rsidRDefault="00CA7571">
      <w:pPr>
        <w:rPr>
          <w:sz w:val="17"/>
        </w:rPr>
        <w:sectPr w:rsidR="00CA7571">
          <w:type w:val="continuous"/>
          <w:pgSz w:w="12240" w:h="15840"/>
          <w:pgMar w:top="1360" w:right="1220" w:bottom="1060" w:left="1200" w:header="720" w:footer="720" w:gutter="0"/>
          <w:cols w:space="720"/>
        </w:sectPr>
      </w:pPr>
    </w:p>
    <w:p w:rsidR="00CA7571" w:rsidRDefault="00CA7571">
      <w:pPr>
        <w:pStyle w:val="Textoindependiente"/>
        <w:rPr>
          <w:sz w:val="18"/>
        </w:rPr>
      </w:pPr>
    </w:p>
    <w:p w:rsidR="00CA7571" w:rsidRDefault="00CA7571">
      <w:pPr>
        <w:pStyle w:val="Textoindependiente"/>
        <w:rPr>
          <w:sz w:val="18"/>
        </w:rPr>
      </w:pPr>
    </w:p>
    <w:p w:rsidR="00CA7571" w:rsidRDefault="00CA7571">
      <w:pPr>
        <w:pStyle w:val="Textoindependiente"/>
        <w:rPr>
          <w:sz w:val="18"/>
        </w:rPr>
      </w:pPr>
    </w:p>
    <w:p w:rsidR="00CA7571" w:rsidRDefault="00CA7571">
      <w:pPr>
        <w:pStyle w:val="Textoindependiente"/>
        <w:rPr>
          <w:sz w:val="18"/>
        </w:rPr>
      </w:pPr>
    </w:p>
    <w:p w:rsidR="00CA7571" w:rsidRDefault="00CA7571">
      <w:pPr>
        <w:pStyle w:val="Textoindependiente"/>
        <w:rPr>
          <w:sz w:val="18"/>
        </w:rPr>
      </w:pPr>
    </w:p>
    <w:p w:rsidR="00CA7571" w:rsidRDefault="00CA7571">
      <w:pPr>
        <w:pStyle w:val="Textoindependiente"/>
        <w:rPr>
          <w:sz w:val="18"/>
        </w:rPr>
      </w:pPr>
    </w:p>
    <w:p w:rsidR="00CA7571" w:rsidRDefault="00CA7571">
      <w:pPr>
        <w:pStyle w:val="Textoindependiente"/>
        <w:rPr>
          <w:sz w:val="18"/>
        </w:rPr>
      </w:pPr>
    </w:p>
    <w:p w:rsidR="00CA7571" w:rsidRDefault="00CA7571">
      <w:pPr>
        <w:pStyle w:val="Textoindependiente"/>
        <w:rPr>
          <w:sz w:val="18"/>
        </w:rPr>
      </w:pPr>
    </w:p>
    <w:p w:rsidR="00CA7571" w:rsidRDefault="00CA7571">
      <w:pPr>
        <w:pStyle w:val="Textoindependiente"/>
        <w:rPr>
          <w:sz w:val="18"/>
        </w:rPr>
      </w:pPr>
    </w:p>
    <w:p w:rsidR="00CA7571" w:rsidRDefault="00CA7571">
      <w:pPr>
        <w:pStyle w:val="Textoindependiente"/>
        <w:rPr>
          <w:sz w:val="18"/>
        </w:rPr>
      </w:pPr>
    </w:p>
    <w:p w:rsidR="00CA7571" w:rsidRDefault="00CA7571">
      <w:pPr>
        <w:pStyle w:val="Textoindependiente"/>
        <w:rPr>
          <w:sz w:val="18"/>
        </w:rPr>
      </w:pPr>
    </w:p>
    <w:p w:rsidR="00CA7571" w:rsidRDefault="00CA7571">
      <w:pPr>
        <w:pStyle w:val="Textoindependiente"/>
        <w:rPr>
          <w:sz w:val="18"/>
        </w:rPr>
      </w:pPr>
    </w:p>
    <w:p w:rsidR="00CA7571" w:rsidRDefault="004A1AB9">
      <w:pPr>
        <w:spacing w:before="106" w:line="259" w:lineRule="auto"/>
        <w:ind w:left="112" w:right="18"/>
        <w:rPr>
          <w:sz w:val="16"/>
        </w:rPr>
      </w:pPr>
      <w:r>
        <w:rPr>
          <w:sz w:val="16"/>
        </w:rPr>
        <w:t>*Médico General Universidad San Martin de Porres (USMP). Lima- Perú</w:t>
      </w:r>
    </w:p>
    <w:p w:rsidR="00CA7571" w:rsidRDefault="004A1AB9">
      <w:pPr>
        <w:pStyle w:val="Textoindependiente"/>
        <w:spacing w:before="93"/>
        <w:ind w:left="112"/>
      </w:pPr>
      <w:r>
        <w:br w:type="column"/>
      </w:r>
      <w:r>
        <w:lastRenderedPageBreak/>
        <w:t>SUMMARY</w:t>
      </w:r>
    </w:p>
    <w:p w:rsidR="00CA7571" w:rsidRDefault="004A1AB9">
      <w:pPr>
        <w:pStyle w:val="Textoindependiente"/>
        <w:spacing w:before="23" w:line="259" w:lineRule="auto"/>
        <w:ind w:left="112" w:right="385"/>
      </w:pPr>
      <w:r>
        <w:t>Medical personnel should be able to do a correct minor surgery, so they have to consider the important points about precautions in pre-surgical, during and post-surgical, besides, medical staff should know the basic tools for minor surgery, differentiate a</w:t>
      </w:r>
      <w:r>
        <w:t>nd to know the use of each one:</w:t>
      </w:r>
    </w:p>
    <w:p w:rsidR="00CA7571" w:rsidRDefault="004A1AB9">
      <w:pPr>
        <w:pStyle w:val="Prrafodelista"/>
        <w:numPr>
          <w:ilvl w:val="0"/>
          <w:numId w:val="10"/>
        </w:numPr>
        <w:tabs>
          <w:tab w:val="left" w:pos="1193"/>
          <w:tab w:val="left" w:pos="1194"/>
        </w:tabs>
        <w:jc w:val="left"/>
      </w:pPr>
      <w:r>
        <w:t>Scalpel</w:t>
      </w:r>
    </w:p>
    <w:p w:rsidR="00CA7571" w:rsidRDefault="004A1AB9">
      <w:pPr>
        <w:pStyle w:val="Prrafodelista"/>
        <w:numPr>
          <w:ilvl w:val="0"/>
          <w:numId w:val="10"/>
        </w:numPr>
        <w:tabs>
          <w:tab w:val="left" w:pos="1193"/>
          <w:tab w:val="left" w:pos="1194"/>
        </w:tabs>
        <w:spacing w:before="35"/>
        <w:jc w:val="left"/>
      </w:pPr>
      <w:r>
        <w:t>Scissors (May /</w:t>
      </w:r>
      <w:r>
        <w:rPr>
          <w:spacing w:val="-4"/>
        </w:rPr>
        <w:t xml:space="preserve"> </w:t>
      </w:r>
      <w:r>
        <w:t>Metzembaum)</w:t>
      </w:r>
    </w:p>
    <w:p w:rsidR="00CA7571" w:rsidRDefault="004A1AB9">
      <w:pPr>
        <w:pStyle w:val="Prrafodelista"/>
        <w:numPr>
          <w:ilvl w:val="0"/>
          <w:numId w:val="10"/>
        </w:numPr>
        <w:tabs>
          <w:tab w:val="left" w:pos="1193"/>
          <w:tab w:val="left" w:pos="1194"/>
        </w:tabs>
        <w:spacing w:before="39"/>
        <w:jc w:val="left"/>
      </w:pPr>
      <w:r>
        <w:t>Needle</w:t>
      </w:r>
      <w:r>
        <w:rPr>
          <w:spacing w:val="-1"/>
        </w:rPr>
        <w:t xml:space="preserve"> </w:t>
      </w:r>
      <w:r>
        <w:t>carrier</w:t>
      </w:r>
    </w:p>
    <w:p w:rsidR="00CA7571" w:rsidRDefault="004A1AB9">
      <w:pPr>
        <w:pStyle w:val="Prrafodelista"/>
        <w:numPr>
          <w:ilvl w:val="0"/>
          <w:numId w:val="10"/>
        </w:numPr>
        <w:tabs>
          <w:tab w:val="left" w:pos="1193"/>
          <w:tab w:val="left" w:pos="1194"/>
        </w:tabs>
        <w:spacing w:before="34"/>
        <w:jc w:val="left"/>
      </w:pPr>
      <w:r>
        <w:t>Dissecting forceps /</w:t>
      </w:r>
      <w:r>
        <w:rPr>
          <w:spacing w:val="-4"/>
        </w:rPr>
        <w:t xml:space="preserve"> </w:t>
      </w:r>
      <w:r>
        <w:t>hemostat</w:t>
      </w:r>
    </w:p>
    <w:p w:rsidR="00CA7571" w:rsidRDefault="004A1AB9">
      <w:pPr>
        <w:pStyle w:val="Prrafodelista"/>
        <w:numPr>
          <w:ilvl w:val="0"/>
          <w:numId w:val="10"/>
        </w:numPr>
        <w:tabs>
          <w:tab w:val="left" w:pos="1193"/>
          <w:tab w:val="left" w:pos="1194"/>
        </w:tabs>
        <w:spacing w:before="34"/>
        <w:jc w:val="left"/>
      </w:pPr>
      <w:r>
        <w:t>Cureta</w:t>
      </w:r>
    </w:p>
    <w:p w:rsidR="00CA7571" w:rsidRDefault="00CA7571">
      <w:pPr>
        <w:pStyle w:val="Textoindependiente"/>
        <w:spacing w:before="11"/>
        <w:rPr>
          <w:sz w:val="26"/>
        </w:rPr>
      </w:pPr>
    </w:p>
    <w:p w:rsidR="00CA7571" w:rsidRDefault="004A1AB9">
      <w:pPr>
        <w:pStyle w:val="Textoindependiente"/>
        <w:ind w:left="112"/>
      </w:pPr>
      <w:r>
        <w:t>KEYWORDS</w:t>
      </w:r>
    </w:p>
    <w:p w:rsidR="00CA7571" w:rsidRDefault="004A1AB9">
      <w:pPr>
        <w:pStyle w:val="Textoindependiente"/>
        <w:spacing w:before="23"/>
        <w:ind w:left="112"/>
      </w:pPr>
      <w:r>
        <w:t>Surgery, scissors, surgical, suture</w:t>
      </w:r>
    </w:p>
    <w:p w:rsidR="00CA7571" w:rsidRDefault="00CA7571">
      <w:pPr>
        <w:sectPr w:rsidR="00CA7571">
          <w:type w:val="continuous"/>
          <w:pgSz w:w="12240" w:h="15840"/>
          <w:pgMar w:top="1360" w:right="1220" w:bottom="1060" w:left="1200" w:header="720" w:footer="720" w:gutter="0"/>
          <w:cols w:num="2" w:space="720" w:equalWidth="0">
            <w:col w:w="2106" w:space="214"/>
            <w:col w:w="7500"/>
          </w:cols>
        </w:sectPr>
      </w:pPr>
    </w:p>
    <w:p w:rsidR="00CA7571" w:rsidRDefault="00CA7571">
      <w:pPr>
        <w:pStyle w:val="Textoindependiente"/>
        <w:rPr>
          <w:sz w:val="20"/>
        </w:rPr>
      </w:pPr>
    </w:p>
    <w:p w:rsidR="00CA7571" w:rsidRDefault="00CA7571">
      <w:pPr>
        <w:rPr>
          <w:sz w:val="20"/>
        </w:rPr>
        <w:sectPr w:rsidR="00CA7571">
          <w:type w:val="continuous"/>
          <w:pgSz w:w="12240" w:h="15840"/>
          <w:pgMar w:top="1360" w:right="1220" w:bottom="1060" w:left="1200" w:header="720" w:footer="720" w:gutter="0"/>
          <w:cols w:space="720"/>
        </w:sectPr>
      </w:pPr>
    </w:p>
    <w:p w:rsidR="00CA7571" w:rsidRDefault="00CA7571">
      <w:pPr>
        <w:pStyle w:val="Textoindependiente"/>
        <w:spacing w:before="9"/>
        <w:rPr>
          <w:sz w:val="21"/>
        </w:rPr>
      </w:pPr>
    </w:p>
    <w:p w:rsidR="00CA7571" w:rsidRDefault="004A1AB9">
      <w:pPr>
        <w:pStyle w:val="Ttulo1"/>
      </w:pPr>
      <w:r>
        <w:t>INTRODUCCION</w:t>
      </w:r>
    </w:p>
    <w:p w:rsidR="00CA7571" w:rsidRDefault="004A1AB9">
      <w:pPr>
        <w:pStyle w:val="Textoindependiente"/>
        <w:spacing w:before="23" w:line="259" w:lineRule="auto"/>
        <w:ind w:left="240" w:right="38"/>
        <w:jc w:val="both"/>
      </w:pPr>
      <w:r>
        <w:t>Son procedimientos quirúrgicos sencillos y de corta duración, realizados sobre los tejidos superficiales o estructuras fácilmente accesibles, bajo anestesia local y tras los que no se espera que existan complicaciones.</w:t>
      </w:r>
    </w:p>
    <w:p w:rsidR="00CA7571" w:rsidRDefault="004A1AB9">
      <w:pPr>
        <w:pStyle w:val="Ttulo1"/>
        <w:spacing w:before="159"/>
      </w:pPr>
      <w:r>
        <w:t>PREPARACIÓN DEL MÉDICO</w:t>
      </w:r>
    </w:p>
    <w:p w:rsidR="00CA7571" w:rsidRDefault="004A1AB9">
      <w:pPr>
        <w:pStyle w:val="Prrafodelista"/>
        <w:numPr>
          <w:ilvl w:val="0"/>
          <w:numId w:val="9"/>
        </w:numPr>
        <w:tabs>
          <w:tab w:val="left" w:pos="961"/>
        </w:tabs>
        <w:spacing w:before="182" w:line="276" w:lineRule="auto"/>
        <w:ind w:right="38"/>
        <w:jc w:val="left"/>
      </w:pPr>
      <w:r>
        <w:t>Vestuario: imp</w:t>
      </w:r>
      <w:r>
        <w:t>rescindible el uso de bata o scrubs/pijama y de</w:t>
      </w:r>
      <w:r>
        <w:rPr>
          <w:spacing w:val="-11"/>
        </w:rPr>
        <w:t xml:space="preserve"> </w:t>
      </w:r>
      <w:r>
        <w:t>guantes</w:t>
      </w:r>
    </w:p>
    <w:p w:rsidR="00CA7571" w:rsidRDefault="004A1AB9">
      <w:pPr>
        <w:pStyle w:val="Textoindependiente"/>
      </w:pPr>
      <w:bookmarkStart w:id="0" w:name="_GoBack"/>
      <w:bookmarkEnd w:id="0"/>
      <w:r>
        <w:br w:type="column"/>
      </w:r>
    </w:p>
    <w:p w:rsidR="00CA7571" w:rsidRDefault="004A1AB9">
      <w:pPr>
        <w:pStyle w:val="Textoindependiente"/>
        <w:spacing w:line="273" w:lineRule="auto"/>
        <w:ind w:left="601" w:right="193"/>
      </w:pPr>
      <w:r>
        <w:t>estériles; la mascarilla quirúrgica y las gafas de protección ocular.</w:t>
      </w:r>
    </w:p>
    <w:p w:rsidR="00CA7571" w:rsidRDefault="004A1AB9">
      <w:pPr>
        <w:pStyle w:val="Prrafodelista"/>
        <w:numPr>
          <w:ilvl w:val="0"/>
          <w:numId w:val="9"/>
        </w:numPr>
        <w:tabs>
          <w:tab w:val="left" w:pos="602"/>
        </w:tabs>
        <w:spacing w:before="4" w:line="276" w:lineRule="auto"/>
        <w:ind w:left="601" w:right="217" w:hanging="361"/>
        <w:jc w:val="both"/>
      </w:pPr>
      <w:r>
        <w:t>Colocación de guantes: los guantes quirúrgicos son estériles y descartables</w:t>
      </w:r>
    </w:p>
    <w:p w:rsidR="00CA7571" w:rsidRDefault="004A1AB9">
      <w:pPr>
        <w:pStyle w:val="Prrafodelista"/>
        <w:numPr>
          <w:ilvl w:val="0"/>
          <w:numId w:val="9"/>
        </w:numPr>
        <w:tabs>
          <w:tab w:val="left" w:pos="602"/>
        </w:tabs>
        <w:spacing w:line="276" w:lineRule="auto"/>
        <w:ind w:left="601" w:right="216" w:hanging="361"/>
        <w:jc w:val="both"/>
      </w:pPr>
      <w:r>
        <w:t>Lavado de manos: de una duración mínima de 20 segund</w:t>
      </w:r>
      <w:r>
        <w:t>os, con una solución jabonosa o antiséptica de manos, frotando correctamente todas las zonas de</w:t>
      </w:r>
      <w:r>
        <w:rPr>
          <w:spacing w:val="3"/>
        </w:rPr>
        <w:t xml:space="preserve"> </w:t>
      </w:r>
      <w:r>
        <w:t>pliegue.</w:t>
      </w:r>
    </w:p>
    <w:p w:rsidR="00CA7571" w:rsidRDefault="00CA7571">
      <w:pPr>
        <w:spacing w:line="276" w:lineRule="auto"/>
        <w:jc w:val="both"/>
        <w:sectPr w:rsidR="00CA7571">
          <w:type w:val="continuous"/>
          <w:pgSz w:w="12240" w:h="15840"/>
          <w:pgMar w:top="1360" w:right="1220" w:bottom="1060" w:left="1200" w:header="720" w:footer="720" w:gutter="0"/>
          <w:cols w:num="2" w:space="720" w:equalWidth="0">
            <w:col w:w="4600" w:space="802"/>
            <w:col w:w="4418"/>
          </w:cols>
        </w:sectPr>
      </w:pPr>
    </w:p>
    <w:p w:rsidR="00CA7571" w:rsidRDefault="004A1AB9">
      <w:pPr>
        <w:spacing w:before="76"/>
        <w:ind w:left="5578"/>
        <w:rPr>
          <w:i/>
          <w:sz w:val="20"/>
        </w:rPr>
      </w:pPr>
      <w:r>
        <w:rPr>
          <w:i/>
          <w:color w:val="2D74B5"/>
          <w:sz w:val="20"/>
        </w:rPr>
        <w:lastRenderedPageBreak/>
        <w:t>CIRUGIA MENOR – Ingrid Cordova Herencia</w:t>
      </w:r>
    </w:p>
    <w:p w:rsidR="00CA7571" w:rsidRDefault="00CA7571">
      <w:pPr>
        <w:pStyle w:val="Textoindependiente"/>
        <w:rPr>
          <w:i/>
          <w:sz w:val="20"/>
        </w:rPr>
      </w:pPr>
    </w:p>
    <w:p w:rsidR="00CA7571" w:rsidRDefault="00CA7571">
      <w:pPr>
        <w:pStyle w:val="Textoindependiente"/>
        <w:rPr>
          <w:i/>
          <w:sz w:val="20"/>
        </w:rPr>
      </w:pPr>
    </w:p>
    <w:p w:rsidR="00CA7571" w:rsidRDefault="00CA7571">
      <w:pPr>
        <w:pStyle w:val="Textoindependiente"/>
        <w:spacing w:before="7"/>
        <w:rPr>
          <w:i/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3041"/>
        <w:gridCol w:w="2729"/>
      </w:tblGrid>
      <w:tr w:rsidR="00CA7571">
        <w:trPr>
          <w:trHeight w:val="521"/>
        </w:trPr>
        <w:tc>
          <w:tcPr>
            <w:tcW w:w="9247" w:type="dxa"/>
            <w:gridSpan w:val="3"/>
          </w:tcPr>
          <w:p w:rsidR="00CA7571" w:rsidRDefault="004A1AB9">
            <w:pPr>
              <w:pStyle w:val="TableParagraph"/>
              <w:spacing w:before="128" w:line="240" w:lineRule="auto"/>
              <w:ind w:left="107"/>
            </w:pPr>
            <w:r>
              <w:rPr>
                <w:b/>
              </w:rPr>
              <w:t xml:space="preserve">TABLA 4-1: </w:t>
            </w:r>
            <w:r>
              <w:t>Precauciones a tener en cuenta</w:t>
            </w:r>
          </w:p>
        </w:tc>
      </w:tr>
      <w:tr w:rsidR="00CA7571">
        <w:trPr>
          <w:trHeight w:val="625"/>
        </w:trPr>
        <w:tc>
          <w:tcPr>
            <w:tcW w:w="3477" w:type="dxa"/>
          </w:tcPr>
          <w:p w:rsidR="00CA7571" w:rsidRDefault="004A1AB9">
            <w:pPr>
              <w:pStyle w:val="TableParagraph"/>
              <w:spacing w:line="237" w:lineRule="auto"/>
              <w:ind w:left="818" w:firstLine="112"/>
              <w:rPr>
                <w:b/>
                <w:sz w:val="20"/>
              </w:rPr>
            </w:pPr>
            <w:r>
              <w:rPr>
                <w:b/>
                <w:sz w:val="20"/>
              </w:rPr>
              <w:t>PRECAUCIONES PREQUIRÚRGICAS</w:t>
            </w:r>
          </w:p>
        </w:tc>
        <w:tc>
          <w:tcPr>
            <w:tcW w:w="3041" w:type="dxa"/>
          </w:tcPr>
          <w:p w:rsidR="00CA7571" w:rsidRDefault="004A1AB9">
            <w:pPr>
              <w:pStyle w:val="TableParagraph"/>
              <w:spacing w:line="237" w:lineRule="auto"/>
              <w:ind w:left="935" w:right="172" w:hanging="741"/>
              <w:rPr>
                <w:b/>
                <w:sz w:val="20"/>
              </w:rPr>
            </w:pPr>
            <w:r>
              <w:rPr>
                <w:b/>
                <w:sz w:val="20"/>
              </w:rPr>
              <w:t>PRECAUCIONES DURANTE LA CIRUGÍA</w:t>
            </w:r>
          </w:p>
        </w:tc>
        <w:tc>
          <w:tcPr>
            <w:tcW w:w="2729" w:type="dxa"/>
          </w:tcPr>
          <w:p w:rsidR="00CA7571" w:rsidRDefault="004A1AB9">
            <w:pPr>
              <w:pStyle w:val="TableParagraph"/>
              <w:spacing w:line="237" w:lineRule="auto"/>
              <w:ind w:left="438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PRECAUCIONES POSQUIRÚRGICAS</w:t>
            </w:r>
          </w:p>
        </w:tc>
      </w:tr>
      <w:tr w:rsidR="00CA7571">
        <w:trPr>
          <w:trHeight w:val="6087"/>
        </w:trPr>
        <w:tc>
          <w:tcPr>
            <w:tcW w:w="3477" w:type="dxa"/>
          </w:tcPr>
          <w:p w:rsidR="00CA7571" w:rsidRDefault="00CA7571">
            <w:pPr>
              <w:pStyle w:val="TableParagraph"/>
              <w:spacing w:before="6" w:line="240" w:lineRule="auto"/>
              <w:rPr>
                <w:i/>
                <w:sz w:val="17"/>
              </w:rPr>
            </w:pPr>
          </w:p>
          <w:p w:rsidR="00CA7571" w:rsidRDefault="004A1AB9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before="1" w:line="240" w:lineRule="auto"/>
              <w:ind w:right="138" w:hanging="35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No intervenir si el diagnóstico, la historia natural de la lesión 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están claras.</w:t>
            </w:r>
          </w:p>
          <w:p w:rsidR="00CA7571" w:rsidRDefault="004A1AB9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40" w:lineRule="auto"/>
              <w:ind w:right="237" w:hanging="35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Operar según la capacidad personal, tener en cuenta entrenamiento técnico adecuado en el procedimiento.</w:t>
            </w:r>
          </w:p>
          <w:p w:rsidR="00CA7571" w:rsidRDefault="004A1AB9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42" w:lineRule="auto"/>
              <w:ind w:right="503" w:hanging="359"/>
              <w:rPr>
                <w:rFonts w:ascii="Symbol"/>
                <w:sz w:val="20"/>
              </w:rPr>
            </w:pPr>
            <w:r>
              <w:rPr>
                <w:sz w:val="20"/>
              </w:rPr>
              <w:t>Contar con Instrumental adecuado y ayudantes suficientes</w:t>
            </w:r>
          </w:p>
          <w:p w:rsidR="00CA7571" w:rsidRDefault="004A1AB9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40" w:lineRule="auto"/>
              <w:ind w:right="201" w:hanging="35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Informar completamente al paciente respecto al procedimiento, diagnostico, etiología y pronóstico, así como también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alternativas.</w:t>
            </w:r>
          </w:p>
          <w:p w:rsidR="00CA7571" w:rsidRDefault="004A1AB9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40" w:lineRule="auto"/>
              <w:ind w:right="160" w:hanging="359"/>
              <w:rPr>
                <w:rFonts w:ascii="Symbol"/>
                <w:sz w:val="20"/>
              </w:rPr>
            </w:pPr>
            <w:r>
              <w:rPr>
                <w:sz w:val="20"/>
              </w:rPr>
              <w:t>El paciente debe de estar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 tanto de posibles complicaciones y molestias que se puedan dar.</w:t>
            </w:r>
          </w:p>
          <w:p w:rsidR="00CA7571" w:rsidRDefault="004A1AB9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40" w:lineRule="auto"/>
              <w:ind w:right="201" w:hanging="359"/>
              <w:rPr>
                <w:rFonts w:ascii="Symbol"/>
                <w:sz w:val="20"/>
              </w:rPr>
            </w:pPr>
            <w:r>
              <w:rPr>
                <w:sz w:val="20"/>
              </w:rPr>
              <w:t>Responder todas las dudas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paciente.</w:t>
            </w:r>
          </w:p>
          <w:p w:rsidR="00CA7571" w:rsidRDefault="004A1AB9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40" w:lineRule="auto"/>
              <w:ind w:right="301" w:hanging="359"/>
              <w:rPr>
                <w:rFonts w:ascii="Symbol"/>
                <w:sz w:val="18"/>
              </w:rPr>
            </w:pPr>
            <w:r>
              <w:rPr>
                <w:sz w:val="20"/>
              </w:rPr>
              <w:t>Obtener el consentimiento informado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paciente</w:t>
            </w:r>
          </w:p>
        </w:tc>
        <w:tc>
          <w:tcPr>
            <w:tcW w:w="3041" w:type="dxa"/>
          </w:tcPr>
          <w:p w:rsidR="00CA7571" w:rsidRDefault="00CA7571">
            <w:pPr>
              <w:pStyle w:val="TableParagraph"/>
              <w:spacing w:before="7" w:line="240" w:lineRule="auto"/>
              <w:rPr>
                <w:i/>
                <w:sz w:val="19"/>
              </w:rPr>
            </w:pPr>
          </w:p>
          <w:p w:rsidR="00CA7571" w:rsidRDefault="004A1AB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40" w:lineRule="auto"/>
              <w:ind w:right="511" w:hanging="360"/>
              <w:rPr>
                <w:sz w:val="20"/>
              </w:rPr>
            </w:pPr>
            <w:r>
              <w:rPr>
                <w:sz w:val="20"/>
              </w:rPr>
              <w:t>No aplicar técnicas destructivas</w:t>
            </w:r>
          </w:p>
          <w:p w:rsidR="00CA7571" w:rsidRDefault="004A1AB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0" w:lineRule="auto"/>
              <w:ind w:right="611" w:hanging="360"/>
              <w:rPr>
                <w:sz w:val="20"/>
              </w:rPr>
            </w:pPr>
            <w:r>
              <w:rPr>
                <w:sz w:val="20"/>
              </w:rPr>
              <w:t>Identificar las estructuras subcutáneas del campo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quirúrgico.</w:t>
            </w:r>
          </w:p>
          <w:p w:rsidR="00CA7571" w:rsidRDefault="004A1AB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0" w:lineRule="auto"/>
              <w:ind w:right="431" w:hanging="360"/>
              <w:rPr>
                <w:sz w:val="20"/>
              </w:rPr>
            </w:pPr>
            <w:r>
              <w:rPr>
                <w:sz w:val="20"/>
              </w:rPr>
              <w:t>No cortar tejidos sin visión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directa</w:t>
            </w:r>
          </w:p>
        </w:tc>
        <w:tc>
          <w:tcPr>
            <w:tcW w:w="2729" w:type="dxa"/>
          </w:tcPr>
          <w:p w:rsidR="00CA7571" w:rsidRDefault="00CA7571">
            <w:pPr>
              <w:pStyle w:val="TableParagraph"/>
              <w:spacing w:before="6" w:line="240" w:lineRule="auto"/>
              <w:rPr>
                <w:i/>
                <w:sz w:val="17"/>
              </w:rPr>
            </w:pPr>
          </w:p>
          <w:p w:rsidR="00CA7571" w:rsidRDefault="004A1AB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40" w:lineRule="auto"/>
              <w:ind w:right="43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Garantizar la recepción de los Informes</w:t>
            </w:r>
          </w:p>
          <w:p w:rsidR="00CA7571" w:rsidRDefault="004A1AB9">
            <w:pPr>
              <w:pStyle w:val="TableParagraph"/>
              <w:spacing w:before="32" w:line="240" w:lineRule="auto"/>
              <w:ind w:left="827"/>
              <w:rPr>
                <w:sz w:val="20"/>
              </w:rPr>
            </w:pPr>
            <w:r>
              <w:rPr>
                <w:sz w:val="20"/>
              </w:rPr>
              <w:t>anatomopatológicos</w:t>
            </w:r>
          </w:p>
          <w:p w:rsidR="00CA7571" w:rsidRDefault="004A1AB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39" w:line="237" w:lineRule="auto"/>
              <w:ind w:right="607"/>
              <w:rPr>
                <w:rFonts w:ascii="Symbol"/>
              </w:rPr>
            </w:pPr>
            <w:r>
              <w:rPr>
                <w:sz w:val="20"/>
              </w:rPr>
              <w:t>Realizar seguimiento postoperatorio</w:t>
            </w:r>
          </w:p>
        </w:tc>
      </w:tr>
    </w:tbl>
    <w:p w:rsidR="00CA7571" w:rsidRDefault="00CA7571">
      <w:pPr>
        <w:spacing w:line="237" w:lineRule="auto"/>
        <w:rPr>
          <w:rFonts w:ascii="Symbol"/>
        </w:rPr>
        <w:sectPr w:rsidR="00CA7571">
          <w:pgSz w:w="12240" w:h="15840"/>
          <w:pgMar w:top="640" w:right="1220" w:bottom="1320" w:left="1200" w:header="0" w:footer="872" w:gutter="0"/>
          <w:cols w:space="720"/>
        </w:sectPr>
      </w:pPr>
    </w:p>
    <w:p w:rsidR="00CA7571" w:rsidRDefault="00CA7571">
      <w:pPr>
        <w:pStyle w:val="Textoindependiente"/>
        <w:rPr>
          <w:i/>
          <w:sz w:val="26"/>
        </w:rPr>
      </w:pPr>
    </w:p>
    <w:p w:rsidR="00CA7571" w:rsidRDefault="004A1AB9">
      <w:pPr>
        <w:pStyle w:val="Ttulo1"/>
        <w:spacing w:before="156"/>
      </w:pPr>
      <w:r>
        <w:t>MATERIALES DE SUTURA</w:t>
      </w:r>
    </w:p>
    <w:p w:rsidR="00CA7571" w:rsidRDefault="004A1AB9">
      <w:pPr>
        <w:pStyle w:val="Textoindependiente"/>
        <w:spacing w:before="187" w:line="259" w:lineRule="auto"/>
        <w:ind w:left="240" w:right="40"/>
        <w:jc w:val="both"/>
      </w:pPr>
      <w:r>
        <w:t xml:space="preserve">El empleo de un determinado material de sutura o de un tipo de aguja puede determinar diferencias en el resultado quirúrgico, por </w:t>
      </w:r>
      <w:r>
        <w:rPr>
          <w:spacing w:val="-3"/>
        </w:rPr>
        <w:t xml:space="preserve">lo </w:t>
      </w:r>
      <w:r>
        <w:t>que su elección debe  estar</w:t>
      </w:r>
      <w:r>
        <w:rPr>
          <w:spacing w:val="-4"/>
        </w:rPr>
        <w:t xml:space="preserve"> </w:t>
      </w:r>
      <w:r>
        <w:t>fundamentada.</w:t>
      </w:r>
    </w:p>
    <w:p w:rsidR="00CA7571" w:rsidRDefault="004A1AB9">
      <w:pPr>
        <w:pStyle w:val="Textoindependiente"/>
        <w:spacing w:line="259" w:lineRule="auto"/>
        <w:ind w:left="240" w:right="38"/>
        <w:jc w:val="both"/>
      </w:pPr>
      <w:r>
        <w:t>Una herida quirúrgica no alcanza nunca la misma resistencia a la tracción cutánea</w:t>
      </w:r>
      <w:r>
        <w:t xml:space="preserve"> como de la piel sin cortar. La piel suturada después de dos semanas alcanza un 3-5% resistencia original, al final de la tercera semana se consigue el 20% de la resistencia y en un mes se alcanza el 50% de la resistencia. Todas las suturas son cuerpos ext</w:t>
      </w:r>
      <w:r>
        <w:t>raños y producen una respuesta inflamatoria en la dermis, dicha respuesta inflamatoria se observa entre el segundo y</w:t>
      </w:r>
    </w:p>
    <w:p w:rsidR="00CA7571" w:rsidRDefault="004A1AB9">
      <w:pPr>
        <w:pStyle w:val="Textoindependiente"/>
        <w:spacing w:before="2" w:line="259" w:lineRule="auto"/>
        <w:ind w:left="240" w:right="218"/>
        <w:jc w:val="both"/>
      </w:pPr>
      <w:r>
        <w:br w:type="column"/>
      </w:r>
      <w:r>
        <w:lastRenderedPageBreak/>
        <w:t>séptimo día con aumento de leucocitos polimorfos nucleares, linfocitos, monocitos en la dermis. Entre la tercera y octavo día, las células</w:t>
      </w:r>
      <w:r>
        <w:t xml:space="preserve"> epiteliales invaden las vías de sutura (Mohan H Kudur, Sathish B Pai, H Sripathi, Smitha Prabhu, 2009)</w:t>
      </w:r>
    </w:p>
    <w:p w:rsidR="00CA7571" w:rsidRDefault="00CA7571">
      <w:pPr>
        <w:pStyle w:val="Textoindependiente"/>
        <w:rPr>
          <w:sz w:val="20"/>
        </w:rPr>
      </w:pPr>
    </w:p>
    <w:p w:rsidR="00CA7571" w:rsidRDefault="00CA7571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2"/>
      </w:tblGrid>
      <w:tr w:rsidR="00CA7571">
        <w:trPr>
          <w:trHeight w:val="274"/>
        </w:trPr>
        <w:tc>
          <w:tcPr>
            <w:tcW w:w="4402" w:type="dxa"/>
          </w:tcPr>
          <w:p w:rsidR="00CA7571" w:rsidRDefault="004A1AB9">
            <w:pPr>
              <w:pStyle w:val="TableParagraph"/>
              <w:spacing w:line="254" w:lineRule="exact"/>
              <w:ind w:left="106"/>
            </w:pPr>
            <w:r>
              <w:rPr>
                <w:b/>
                <w:sz w:val="24"/>
              </w:rPr>
              <w:t>TABLA 4-2</w:t>
            </w:r>
            <w:r>
              <w:t>: Material de sutura ideal.</w:t>
            </w:r>
          </w:p>
        </w:tc>
      </w:tr>
      <w:tr w:rsidR="00CA7571">
        <w:trPr>
          <w:trHeight w:val="2374"/>
        </w:trPr>
        <w:tc>
          <w:tcPr>
            <w:tcW w:w="4402" w:type="dxa"/>
          </w:tcPr>
          <w:p w:rsidR="00CA7571" w:rsidRDefault="004A1AB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Tener buenas características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manejo</w:t>
            </w:r>
          </w:p>
          <w:p w:rsidR="00CA7571" w:rsidRDefault="004A1AB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No inducir reacción tisular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significativa</w:t>
            </w:r>
          </w:p>
          <w:p w:rsidR="00CA7571" w:rsidRDefault="004A1AB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Permitir nudos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seguros</w:t>
            </w:r>
          </w:p>
          <w:p w:rsidR="00CA7571" w:rsidRDefault="004A1AB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Tener resistencia a la tracción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adecuada</w:t>
            </w:r>
          </w:p>
          <w:p w:rsidR="00CA7571" w:rsidRDefault="004A1AB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No corte a través 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tejido</w:t>
            </w:r>
          </w:p>
          <w:p w:rsidR="00CA7571" w:rsidRDefault="004A1AB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Sé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estéril</w:t>
            </w:r>
          </w:p>
          <w:p w:rsidR="00CA7571" w:rsidRDefault="004A1AB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Sé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electrolítico</w:t>
            </w:r>
          </w:p>
          <w:p w:rsidR="00CA7571" w:rsidRDefault="004A1AB9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Sé 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alergénico</w:t>
            </w:r>
          </w:p>
          <w:p w:rsidR="00CA7571" w:rsidRDefault="00CA7571">
            <w:pPr>
              <w:pStyle w:val="TableParagraph"/>
              <w:spacing w:before="6" w:line="240" w:lineRule="auto"/>
              <w:rPr>
                <w:sz w:val="18"/>
              </w:rPr>
            </w:pPr>
          </w:p>
          <w:p w:rsidR="00CA7571" w:rsidRDefault="004A1AB9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(Mohan H Kudur, Sathish B Pai, H Sripathi, Smitha Prabhu, 2009)</w:t>
            </w:r>
          </w:p>
        </w:tc>
      </w:tr>
    </w:tbl>
    <w:p w:rsidR="00CA7571" w:rsidRDefault="00CA7571">
      <w:pPr>
        <w:spacing w:line="204" w:lineRule="exact"/>
        <w:rPr>
          <w:sz w:val="18"/>
        </w:rPr>
        <w:sectPr w:rsidR="00CA7571">
          <w:type w:val="continuous"/>
          <w:pgSz w:w="12240" w:h="15840"/>
          <w:pgMar w:top="1360" w:right="1220" w:bottom="1060" w:left="1200" w:header="720" w:footer="720" w:gutter="0"/>
          <w:cols w:num="2" w:space="720" w:equalWidth="0">
            <w:col w:w="4606" w:space="436"/>
            <w:col w:w="4778"/>
          </w:cols>
        </w:sectPr>
      </w:pPr>
    </w:p>
    <w:p w:rsidR="00CA7571" w:rsidRDefault="004A1AB9">
      <w:pPr>
        <w:spacing w:before="73"/>
        <w:ind w:left="5174"/>
        <w:rPr>
          <w:i/>
        </w:rPr>
      </w:pPr>
      <w:r>
        <w:rPr>
          <w:i/>
          <w:color w:val="2D74B5"/>
        </w:rPr>
        <w:lastRenderedPageBreak/>
        <w:t>CIRUGIA MENOR – Ingrid Cordova Herencia</w:t>
      </w:r>
    </w:p>
    <w:p w:rsidR="00CA7571" w:rsidRDefault="00CA7571">
      <w:pPr>
        <w:pStyle w:val="Textoindependiente"/>
        <w:rPr>
          <w:i/>
          <w:sz w:val="20"/>
        </w:rPr>
      </w:pPr>
    </w:p>
    <w:p w:rsidR="00CA7571" w:rsidRDefault="00CA7571">
      <w:pPr>
        <w:pStyle w:val="Textoindependiente"/>
        <w:spacing w:before="7"/>
        <w:rPr>
          <w:i/>
          <w:sz w:val="20"/>
        </w:rPr>
      </w:pPr>
    </w:p>
    <w:p w:rsidR="00CA7571" w:rsidRDefault="004A1AB9">
      <w:pPr>
        <w:pStyle w:val="Prrafodelista"/>
        <w:numPr>
          <w:ilvl w:val="1"/>
          <w:numId w:val="9"/>
        </w:numPr>
        <w:tabs>
          <w:tab w:val="left" w:pos="960"/>
          <w:tab w:val="left" w:pos="961"/>
        </w:tabs>
        <w:spacing w:line="276" w:lineRule="auto"/>
        <w:ind w:right="5183" w:firstLine="360"/>
        <w:jc w:val="left"/>
        <w:rPr>
          <w:rFonts w:ascii="Symbol" w:hAnsi="Symbol"/>
          <w:sz w:val="23"/>
        </w:rPr>
      </w:pPr>
      <w:r>
        <w:rPr>
          <w:sz w:val="23"/>
        </w:rPr>
        <w:t>Hilos de sutura: se clasifican según: Su origen (natural o</w:t>
      </w:r>
      <w:r>
        <w:rPr>
          <w:spacing w:val="-4"/>
          <w:sz w:val="23"/>
        </w:rPr>
        <w:t xml:space="preserve"> </w:t>
      </w:r>
      <w:r>
        <w:rPr>
          <w:sz w:val="23"/>
        </w:rPr>
        <w:t>sintético)</w:t>
      </w:r>
    </w:p>
    <w:p w:rsidR="00CA7571" w:rsidRDefault="004A1AB9">
      <w:pPr>
        <w:spacing w:line="244" w:lineRule="exact"/>
        <w:ind w:left="240"/>
        <w:rPr>
          <w:sz w:val="23"/>
        </w:rPr>
      </w:pPr>
      <w:r>
        <w:rPr>
          <w:sz w:val="23"/>
        </w:rPr>
        <w:t>Su configuración (multifilamentos o monofilamentos)</w:t>
      </w:r>
    </w:p>
    <w:p w:rsidR="00CA7571" w:rsidRDefault="004A1AB9">
      <w:pPr>
        <w:spacing w:before="23"/>
        <w:ind w:left="240"/>
        <w:rPr>
          <w:sz w:val="23"/>
        </w:rPr>
      </w:pPr>
      <w:r>
        <w:rPr>
          <w:sz w:val="23"/>
        </w:rPr>
        <w:t>Su calibre (el grosor del hilo se mide en ceros)</w:t>
      </w:r>
    </w:p>
    <w:p w:rsidR="00CA7571" w:rsidRDefault="00CA7571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3105"/>
        <w:gridCol w:w="2261"/>
        <w:gridCol w:w="876"/>
        <w:gridCol w:w="853"/>
      </w:tblGrid>
      <w:tr w:rsidR="00CA7571">
        <w:trPr>
          <w:trHeight w:val="302"/>
        </w:trPr>
        <w:tc>
          <w:tcPr>
            <w:tcW w:w="8956" w:type="dxa"/>
            <w:gridSpan w:val="5"/>
          </w:tcPr>
          <w:p w:rsidR="00CA7571" w:rsidRDefault="004A1AB9">
            <w:pPr>
              <w:pStyle w:val="TableParagraph"/>
              <w:spacing w:line="250" w:lineRule="exact"/>
              <w:ind w:left="71"/>
            </w:pPr>
            <w:r>
              <w:rPr>
                <w:b/>
              </w:rPr>
              <w:t>TABLA 4-3</w:t>
            </w:r>
            <w:r>
              <w:t>: Indicaciones de tipos y tiempo de retiro de puntos (NCBI, 2011)</w:t>
            </w:r>
          </w:p>
        </w:tc>
      </w:tr>
      <w:tr w:rsidR="00CA7571">
        <w:trPr>
          <w:trHeight w:val="254"/>
        </w:trPr>
        <w:tc>
          <w:tcPr>
            <w:tcW w:w="1861" w:type="dxa"/>
            <w:vMerge w:val="restart"/>
          </w:tcPr>
          <w:p w:rsidR="00CA7571" w:rsidRDefault="004A1AB9"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sz w:val="18"/>
              </w:rPr>
              <w:t>Región a</w:t>
            </w:r>
            <w:r>
              <w:rPr>
                <w:sz w:val="18"/>
              </w:rPr>
              <w:t>natómica</w:t>
            </w:r>
          </w:p>
        </w:tc>
        <w:tc>
          <w:tcPr>
            <w:tcW w:w="3105" w:type="dxa"/>
            <w:vMerge w:val="restart"/>
          </w:tcPr>
          <w:p w:rsidR="00CA7571" w:rsidRDefault="004A1AB9">
            <w:pPr>
              <w:pStyle w:val="TableParagraph"/>
              <w:spacing w:line="201" w:lineRule="exact"/>
              <w:ind w:left="70"/>
              <w:rPr>
                <w:sz w:val="18"/>
              </w:rPr>
            </w:pPr>
            <w:r>
              <w:rPr>
                <w:sz w:val="18"/>
              </w:rPr>
              <w:t>Sutura cutánea</w:t>
            </w:r>
          </w:p>
        </w:tc>
        <w:tc>
          <w:tcPr>
            <w:tcW w:w="2261" w:type="dxa"/>
            <w:vMerge w:val="restart"/>
          </w:tcPr>
          <w:p w:rsidR="00CA7571" w:rsidRDefault="004A1AB9">
            <w:pPr>
              <w:pStyle w:val="TableParagraph"/>
              <w:spacing w:line="201" w:lineRule="exact"/>
              <w:ind w:left="70"/>
              <w:rPr>
                <w:sz w:val="18"/>
              </w:rPr>
            </w:pPr>
            <w:r>
              <w:rPr>
                <w:sz w:val="18"/>
              </w:rPr>
              <w:t>Sutura subcutánea</w:t>
            </w:r>
          </w:p>
        </w:tc>
        <w:tc>
          <w:tcPr>
            <w:tcW w:w="1729" w:type="dxa"/>
            <w:gridSpan w:val="2"/>
          </w:tcPr>
          <w:p w:rsidR="00CA7571" w:rsidRDefault="004A1AB9">
            <w:pPr>
              <w:pStyle w:val="TableParagraph"/>
              <w:spacing w:line="201" w:lineRule="exact"/>
              <w:ind w:left="66"/>
              <w:rPr>
                <w:sz w:val="18"/>
              </w:rPr>
            </w:pPr>
            <w:r>
              <w:rPr>
                <w:sz w:val="18"/>
              </w:rPr>
              <w:t>Retirada de puntos</w:t>
            </w:r>
          </w:p>
        </w:tc>
      </w:tr>
      <w:tr w:rsidR="00CA7571">
        <w:trPr>
          <w:trHeight w:val="205"/>
        </w:trPr>
        <w:tc>
          <w:tcPr>
            <w:tcW w:w="1861" w:type="dxa"/>
            <w:vMerge/>
            <w:tcBorders>
              <w:top w:val="nil"/>
            </w:tcBorders>
          </w:tcPr>
          <w:p w:rsidR="00CA7571" w:rsidRDefault="00CA7571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top w:val="nil"/>
            </w:tcBorders>
          </w:tcPr>
          <w:p w:rsidR="00CA7571" w:rsidRDefault="00CA757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CA7571" w:rsidRDefault="00CA7571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CA7571" w:rsidRDefault="004A1AB9">
            <w:pPr>
              <w:pStyle w:val="TableParagraph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Adultos</w:t>
            </w:r>
          </w:p>
        </w:tc>
        <w:tc>
          <w:tcPr>
            <w:tcW w:w="853" w:type="dxa"/>
          </w:tcPr>
          <w:p w:rsidR="00CA7571" w:rsidRDefault="004A1AB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Niños</w:t>
            </w:r>
          </w:p>
        </w:tc>
      </w:tr>
      <w:tr w:rsidR="00CA7571">
        <w:trPr>
          <w:trHeight w:val="210"/>
        </w:trPr>
        <w:tc>
          <w:tcPr>
            <w:tcW w:w="1861" w:type="dxa"/>
          </w:tcPr>
          <w:p w:rsidR="00CA7571" w:rsidRDefault="004A1AB9">
            <w:pPr>
              <w:pStyle w:val="TableParagraph"/>
              <w:spacing w:line="190" w:lineRule="exact"/>
              <w:ind w:left="71"/>
              <w:rPr>
                <w:sz w:val="18"/>
              </w:rPr>
            </w:pPr>
            <w:r>
              <w:rPr>
                <w:sz w:val="18"/>
              </w:rPr>
              <w:t>Cuero cabelludo</w:t>
            </w:r>
          </w:p>
        </w:tc>
        <w:tc>
          <w:tcPr>
            <w:tcW w:w="3105" w:type="dxa"/>
          </w:tcPr>
          <w:p w:rsidR="00CA7571" w:rsidRDefault="004A1AB9">
            <w:pPr>
              <w:pStyle w:val="TableParagraph"/>
              <w:spacing w:line="190" w:lineRule="exact"/>
              <w:ind w:left="70"/>
              <w:rPr>
                <w:sz w:val="18"/>
              </w:rPr>
            </w:pPr>
            <w:r>
              <w:rPr>
                <w:sz w:val="18"/>
              </w:rPr>
              <w:t>Grapas-Seda 2/0</w:t>
            </w:r>
          </w:p>
        </w:tc>
        <w:tc>
          <w:tcPr>
            <w:tcW w:w="2261" w:type="dxa"/>
          </w:tcPr>
          <w:p w:rsidR="00CA7571" w:rsidRDefault="004A1AB9">
            <w:pPr>
              <w:pStyle w:val="TableParagraph"/>
              <w:spacing w:line="190" w:lineRule="exact"/>
              <w:ind w:left="70"/>
              <w:rPr>
                <w:sz w:val="18"/>
              </w:rPr>
            </w:pPr>
            <w:r>
              <w:rPr>
                <w:sz w:val="18"/>
              </w:rPr>
              <w:t>Vicryl® o Dexon® 3/0</w:t>
            </w:r>
          </w:p>
        </w:tc>
        <w:tc>
          <w:tcPr>
            <w:tcW w:w="876" w:type="dxa"/>
          </w:tcPr>
          <w:p w:rsidR="00CA7571" w:rsidRDefault="004A1AB9">
            <w:pPr>
              <w:pStyle w:val="TableParagraph"/>
              <w:spacing w:line="190" w:lineRule="exact"/>
              <w:ind w:left="286" w:right="279"/>
              <w:jc w:val="center"/>
              <w:rPr>
                <w:sz w:val="18"/>
              </w:rPr>
            </w:pPr>
            <w:r>
              <w:rPr>
                <w:sz w:val="18"/>
              </w:rPr>
              <w:t>7-9</w:t>
            </w:r>
          </w:p>
        </w:tc>
        <w:tc>
          <w:tcPr>
            <w:tcW w:w="853" w:type="dxa"/>
          </w:tcPr>
          <w:p w:rsidR="00CA7571" w:rsidRDefault="004A1AB9">
            <w:pPr>
              <w:pStyle w:val="TableParagraph"/>
              <w:spacing w:line="190" w:lineRule="exact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6-8</w:t>
            </w:r>
          </w:p>
        </w:tc>
      </w:tr>
      <w:tr w:rsidR="00CA7571">
        <w:trPr>
          <w:trHeight w:val="205"/>
        </w:trPr>
        <w:tc>
          <w:tcPr>
            <w:tcW w:w="1861" w:type="dxa"/>
          </w:tcPr>
          <w:p w:rsidR="00CA7571" w:rsidRDefault="004A1AB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Parpados</w:t>
            </w:r>
          </w:p>
        </w:tc>
        <w:tc>
          <w:tcPr>
            <w:tcW w:w="3105" w:type="dxa"/>
          </w:tcPr>
          <w:p w:rsidR="00CA7571" w:rsidRDefault="004A1AB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Monofilamento 6/0 Seda 6/0</w:t>
            </w:r>
          </w:p>
        </w:tc>
        <w:tc>
          <w:tcPr>
            <w:tcW w:w="2261" w:type="dxa"/>
          </w:tcPr>
          <w:p w:rsidR="00CA7571" w:rsidRDefault="004A1AB9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76" w:type="dxa"/>
          </w:tcPr>
          <w:p w:rsidR="00CA7571" w:rsidRDefault="004A1AB9">
            <w:pPr>
              <w:pStyle w:val="TableParagraph"/>
              <w:ind w:left="286" w:right="279"/>
              <w:jc w:val="center"/>
              <w:rPr>
                <w:sz w:val="18"/>
              </w:rPr>
            </w:pPr>
            <w:r>
              <w:rPr>
                <w:sz w:val="18"/>
              </w:rPr>
              <w:t>3-5</w:t>
            </w:r>
          </w:p>
        </w:tc>
        <w:tc>
          <w:tcPr>
            <w:tcW w:w="853" w:type="dxa"/>
          </w:tcPr>
          <w:p w:rsidR="00CA7571" w:rsidRDefault="004A1AB9">
            <w:pPr>
              <w:pStyle w:val="TableParagraph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3-5</w:t>
            </w:r>
          </w:p>
        </w:tc>
      </w:tr>
      <w:tr w:rsidR="00CA7571">
        <w:trPr>
          <w:trHeight w:val="205"/>
        </w:trPr>
        <w:tc>
          <w:tcPr>
            <w:tcW w:w="1861" w:type="dxa"/>
          </w:tcPr>
          <w:p w:rsidR="00CA7571" w:rsidRDefault="004A1AB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Orejas</w:t>
            </w:r>
          </w:p>
        </w:tc>
        <w:tc>
          <w:tcPr>
            <w:tcW w:w="3105" w:type="dxa"/>
          </w:tcPr>
          <w:p w:rsidR="00CA7571" w:rsidRDefault="004A1AB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Monofilamento 4/0–5/0 Seda 4/0-5/0</w:t>
            </w:r>
          </w:p>
        </w:tc>
        <w:tc>
          <w:tcPr>
            <w:tcW w:w="2261" w:type="dxa"/>
          </w:tcPr>
          <w:p w:rsidR="00CA7571" w:rsidRDefault="004A1AB9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76" w:type="dxa"/>
          </w:tcPr>
          <w:p w:rsidR="00CA7571" w:rsidRDefault="004A1AB9">
            <w:pPr>
              <w:pStyle w:val="TableParagraph"/>
              <w:ind w:left="286" w:right="279"/>
              <w:jc w:val="center"/>
              <w:rPr>
                <w:sz w:val="18"/>
              </w:rPr>
            </w:pPr>
            <w:r>
              <w:rPr>
                <w:sz w:val="18"/>
              </w:rPr>
              <w:t>4-5</w:t>
            </w:r>
          </w:p>
        </w:tc>
        <w:tc>
          <w:tcPr>
            <w:tcW w:w="853" w:type="dxa"/>
          </w:tcPr>
          <w:p w:rsidR="00CA7571" w:rsidRDefault="004A1AB9">
            <w:pPr>
              <w:pStyle w:val="TableParagraph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3-5</w:t>
            </w:r>
          </w:p>
        </w:tc>
      </w:tr>
      <w:tr w:rsidR="00CA7571">
        <w:trPr>
          <w:trHeight w:val="206"/>
        </w:trPr>
        <w:tc>
          <w:tcPr>
            <w:tcW w:w="1861" w:type="dxa"/>
          </w:tcPr>
          <w:p w:rsidR="00CA7571" w:rsidRDefault="004A1AB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Nariz</w:t>
            </w:r>
          </w:p>
        </w:tc>
        <w:tc>
          <w:tcPr>
            <w:tcW w:w="3105" w:type="dxa"/>
          </w:tcPr>
          <w:p w:rsidR="00CA7571" w:rsidRDefault="004A1AB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Monofilamento 4/0 Seda 4/0</w:t>
            </w:r>
          </w:p>
        </w:tc>
        <w:tc>
          <w:tcPr>
            <w:tcW w:w="2261" w:type="dxa"/>
          </w:tcPr>
          <w:p w:rsidR="00CA7571" w:rsidRDefault="004A1AB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Vicryl® o Dexon® 4/0</w:t>
            </w:r>
          </w:p>
        </w:tc>
        <w:tc>
          <w:tcPr>
            <w:tcW w:w="876" w:type="dxa"/>
          </w:tcPr>
          <w:p w:rsidR="00CA7571" w:rsidRDefault="004A1AB9">
            <w:pPr>
              <w:pStyle w:val="TableParagraph"/>
              <w:ind w:left="286" w:right="279"/>
              <w:jc w:val="center"/>
              <w:rPr>
                <w:sz w:val="18"/>
              </w:rPr>
            </w:pPr>
            <w:r>
              <w:rPr>
                <w:sz w:val="18"/>
              </w:rPr>
              <w:t>4-6</w:t>
            </w:r>
          </w:p>
        </w:tc>
        <w:tc>
          <w:tcPr>
            <w:tcW w:w="853" w:type="dxa"/>
          </w:tcPr>
          <w:p w:rsidR="00CA7571" w:rsidRDefault="004A1AB9">
            <w:pPr>
              <w:pStyle w:val="TableParagraph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4-5</w:t>
            </w:r>
          </w:p>
        </w:tc>
      </w:tr>
      <w:tr w:rsidR="00CA7571">
        <w:trPr>
          <w:trHeight w:val="210"/>
        </w:trPr>
        <w:tc>
          <w:tcPr>
            <w:tcW w:w="1861" w:type="dxa"/>
          </w:tcPr>
          <w:p w:rsidR="00CA7571" w:rsidRDefault="004A1AB9">
            <w:pPr>
              <w:pStyle w:val="TableParagraph"/>
              <w:spacing w:line="190" w:lineRule="exact"/>
              <w:ind w:left="71"/>
              <w:rPr>
                <w:sz w:val="18"/>
              </w:rPr>
            </w:pPr>
            <w:r>
              <w:rPr>
                <w:sz w:val="18"/>
              </w:rPr>
              <w:t>Labios</w:t>
            </w:r>
          </w:p>
        </w:tc>
        <w:tc>
          <w:tcPr>
            <w:tcW w:w="3105" w:type="dxa"/>
          </w:tcPr>
          <w:p w:rsidR="00CA7571" w:rsidRDefault="004A1AB9">
            <w:pPr>
              <w:pStyle w:val="TableParagraph"/>
              <w:spacing w:line="190" w:lineRule="exact"/>
              <w:ind w:left="70"/>
              <w:rPr>
                <w:sz w:val="18"/>
              </w:rPr>
            </w:pPr>
            <w:r>
              <w:rPr>
                <w:sz w:val="18"/>
              </w:rPr>
              <w:t>Monofilamento 4/0 Seda 4/0</w:t>
            </w:r>
          </w:p>
        </w:tc>
        <w:tc>
          <w:tcPr>
            <w:tcW w:w="2261" w:type="dxa"/>
          </w:tcPr>
          <w:p w:rsidR="00CA7571" w:rsidRDefault="004A1AB9">
            <w:pPr>
              <w:pStyle w:val="TableParagraph"/>
              <w:spacing w:line="190" w:lineRule="exact"/>
              <w:ind w:left="70"/>
              <w:rPr>
                <w:sz w:val="18"/>
              </w:rPr>
            </w:pPr>
            <w:r>
              <w:rPr>
                <w:sz w:val="18"/>
              </w:rPr>
              <w:t>Vicryl® o Dexon® 4/0</w:t>
            </w:r>
          </w:p>
        </w:tc>
        <w:tc>
          <w:tcPr>
            <w:tcW w:w="876" w:type="dxa"/>
          </w:tcPr>
          <w:p w:rsidR="00CA7571" w:rsidRDefault="004A1AB9">
            <w:pPr>
              <w:pStyle w:val="TableParagraph"/>
              <w:spacing w:line="190" w:lineRule="exact"/>
              <w:ind w:left="286" w:right="279"/>
              <w:jc w:val="center"/>
              <w:rPr>
                <w:sz w:val="18"/>
              </w:rPr>
            </w:pPr>
            <w:r>
              <w:rPr>
                <w:sz w:val="18"/>
              </w:rPr>
              <w:t>4-6</w:t>
            </w:r>
          </w:p>
        </w:tc>
        <w:tc>
          <w:tcPr>
            <w:tcW w:w="853" w:type="dxa"/>
          </w:tcPr>
          <w:p w:rsidR="00CA7571" w:rsidRDefault="004A1AB9">
            <w:pPr>
              <w:pStyle w:val="TableParagraph"/>
              <w:spacing w:line="190" w:lineRule="exact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4-5</w:t>
            </w:r>
          </w:p>
        </w:tc>
      </w:tr>
      <w:tr w:rsidR="00CA7571">
        <w:trPr>
          <w:trHeight w:val="210"/>
        </w:trPr>
        <w:tc>
          <w:tcPr>
            <w:tcW w:w="1861" w:type="dxa"/>
          </w:tcPr>
          <w:p w:rsidR="00CA7571" w:rsidRDefault="004A1AB9"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Frente y cara cuello</w:t>
            </w:r>
          </w:p>
        </w:tc>
        <w:tc>
          <w:tcPr>
            <w:tcW w:w="3105" w:type="dxa"/>
          </w:tcPr>
          <w:p w:rsidR="00CA7571" w:rsidRDefault="004A1AB9">
            <w:pPr>
              <w:pStyle w:val="TableParagraph"/>
              <w:spacing w:line="191" w:lineRule="exact"/>
              <w:ind w:left="70"/>
              <w:rPr>
                <w:sz w:val="18"/>
              </w:rPr>
            </w:pPr>
            <w:r>
              <w:rPr>
                <w:sz w:val="18"/>
              </w:rPr>
              <w:t>Monofilamento 4/0–5/0 Seda 4/0-5/0</w:t>
            </w:r>
          </w:p>
        </w:tc>
        <w:tc>
          <w:tcPr>
            <w:tcW w:w="2261" w:type="dxa"/>
          </w:tcPr>
          <w:p w:rsidR="00CA7571" w:rsidRDefault="004A1AB9">
            <w:pPr>
              <w:pStyle w:val="TableParagraph"/>
              <w:spacing w:line="191" w:lineRule="exact"/>
              <w:ind w:left="70"/>
              <w:rPr>
                <w:sz w:val="18"/>
              </w:rPr>
            </w:pPr>
            <w:r>
              <w:rPr>
                <w:sz w:val="18"/>
              </w:rPr>
              <w:t>Vicryl® o Dexon® 4/0</w:t>
            </w:r>
          </w:p>
        </w:tc>
        <w:tc>
          <w:tcPr>
            <w:tcW w:w="876" w:type="dxa"/>
          </w:tcPr>
          <w:p w:rsidR="00CA7571" w:rsidRDefault="004A1AB9">
            <w:pPr>
              <w:pStyle w:val="TableParagraph"/>
              <w:spacing w:line="191" w:lineRule="exact"/>
              <w:ind w:left="286" w:right="279"/>
              <w:jc w:val="center"/>
              <w:rPr>
                <w:sz w:val="18"/>
              </w:rPr>
            </w:pPr>
            <w:r>
              <w:rPr>
                <w:sz w:val="18"/>
              </w:rPr>
              <w:t>4-6</w:t>
            </w:r>
          </w:p>
        </w:tc>
        <w:tc>
          <w:tcPr>
            <w:tcW w:w="853" w:type="dxa"/>
          </w:tcPr>
          <w:p w:rsidR="00CA7571" w:rsidRDefault="004A1AB9">
            <w:pPr>
              <w:pStyle w:val="TableParagraph"/>
              <w:spacing w:line="191" w:lineRule="exact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3-5</w:t>
            </w:r>
          </w:p>
        </w:tc>
      </w:tr>
      <w:tr w:rsidR="00CA7571">
        <w:trPr>
          <w:trHeight w:val="206"/>
        </w:trPr>
        <w:tc>
          <w:tcPr>
            <w:tcW w:w="1861" w:type="dxa"/>
          </w:tcPr>
          <w:p w:rsidR="00CA7571" w:rsidRDefault="004A1AB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Tronco/abdomen</w:t>
            </w:r>
          </w:p>
        </w:tc>
        <w:tc>
          <w:tcPr>
            <w:tcW w:w="3105" w:type="dxa"/>
          </w:tcPr>
          <w:p w:rsidR="00CA7571" w:rsidRDefault="004A1AB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Monofilamento 3/0–4/0</w:t>
            </w:r>
          </w:p>
        </w:tc>
        <w:tc>
          <w:tcPr>
            <w:tcW w:w="2261" w:type="dxa"/>
          </w:tcPr>
          <w:p w:rsidR="00CA7571" w:rsidRDefault="004A1AB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Vicryl® o Dexon® 3/0</w:t>
            </w:r>
          </w:p>
        </w:tc>
        <w:tc>
          <w:tcPr>
            <w:tcW w:w="876" w:type="dxa"/>
          </w:tcPr>
          <w:p w:rsidR="00CA7571" w:rsidRDefault="004A1AB9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7-12</w:t>
            </w:r>
          </w:p>
        </w:tc>
        <w:tc>
          <w:tcPr>
            <w:tcW w:w="853" w:type="dxa"/>
          </w:tcPr>
          <w:p w:rsidR="00CA7571" w:rsidRDefault="004A1AB9">
            <w:pPr>
              <w:pStyle w:val="TableParagraph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7-9</w:t>
            </w:r>
          </w:p>
        </w:tc>
      </w:tr>
      <w:tr w:rsidR="00CA7571">
        <w:trPr>
          <w:trHeight w:val="205"/>
        </w:trPr>
        <w:tc>
          <w:tcPr>
            <w:tcW w:w="1861" w:type="dxa"/>
          </w:tcPr>
          <w:p w:rsidR="00CA7571" w:rsidRDefault="004A1AB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Espalda</w:t>
            </w:r>
          </w:p>
        </w:tc>
        <w:tc>
          <w:tcPr>
            <w:tcW w:w="3105" w:type="dxa"/>
          </w:tcPr>
          <w:p w:rsidR="00CA7571" w:rsidRDefault="004A1AB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Monofilamento 3/0–4/0</w:t>
            </w:r>
          </w:p>
        </w:tc>
        <w:tc>
          <w:tcPr>
            <w:tcW w:w="2261" w:type="dxa"/>
          </w:tcPr>
          <w:p w:rsidR="00CA7571" w:rsidRDefault="004A1AB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Vicryl® o Dexon® 3/0</w:t>
            </w:r>
          </w:p>
        </w:tc>
        <w:tc>
          <w:tcPr>
            <w:tcW w:w="876" w:type="dxa"/>
          </w:tcPr>
          <w:p w:rsidR="00CA7571" w:rsidRDefault="004A1AB9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12-14</w:t>
            </w:r>
          </w:p>
        </w:tc>
        <w:tc>
          <w:tcPr>
            <w:tcW w:w="853" w:type="dxa"/>
          </w:tcPr>
          <w:p w:rsidR="00CA7571" w:rsidRDefault="004A1AB9">
            <w:pPr>
              <w:pStyle w:val="TableParagraph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11-13</w:t>
            </w:r>
          </w:p>
        </w:tc>
      </w:tr>
      <w:tr w:rsidR="00CA7571">
        <w:trPr>
          <w:trHeight w:val="413"/>
        </w:trPr>
        <w:tc>
          <w:tcPr>
            <w:tcW w:w="1861" w:type="dxa"/>
          </w:tcPr>
          <w:p w:rsidR="00CA7571" w:rsidRDefault="004A1AB9">
            <w:pPr>
              <w:pStyle w:val="TableParagraph"/>
              <w:spacing w:before="4" w:line="204" w:lineRule="exact"/>
              <w:ind w:left="71" w:right="609"/>
              <w:rPr>
                <w:sz w:val="18"/>
              </w:rPr>
            </w:pPr>
            <w:r>
              <w:rPr>
                <w:sz w:val="18"/>
              </w:rPr>
              <w:t>Extremidad superior/mano</w:t>
            </w:r>
          </w:p>
        </w:tc>
        <w:tc>
          <w:tcPr>
            <w:tcW w:w="3105" w:type="dxa"/>
          </w:tcPr>
          <w:p w:rsidR="00CA7571" w:rsidRDefault="004A1AB9">
            <w:pPr>
              <w:pStyle w:val="TableParagraph"/>
              <w:spacing w:line="205" w:lineRule="exact"/>
              <w:ind w:left="70"/>
              <w:rPr>
                <w:sz w:val="18"/>
              </w:rPr>
            </w:pPr>
            <w:r>
              <w:rPr>
                <w:sz w:val="18"/>
              </w:rPr>
              <w:t>Monofilamento 4/0</w:t>
            </w:r>
          </w:p>
        </w:tc>
        <w:tc>
          <w:tcPr>
            <w:tcW w:w="2261" w:type="dxa"/>
          </w:tcPr>
          <w:p w:rsidR="00CA7571" w:rsidRDefault="004A1AB9">
            <w:pPr>
              <w:pStyle w:val="TableParagraph"/>
              <w:spacing w:line="205" w:lineRule="exact"/>
              <w:ind w:left="70"/>
              <w:rPr>
                <w:sz w:val="18"/>
              </w:rPr>
            </w:pPr>
            <w:r>
              <w:rPr>
                <w:sz w:val="18"/>
              </w:rPr>
              <w:t>Vicryl® o Dexon® 3/0</w:t>
            </w:r>
          </w:p>
        </w:tc>
        <w:tc>
          <w:tcPr>
            <w:tcW w:w="876" w:type="dxa"/>
          </w:tcPr>
          <w:p w:rsidR="00CA7571" w:rsidRDefault="004A1AB9">
            <w:pPr>
              <w:pStyle w:val="TableParagraph"/>
              <w:spacing w:line="205" w:lineRule="exact"/>
              <w:ind w:left="254"/>
              <w:rPr>
                <w:sz w:val="18"/>
              </w:rPr>
            </w:pPr>
            <w:r>
              <w:rPr>
                <w:sz w:val="18"/>
              </w:rPr>
              <w:t>8-10</w:t>
            </w:r>
          </w:p>
        </w:tc>
        <w:tc>
          <w:tcPr>
            <w:tcW w:w="853" w:type="dxa"/>
          </w:tcPr>
          <w:p w:rsidR="00CA7571" w:rsidRDefault="004A1AB9">
            <w:pPr>
              <w:pStyle w:val="TableParagraph"/>
              <w:spacing w:line="205" w:lineRule="exact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7-9</w:t>
            </w:r>
          </w:p>
        </w:tc>
      </w:tr>
      <w:tr w:rsidR="00CA7571">
        <w:trPr>
          <w:trHeight w:val="206"/>
        </w:trPr>
        <w:tc>
          <w:tcPr>
            <w:tcW w:w="1861" w:type="dxa"/>
          </w:tcPr>
          <w:p w:rsidR="00CA7571" w:rsidRDefault="004A1AB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Pulpejo</w:t>
            </w:r>
          </w:p>
        </w:tc>
        <w:tc>
          <w:tcPr>
            <w:tcW w:w="3105" w:type="dxa"/>
          </w:tcPr>
          <w:p w:rsidR="00CA7571" w:rsidRDefault="004A1AB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Monofilamento 4/0</w:t>
            </w:r>
          </w:p>
        </w:tc>
        <w:tc>
          <w:tcPr>
            <w:tcW w:w="2261" w:type="dxa"/>
          </w:tcPr>
          <w:p w:rsidR="00CA7571" w:rsidRDefault="004A1AB9">
            <w:pPr>
              <w:pStyle w:val="TableParagraph"/>
              <w:ind w:left="37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76" w:type="dxa"/>
          </w:tcPr>
          <w:p w:rsidR="00CA7571" w:rsidRDefault="004A1AB9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10-12</w:t>
            </w:r>
          </w:p>
        </w:tc>
        <w:tc>
          <w:tcPr>
            <w:tcW w:w="853" w:type="dxa"/>
          </w:tcPr>
          <w:p w:rsidR="00CA7571" w:rsidRDefault="004A1AB9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8-10</w:t>
            </w:r>
          </w:p>
        </w:tc>
      </w:tr>
      <w:tr w:rsidR="00CA7571">
        <w:trPr>
          <w:trHeight w:val="210"/>
        </w:trPr>
        <w:tc>
          <w:tcPr>
            <w:tcW w:w="1861" w:type="dxa"/>
          </w:tcPr>
          <w:p w:rsidR="00CA7571" w:rsidRDefault="004A1AB9">
            <w:pPr>
              <w:pStyle w:val="TableParagraph"/>
              <w:spacing w:line="190" w:lineRule="exact"/>
              <w:ind w:left="71"/>
              <w:rPr>
                <w:sz w:val="18"/>
              </w:rPr>
            </w:pPr>
            <w:r>
              <w:rPr>
                <w:sz w:val="18"/>
              </w:rPr>
              <w:t>Extremidad inferior</w:t>
            </w:r>
          </w:p>
        </w:tc>
        <w:tc>
          <w:tcPr>
            <w:tcW w:w="3105" w:type="dxa"/>
          </w:tcPr>
          <w:p w:rsidR="00CA7571" w:rsidRDefault="004A1AB9">
            <w:pPr>
              <w:pStyle w:val="TableParagraph"/>
              <w:spacing w:line="190" w:lineRule="exact"/>
              <w:ind w:left="70"/>
              <w:rPr>
                <w:sz w:val="18"/>
              </w:rPr>
            </w:pPr>
            <w:r>
              <w:rPr>
                <w:sz w:val="18"/>
              </w:rPr>
              <w:t>Monofilamento 3/0 grapas</w:t>
            </w:r>
          </w:p>
        </w:tc>
        <w:tc>
          <w:tcPr>
            <w:tcW w:w="2261" w:type="dxa"/>
          </w:tcPr>
          <w:p w:rsidR="00CA7571" w:rsidRDefault="004A1AB9">
            <w:pPr>
              <w:pStyle w:val="TableParagraph"/>
              <w:spacing w:line="190" w:lineRule="exact"/>
              <w:ind w:left="70"/>
              <w:rPr>
                <w:sz w:val="18"/>
              </w:rPr>
            </w:pPr>
            <w:r>
              <w:rPr>
                <w:sz w:val="18"/>
              </w:rPr>
              <w:t>Vicryl® o Dexon® 3/0</w:t>
            </w:r>
          </w:p>
        </w:tc>
        <w:tc>
          <w:tcPr>
            <w:tcW w:w="876" w:type="dxa"/>
          </w:tcPr>
          <w:p w:rsidR="00CA7571" w:rsidRDefault="004A1AB9">
            <w:pPr>
              <w:pStyle w:val="TableParagraph"/>
              <w:spacing w:line="190" w:lineRule="exact"/>
              <w:ind w:left="254"/>
              <w:rPr>
                <w:sz w:val="18"/>
              </w:rPr>
            </w:pPr>
            <w:r>
              <w:rPr>
                <w:sz w:val="18"/>
              </w:rPr>
              <w:t>8-12</w:t>
            </w:r>
          </w:p>
        </w:tc>
        <w:tc>
          <w:tcPr>
            <w:tcW w:w="853" w:type="dxa"/>
          </w:tcPr>
          <w:p w:rsidR="00CA7571" w:rsidRDefault="004A1AB9">
            <w:pPr>
              <w:pStyle w:val="TableParagraph"/>
              <w:spacing w:line="190" w:lineRule="exact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7-10</w:t>
            </w:r>
          </w:p>
        </w:tc>
      </w:tr>
      <w:tr w:rsidR="00CA7571">
        <w:trPr>
          <w:trHeight w:val="205"/>
        </w:trPr>
        <w:tc>
          <w:tcPr>
            <w:tcW w:w="1861" w:type="dxa"/>
          </w:tcPr>
          <w:p w:rsidR="00CA7571" w:rsidRDefault="004A1AB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Pie</w:t>
            </w:r>
          </w:p>
        </w:tc>
        <w:tc>
          <w:tcPr>
            <w:tcW w:w="3105" w:type="dxa"/>
          </w:tcPr>
          <w:p w:rsidR="00CA7571" w:rsidRDefault="004A1AB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Monofilamento 4/0</w:t>
            </w:r>
          </w:p>
        </w:tc>
        <w:tc>
          <w:tcPr>
            <w:tcW w:w="2261" w:type="dxa"/>
          </w:tcPr>
          <w:p w:rsidR="00CA7571" w:rsidRDefault="004A1AB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Vicryl® o Dexon® 3/0</w:t>
            </w:r>
          </w:p>
        </w:tc>
        <w:tc>
          <w:tcPr>
            <w:tcW w:w="876" w:type="dxa"/>
          </w:tcPr>
          <w:p w:rsidR="00CA7571" w:rsidRDefault="004A1AB9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10-12</w:t>
            </w:r>
          </w:p>
        </w:tc>
        <w:tc>
          <w:tcPr>
            <w:tcW w:w="853" w:type="dxa"/>
          </w:tcPr>
          <w:p w:rsidR="00CA7571" w:rsidRDefault="004A1AB9">
            <w:pPr>
              <w:pStyle w:val="TableParagraph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8-10</w:t>
            </w:r>
          </w:p>
        </w:tc>
      </w:tr>
      <w:tr w:rsidR="00CA7571">
        <w:trPr>
          <w:trHeight w:val="237"/>
        </w:trPr>
        <w:tc>
          <w:tcPr>
            <w:tcW w:w="1861" w:type="dxa"/>
          </w:tcPr>
          <w:p w:rsidR="00CA7571" w:rsidRDefault="004A1AB9"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sz w:val="18"/>
              </w:rPr>
              <w:t>Pene</w:t>
            </w:r>
          </w:p>
        </w:tc>
        <w:tc>
          <w:tcPr>
            <w:tcW w:w="3105" w:type="dxa"/>
          </w:tcPr>
          <w:p w:rsidR="00CA7571" w:rsidRDefault="004A1AB9">
            <w:pPr>
              <w:pStyle w:val="TableParagraph"/>
              <w:spacing w:line="201" w:lineRule="exact"/>
              <w:ind w:left="70"/>
              <w:rPr>
                <w:sz w:val="18"/>
              </w:rPr>
            </w:pPr>
            <w:r>
              <w:rPr>
                <w:sz w:val="18"/>
              </w:rPr>
              <w:t>Monofilamento 4/0</w:t>
            </w:r>
          </w:p>
        </w:tc>
        <w:tc>
          <w:tcPr>
            <w:tcW w:w="2261" w:type="dxa"/>
          </w:tcPr>
          <w:p w:rsidR="00CA7571" w:rsidRDefault="004A1AB9">
            <w:pPr>
              <w:pStyle w:val="TableParagraph"/>
              <w:spacing w:line="201" w:lineRule="exact"/>
              <w:ind w:left="70"/>
              <w:rPr>
                <w:sz w:val="18"/>
              </w:rPr>
            </w:pPr>
            <w:r>
              <w:rPr>
                <w:sz w:val="18"/>
              </w:rPr>
              <w:t>Vicryl® o Dexon® 3/0</w:t>
            </w:r>
          </w:p>
        </w:tc>
        <w:tc>
          <w:tcPr>
            <w:tcW w:w="876" w:type="dxa"/>
          </w:tcPr>
          <w:p w:rsidR="00CA7571" w:rsidRDefault="004A1AB9">
            <w:pPr>
              <w:pStyle w:val="TableParagraph"/>
              <w:spacing w:line="201" w:lineRule="exact"/>
              <w:ind w:left="254"/>
              <w:rPr>
                <w:sz w:val="18"/>
              </w:rPr>
            </w:pPr>
            <w:r>
              <w:rPr>
                <w:sz w:val="18"/>
              </w:rPr>
              <w:t>7-10</w:t>
            </w:r>
          </w:p>
        </w:tc>
        <w:tc>
          <w:tcPr>
            <w:tcW w:w="853" w:type="dxa"/>
          </w:tcPr>
          <w:p w:rsidR="00CA7571" w:rsidRDefault="004A1AB9">
            <w:pPr>
              <w:pStyle w:val="TableParagraph"/>
              <w:spacing w:line="201" w:lineRule="exact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6-8</w:t>
            </w:r>
          </w:p>
        </w:tc>
      </w:tr>
      <w:tr w:rsidR="00CA7571">
        <w:trPr>
          <w:trHeight w:val="414"/>
        </w:trPr>
        <w:tc>
          <w:tcPr>
            <w:tcW w:w="1861" w:type="dxa"/>
          </w:tcPr>
          <w:p w:rsidR="00CA7571" w:rsidRDefault="004A1AB9">
            <w:pPr>
              <w:pStyle w:val="TableParagraph"/>
              <w:spacing w:line="208" w:lineRule="exact"/>
              <w:ind w:left="71" w:right="109"/>
              <w:rPr>
                <w:sz w:val="18"/>
              </w:rPr>
            </w:pPr>
            <w:r>
              <w:rPr>
                <w:sz w:val="18"/>
              </w:rPr>
              <w:t>Mucosa oral, nasal y lengua</w:t>
            </w:r>
          </w:p>
        </w:tc>
        <w:tc>
          <w:tcPr>
            <w:tcW w:w="3105" w:type="dxa"/>
          </w:tcPr>
          <w:p w:rsidR="00CA7571" w:rsidRDefault="004A1AB9">
            <w:pPr>
              <w:pStyle w:val="TableParagraph"/>
              <w:spacing w:line="205" w:lineRule="exact"/>
              <w:ind w:left="70"/>
              <w:rPr>
                <w:sz w:val="18"/>
              </w:rPr>
            </w:pPr>
            <w:r>
              <w:rPr>
                <w:sz w:val="18"/>
              </w:rPr>
              <w:t>Catgut 3/0, Vicryl 3/0</w:t>
            </w:r>
          </w:p>
        </w:tc>
        <w:tc>
          <w:tcPr>
            <w:tcW w:w="2261" w:type="dxa"/>
          </w:tcPr>
          <w:p w:rsidR="00CA7571" w:rsidRDefault="00CA757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76" w:type="dxa"/>
          </w:tcPr>
          <w:p w:rsidR="00CA7571" w:rsidRDefault="004A1AB9">
            <w:pPr>
              <w:pStyle w:val="TableParagraph"/>
              <w:spacing w:line="205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3" w:type="dxa"/>
          </w:tcPr>
          <w:p w:rsidR="00CA7571" w:rsidRDefault="004A1AB9">
            <w:pPr>
              <w:pStyle w:val="TableParagraph"/>
              <w:spacing w:line="205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</w:tbl>
    <w:p w:rsidR="00CA7571" w:rsidRDefault="00CA7571">
      <w:pPr>
        <w:pStyle w:val="Textoindependiente"/>
        <w:spacing w:before="5"/>
        <w:rPr>
          <w:sz w:val="37"/>
        </w:rPr>
      </w:pPr>
    </w:p>
    <w:p w:rsidR="00CA7571" w:rsidRDefault="004A1AB9">
      <w:pPr>
        <w:ind w:left="240"/>
        <w:rPr>
          <w:b/>
          <w:sz w:val="24"/>
        </w:rPr>
      </w:pPr>
      <w:r>
        <w:rPr>
          <w:b/>
          <w:sz w:val="24"/>
        </w:rPr>
        <w:t>CARACTERISTICA DE LOS HILOS DE SUTURA</w:t>
      </w:r>
    </w:p>
    <w:p w:rsidR="00CA7571" w:rsidRDefault="00CA7571">
      <w:pPr>
        <w:pStyle w:val="Textoindependiente"/>
        <w:spacing w:before="8"/>
        <w:rPr>
          <w:b/>
          <w:sz w:val="14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494"/>
      </w:tblGrid>
      <w:tr w:rsidR="00CA7571">
        <w:trPr>
          <w:trHeight w:val="250"/>
        </w:trPr>
        <w:tc>
          <w:tcPr>
            <w:tcW w:w="8984" w:type="dxa"/>
            <w:gridSpan w:val="2"/>
          </w:tcPr>
          <w:p w:rsidR="00CA7571" w:rsidRDefault="004A1AB9">
            <w:pPr>
              <w:pStyle w:val="TableParagraph"/>
              <w:spacing w:line="230" w:lineRule="exact"/>
              <w:ind w:left="179"/>
            </w:pPr>
            <w:r>
              <w:rPr>
                <w:b/>
              </w:rPr>
              <w:t>TABLA 4-4</w:t>
            </w:r>
            <w:r>
              <w:t>: Característica de hilos de sutura</w:t>
            </w:r>
          </w:p>
        </w:tc>
      </w:tr>
      <w:tr w:rsidR="00CA7571">
        <w:trPr>
          <w:trHeight w:val="922"/>
        </w:trPr>
        <w:tc>
          <w:tcPr>
            <w:tcW w:w="4490" w:type="dxa"/>
          </w:tcPr>
          <w:p w:rsidR="00CA7571" w:rsidRDefault="004A1AB9">
            <w:pPr>
              <w:pStyle w:val="TableParagraph"/>
              <w:spacing w:line="228" w:lineRule="exact"/>
              <w:ind w:left="1215"/>
              <w:rPr>
                <w:sz w:val="20"/>
              </w:rPr>
            </w:pPr>
            <w:r>
              <w:rPr>
                <w:sz w:val="20"/>
              </w:rPr>
              <w:t>Suturas irreabsorbibles</w:t>
            </w:r>
          </w:p>
          <w:p w:rsidR="00CA7571" w:rsidRDefault="004A1AB9">
            <w:pPr>
              <w:pStyle w:val="TableParagraph"/>
              <w:spacing w:line="242" w:lineRule="auto"/>
              <w:ind w:left="150" w:right="149"/>
              <w:jc w:val="center"/>
              <w:rPr>
                <w:sz w:val="20"/>
              </w:rPr>
            </w:pPr>
            <w:r>
              <w:rPr>
                <w:sz w:val="20"/>
              </w:rPr>
              <w:t>(para estructuras internas que deben mantener tensión constante)</w:t>
            </w:r>
          </w:p>
        </w:tc>
        <w:tc>
          <w:tcPr>
            <w:tcW w:w="4494" w:type="dxa"/>
          </w:tcPr>
          <w:p w:rsidR="00CA7571" w:rsidRDefault="004A1AB9">
            <w:pPr>
              <w:pStyle w:val="TableParagraph"/>
              <w:spacing w:line="240" w:lineRule="auto"/>
              <w:ind w:left="210" w:right="195" w:firstLine="1148"/>
              <w:rPr>
                <w:sz w:val="20"/>
              </w:rPr>
            </w:pPr>
            <w:r>
              <w:rPr>
                <w:sz w:val="20"/>
              </w:rPr>
              <w:t>Suturas absorbibles (desaparecen gradualmente pueden provocar</w:t>
            </w:r>
          </w:p>
          <w:p w:rsidR="00CA7571" w:rsidRDefault="004A1AB9">
            <w:pPr>
              <w:pStyle w:val="TableParagraph"/>
              <w:spacing w:line="240" w:lineRule="auto"/>
              <w:ind w:left="1051"/>
              <w:rPr>
                <w:sz w:val="20"/>
              </w:rPr>
            </w:pPr>
            <w:r>
              <w:rPr>
                <w:sz w:val="20"/>
              </w:rPr>
              <w:t>reacción inflamatoria local)</w:t>
            </w:r>
          </w:p>
        </w:tc>
      </w:tr>
      <w:tr w:rsidR="00CA7571">
        <w:trPr>
          <w:trHeight w:val="2274"/>
        </w:trPr>
        <w:tc>
          <w:tcPr>
            <w:tcW w:w="4490" w:type="dxa"/>
          </w:tcPr>
          <w:p w:rsidR="00CA7571" w:rsidRDefault="00CA7571">
            <w:pPr>
              <w:pStyle w:val="TableParagraph"/>
              <w:spacing w:before="6" w:line="240" w:lineRule="auto"/>
              <w:rPr>
                <w:b/>
                <w:sz w:val="17"/>
              </w:rPr>
            </w:pPr>
          </w:p>
          <w:p w:rsidR="00CA7571" w:rsidRDefault="004A1AB9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40" w:lineRule="auto"/>
              <w:ind w:right="1036" w:firstLine="0"/>
              <w:rPr>
                <w:sz w:val="18"/>
              </w:rPr>
            </w:pPr>
            <w:r>
              <w:rPr>
                <w:sz w:val="18"/>
              </w:rPr>
              <w:t>Seda: pueden provocar reacción tisular importante.</w:t>
            </w:r>
          </w:p>
          <w:p w:rsidR="00CA7571" w:rsidRDefault="00CA7571">
            <w:pPr>
              <w:pStyle w:val="TableParagraph"/>
              <w:spacing w:before="11" w:line="240" w:lineRule="auto"/>
              <w:rPr>
                <w:b/>
                <w:sz w:val="17"/>
              </w:rPr>
            </w:pPr>
          </w:p>
          <w:p w:rsidR="00CA7571" w:rsidRDefault="004A1AB9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40" w:lineRule="auto"/>
              <w:ind w:right="155" w:firstLine="0"/>
              <w:rPr>
                <w:sz w:val="18"/>
              </w:rPr>
            </w:pPr>
            <w:r>
              <w:rPr>
                <w:sz w:val="18"/>
              </w:rPr>
              <w:t>Nylon: para estructuras internas que deban mantener una tensión constante (tendones, nervios). Provocan mínima reacción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tisular</w:t>
            </w:r>
          </w:p>
          <w:p w:rsidR="00CA7571" w:rsidRDefault="00CA757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:rsidR="00CA7571" w:rsidRDefault="004A1AB9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00" w:lineRule="atLeast"/>
              <w:ind w:right="141" w:firstLine="0"/>
              <w:rPr>
                <w:sz w:val="18"/>
              </w:rPr>
            </w:pPr>
            <w:r>
              <w:rPr>
                <w:sz w:val="18"/>
              </w:rPr>
              <w:t>Polipropileno: indicado en sutura cutánea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continua intradérmica. Precisa más nudos para que no se deshaga.</w:t>
            </w:r>
          </w:p>
        </w:tc>
        <w:tc>
          <w:tcPr>
            <w:tcW w:w="4494" w:type="dxa"/>
          </w:tcPr>
          <w:p w:rsidR="00CA7571" w:rsidRDefault="00CA7571">
            <w:pPr>
              <w:pStyle w:val="TableParagraph"/>
              <w:spacing w:before="6" w:line="240" w:lineRule="auto"/>
              <w:rPr>
                <w:b/>
                <w:sz w:val="17"/>
              </w:rPr>
            </w:pPr>
          </w:p>
          <w:p w:rsidR="00CA7571" w:rsidRDefault="004A1AB9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40" w:lineRule="auto"/>
              <w:ind w:right="389" w:firstLine="0"/>
              <w:rPr>
                <w:sz w:val="18"/>
              </w:rPr>
            </w:pPr>
            <w:r>
              <w:rPr>
                <w:sz w:val="18"/>
              </w:rPr>
              <w:t>Poliglactín 910: indicado en suturas dérmicas, tejido celular subcutáneo, suturas profundas y ligaduras de pequeños vasos. Tiene un tiempo de reabsorción de 60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días.</w:t>
            </w:r>
          </w:p>
          <w:p w:rsidR="00CA7571" w:rsidRDefault="004A1AB9">
            <w:pPr>
              <w:pStyle w:val="TableParagraph"/>
              <w:spacing w:line="240" w:lineRule="auto"/>
              <w:ind w:left="158"/>
              <w:rPr>
                <w:sz w:val="18"/>
              </w:rPr>
            </w:pPr>
            <w:r>
              <w:rPr>
                <w:sz w:val="18"/>
              </w:rPr>
              <w:t>(Vicryl® rapid), con un tiempo de</w:t>
            </w:r>
          </w:p>
          <w:p w:rsidR="00CA7571" w:rsidRDefault="004A1AB9">
            <w:pPr>
              <w:pStyle w:val="TableParagraph"/>
              <w:spacing w:before="1" w:line="240" w:lineRule="auto"/>
              <w:ind w:left="106" w:right="265"/>
              <w:rPr>
                <w:sz w:val="18"/>
              </w:rPr>
            </w:pPr>
            <w:r>
              <w:rPr>
                <w:sz w:val="18"/>
              </w:rPr>
              <w:t>Reabsorción de 10 días y se usa en suturas de piel en niños.</w:t>
            </w:r>
          </w:p>
          <w:p w:rsidR="00CA7571" w:rsidRDefault="00CA7571"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 w:rsidR="00CA7571" w:rsidRDefault="004A1AB9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00" w:lineRule="atLeast"/>
              <w:ind w:right="1113" w:firstLine="0"/>
              <w:rPr>
                <w:sz w:val="18"/>
              </w:rPr>
            </w:pPr>
            <w:r>
              <w:rPr>
                <w:sz w:val="18"/>
              </w:rPr>
              <w:t>Ácido poliglicólico: Tiene un tiempo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 Reabsorción de 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días.</w:t>
            </w:r>
          </w:p>
        </w:tc>
      </w:tr>
    </w:tbl>
    <w:p w:rsidR="00CA7571" w:rsidRDefault="00CA7571">
      <w:pPr>
        <w:pStyle w:val="Textoindependiente"/>
        <w:spacing w:before="5"/>
        <w:rPr>
          <w:b/>
          <w:sz w:val="29"/>
        </w:rPr>
      </w:pPr>
    </w:p>
    <w:p w:rsidR="00CA7571" w:rsidRDefault="00CA7571">
      <w:pPr>
        <w:rPr>
          <w:sz w:val="29"/>
        </w:rPr>
        <w:sectPr w:rsidR="00CA7571">
          <w:pgSz w:w="12240" w:h="15840"/>
          <w:pgMar w:top="640" w:right="1220" w:bottom="1060" w:left="1200" w:header="0" w:footer="1131" w:gutter="0"/>
          <w:cols w:space="720"/>
        </w:sectPr>
      </w:pPr>
    </w:p>
    <w:p w:rsidR="00CA7571" w:rsidRDefault="004A1AB9">
      <w:pPr>
        <w:spacing w:before="92"/>
        <w:ind w:left="240"/>
        <w:rPr>
          <w:b/>
          <w:sz w:val="24"/>
        </w:rPr>
      </w:pPr>
      <w:r>
        <w:rPr>
          <w:b/>
          <w:sz w:val="24"/>
        </w:rPr>
        <w:lastRenderedPageBreak/>
        <w:t>INCISION</w:t>
      </w:r>
    </w:p>
    <w:p w:rsidR="00CA7571" w:rsidRDefault="004A1AB9">
      <w:pPr>
        <w:pStyle w:val="Prrafodelista"/>
        <w:numPr>
          <w:ilvl w:val="1"/>
          <w:numId w:val="9"/>
        </w:numPr>
        <w:tabs>
          <w:tab w:val="left" w:pos="960"/>
          <w:tab w:val="left" w:pos="961"/>
          <w:tab w:val="left" w:pos="1171"/>
          <w:tab w:val="left" w:pos="1743"/>
          <w:tab w:val="left" w:pos="2801"/>
          <w:tab w:val="left" w:pos="3453"/>
          <w:tab w:val="left" w:pos="4388"/>
        </w:tabs>
        <w:spacing w:before="168" w:line="261" w:lineRule="auto"/>
        <w:ind w:right="38" w:firstLine="360"/>
        <w:jc w:val="left"/>
        <w:rPr>
          <w:rFonts w:ascii="Symbol" w:hAnsi="Symbol"/>
        </w:rPr>
      </w:pPr>
      <w:r>
        <w:t xml:space="preserve">Maniobras quirúrgicas básicas. </w:t>
      </w:r>
      <w:r>
        <w:rPr>
          <w:spacing w:val="-1"/>
        </w:rPr>
        <w:t>Existen</w:t>
      </w:r>
      <w:r>
        <w:rPr>
          <w:spacing w:val="-1"/>
        </w:rPr>
        <w:tab/>
      </w:r>
      <w:r>
        <w:rPr>
          <w:spacing w:val="-1"/>
        </w:rPr>
        <w:tab/>
      </w:r>
      <w:r>
        <w:t>dos</w:t>
      </w:r>
      <w:r>
        <w:tab/>
        <w:t>métodos</w:t>
      </w:r>
      <w:r>
        <w:tab/>
        <w:t>para</w:t>
      </w:r>
      <w:r>
        <w:tab/>
        <w:t>realizar</w:t>
      </w:r>
      <w:r>
        <w:tab/>
      </w:r>
      <w:r>
        <w:rPr>
          <w:spacing w:val="-3"/>
        </w:rPr>
        <w:t xml:space="preserve">la </w:t>
      </w:r>
      <w:r>
        <w:t>incisión, una denominada disección roma (No cortante con tijera de Metzembaum) y otra denominada cortante (que se realiza con bisturí o</w:t>
      </w:r>
      <w:r>
        <w:rPr>
          <w:spacing w:val="-4"/>
        </w:rPr>
        <w:t xml:space="preserve"> </w:t>
      </w:r>
      <w:r>
        <w:t>tijera)</w:t>
      </w:r>
    </w:p>
    <w:p w:rsidR="00CA7571" w:rsidRDefault="004A1AB9">
      <w:pPr>
        <w:pStyle w:val="Prrafodelista"/>
        <w:numPr>
          <w:ilvl w:val="0"/>
          <w:numId w:val="2"/>
        </w:numPr>
        <w:tabs>
          <w:tab w:val="left" w:pos="602"/>
        </w:tabs>
        <w:spacing w:before="100" w:line="273" w:lineRule="auto"/>
        <w:ind w:right="213"/>
      </w:pPr>
      <w:r>
        <w:rPr>
          <w:spacing w:val="1"/>
          <w:w w:val="99"/>
        </w:rPr>
        <w:br w:type="column"/>
      </w:r>
      <w:r>
        <w:lastRenderedPageBreak/>
        <w:t>Las maniobras de disección deben realizarse de forma delicada y con una buena exposición del</w:t>
      </w:r>
      <w:r>
        <w:rPr>
          <w:spacing w:val="-9"/>
        </w:rPr>
        <w:t xml:space="preserve"> </w:t>
      </w:r>
      <w:r>
        <w:t>campo.</w:t>
      </w:r>
    </w:p>
    <w:p w:rsidR="00CA7571" w:rsidRDefault="00CA7571">
      <w:pPr>
        <w:pStyle w:val="Textoindependiente"/>
        <w:spacing w:before="9"/>
        <w:rPr>
          <w:sz w:val="25"/>
        </w:rPr>
      </w:pPr>
    </w:p>
    <w:p w:rsidR="00CA7571" w:rsidRDefault="004A1AB9">
      <w:pPr>
        <w:pStyle w:val="Prrafodelista"/>
        <w:numPr>
          <w:ilvl w:val="0"/>
          <w:numId w:val="2"/>
        </w:numPr>
        <w:tabs>
          <w:tab w:val="left" w:pos="602"/>
        </w:tabs>
        <w:spacing w:line="273" w:lineRule="auto"/>
        <w:ind w:right="217"/>
      </w:pPr>
      <w:r>
        <w:t xml:space="preserve">Incisiones en cirugía menor: Debe realizarse teniendo en cuenta el tipo de lesión que se </w:t>
      </w:r>
      <w:r>
        <w:rPr>
          <w:spacing w:val="2"/>
        </w:rPr>
        <w:t xml:space="preserve">va </w:t>
      </w:r>
      <w:r>
        <w:t>a tratar, así para las escisiones, es necesario</w:t>
      </w:r>
      <w:r>
        <w:rPr>
          <w:spacing w:val="-7"/>
        </w:rPr>
        <w:t xml:space="preserve"> </w:t>
      </w:r>
      <w:r>
        <w:t>dejar</w:t>
      </w:r>
    </w:p>
    <w:p w:rsidR="00CA7571" w:rsidRDefault="00CA7571">
      <w:pPr>
        <w:spacing w:line="273" w:lineRule="auto"/>
        <w:jc w:val="both"/>
        <w:sectPr w:rsidR="00CA7571">
          <w:type w:val="continuous"/>
          <w:pgSz w:w="12240" w:h="15840"/>
          <w:pgMar w:top="1360" w:right="1220" w:bottom="1060" w:left="1200" w:header="720" w:footer="720" w:gutter="0"/>
          <w:cols w:num="2" w:space="720" w:equalWidth="0">
            <w:col w:w="4599" w:space="803"/>
            <w:col w:w="4418"/>
          </w:cols>
        </w:sectPr>
      </w:pPr>
    </w:p>
    <w:p w:rsidR="00CA7571" w:rsidRDefault="004A1AB9">
      <w:pPr>
        <w:spacing w:before="76"/>
        <w:ind w:left="5578"/>
        <w:rPr>
          <w:i/>
          <w:sz w:val="20"/>
        </w:rPr>
      </w:pPr>
      <w:r>
        <w:rPr>
          <w:i/>
          <w:color w:val="2D74B5"/>
          <w:sz w:val="20"/>
        </w:rPr>
        <w:lastRenderedPageBreak/>
        <w:t>CIRUGIA MENOR – Ingrid Cordova Herencia</w:t>
      </w:r>
    </w:p>
    <w:p w:rsidR="00CA7571" w:rsidRDefault="00CA7571">
      <w:pPr>
        <w:pStyle w:val="Textoindependiente"/>
        <w:rPr>
          <w:i/>
          <w:sz w:val="20"/>
        </w:rPr>
      </w:pPr>
    </w:p>
    <w:p w:rsidR="00CA7571" w:rsidRDefault="00CA7571">
      <w:pPr>
        <w:rPr>
          <w:sz w:val="20"/>
        </w:rPr>
        <w:sectPr w:rsidR="00CA7571">
          <w:pgSz w:w="12240" w:h="15840"/>
          <w:pgMar w:top="640" w:right="1220" w:bottom="1320" w:left="1200" w:header="0" w:footer="872" w:gutter="0"/>
          <w:cols w:space="720"/>
        </w:sectPr>
      </w:pPr>
    </w:p>
    <w:p w:rsidR="00CA7571" w:rsidRDefault="00CA7571">
      <w:pPr>
        <w:pStyle w:val="Textoindependiente"/>
        <w:spacing w:before="9"/>
        <w:rPr>
          <w:i/>
        </w:rPr>
      </w:pPr>
    </w:p>
    <w:p w:rsidR="00CA7571" w:rsidRDefault="004A1AB9">
      <w:pPr>
        <w:pStyle w:val="Textoindependiente"/>
        <w:ind w:left="960"/>
      </w:pPr>
      <w:r>
        <w:t>un margen adecuado (12 mm).</w:t>
      </w:r>
    </w:p>
    <w:p w:rsidR="00CA7571" w:rsidRDefault="004A1AB9">
      <w:pPr>
        <w:pStyle w:val="Prrafodelista"/>
        <w:numPr>
          <w:ilvl w:val="1"/>
          <w:numId w:val="2"/>
        </w:numPr>
        <w:tabs>
          <w:tab w:val="left" w:pos="961"/>
        </w:tabs>
        <w:spacing w:before="40" w:line="273" w:lineRule="auto"/>
        <w:ind w:right="41"/>
        <w:rPr>
          <w:rFonts w:ascii="Symbol" w:hAnsi="Symbol"/>
        </w:rPr>
      </w:pPr>
      <w:r>
        <w:t>Esc</w:t>
      </w:r>
      <w:r>
        <w:t xml:space="preserve">isión fusiforme: se emplea para extirpar lesiones cutáneas con un margen de piel sana alrededor de </w:t>
      </w:r>
      <w:r>
        <w:rPr>
          <w:spacing w:val="-3"/>
        </w:rPr>
        <w:t xml:space="preserve">la </w:t>
      </w:r>
      <w:r>
        <w:t>lesión y en</w:t>
      </w:r>
      <w:r>
        <w:rPr>
          <w:spacing w:val="-5"/>
        </w:rPr>
        <w:t xml:space="preserve"> </w:t>
      </w:r>
      <w:r>
        <w:t>profundidad.</w:t>
      </w:r>
    </w:p>
    <w:p w:rsidR="00CA7571" w:rsidRDefault="004A1AB9">
      <w:pPr>
        <w:pStyle w:val="Textoindependiente"/>
        <w:spacing w:before="3" w:line="276" w:lineRule="auto"/>
        <w:ind w:left="948" w:right="44"/>
        <w:jc w:val="both"/>
      </w:pPr>
      <w:r>
        <w:t xml:space="preserve">Como regla general, </w:t>
      </w:r>
      <w:r>
        <w:rPr>
          <w:spacing w:val="-3"/>
        </w:rPr>
        <w:t xml:space="preserve">la </w:t>
      </w:r>
      <w:r>
        <w:t xml:space="preserve">longitud de </w:t>
      </w:r>
      <w:r>
        <w:rPr>
          <w:spacing w:val="-3"/>
        </w:rPr>
        <w:t xml:space="preserve">la </w:t>
      </w:r>
      <w:r>
        <w:t>elipse debe ser 3 veces su anchura y los extremos deben tener 30 grados</w:t>
      </w:r>
    </w:p>
    <w:p w:rsidR="00CA7571" w:rsidRDefault="00CA7571">
      <w:pPr>
        <w:pStyle w:val="Textoindependiente"/>
        <w:spacing w:before="1"/>
        <w:rPr>
          <w:sz w:val="24"/>
        </w:rPr>
      </w:pPr>
    </w:p>
    <w:p w:rsidR="00CA7571" w:rsidRDefault="004A1AB9">
      <w:pPr>
        <w:pStyle w:val="Prrafodelista"/>
        <w:numPr>
          <w:ilvl w:val="1"/>
          <w:numId w:val="2"/>
        </w:numPr>
        <w:tabs>
          <w:tab w:val="left" w:pos="961"/>
        </w:tabs>
        <w:spacing w:line="273" w:lineRule="auto"/>
        <w:ind w:right="41"/>
        <w:rPr>
          <w:rFonts w:ascii="Symbol" w:hAnsi="Symbol"/>
        </w:rPr>
      </w:pPr>
      <w:r>
        <w:t xml:space="preserve">Escisión tangencial: Consiste en </w:t>
      </w:r>
      <w:r>
        <w:rPr>
          <w:spacing w:val="-3"/>
        </w:rPr>
        <w:t xml:space="preserve">la </w:t>
      </w:r>
      <w:r>
        <w:t>extirpación mediante bisturí de lesiones muy superficiales, que cicatrizarán por segunda</w:t>
      </w:r>
      <w:r>
        <w:rPr>
          <w:spacing w:val="-11"/>
        </w:rPr>
        <w:t xml:space="preserve"> </w:t>
      </w:r>
      <w:r>
        <w:t>intención.</w:t>
      </w:r>
    </w:p>
    <w:p w:rsidR="00CA7571" w:rsidRDefault="00CA7571">
      <w:pPr>
        <w:pStyle w:val="Textoindependiente"/>
        <w:rPr>
          <w:sz w:val="24"/>
        </w:rPr>
      </w:pPr>
    </w:p>
    <w:p w:rsidR="00CA7571" w:rsidRDefault="004A1AB9">
      <w:pPr>
        <w:pStyle w:val="Prrafodelista"/>
        <w:numPr>
          <w:ilvl w:val="1"/>
          <w:numId w:val="2"/>
        </w:numPr>
        <w:tabs>
          <w:tab w:val="left" w:pos="961"/>
        </w:tabs>
        <w:spacing w:line="276" w:lineRule="auto"/>
        <w:ind w:right="44"/>
        <w:rPr>
          <w:rFonts w:ascii="Symbol" w:hAnsi="Symbol"/>
        </w:rPr>
      </w:pPr>
      <w:r>
        <w:t xml:space="preserve">Hemostasia: Permite, no sólo el control del sangrado, sino que posibilita aclarar </w:t>
      </w:r>
      <w:r>
        <w:rPr>
          <w:spacing w:val="-3"/>
        </w:rPr>
        <w:t xml:space="preserve">la </w:t>
      </w:r>
      <w:r>
        <w:t xml:space="preserve">visión de </w:t>
      </w:r>
      <w:r>
        <w:rPr>
          <w:spacing w:val="-3"/>
        </w:rPr>
        <w:t xml:space="preserve">la </w:t>
      </w:r>
      <w:r>
        <w:t xml:space="preserve">anatomía quirúrgica. </w:t>
      </w:r>
      <w:r>
        <w:t xml:space="preserve">Por otra parte, el vendaje compresivo, sobre </w:t>
      </w:r>
      <w:r>
        <w:rPr>
          <w:spacing w:val="-3"/>
        </w:rPr>
        <w:t xml:space="preserve">la </w:t>
      </w:r>
      <w:r>
        <w:t xml:space="preserve">herida en el período postoperatorio inmediato disminuye </w:t>
      </w:r>
      <w:r>
        <w:rPr>
          <w:spacing w:val="-3"/>
        </w:rPr>
        <w:t xml:space="preserve">la </w:t>
      </w:r>
      <w:r>
        <w:t>posibilidad de formar hematomas o</w:t>
      </w:r>
      <w:r>
        <w:rPr>
          <w:spacing w:val="-8"/>
        </w:rPr>
        <w:t xml:space="preserve"> </w:t>
      </w:r>
      <w:r>
        <w:t>seromas.</w:t>
      </w:r>
    </w:p>
    <w:p w:rsidR="00CA7571" w:rsidRDefault="00CA7571">
      <w:pPr>
        <w:pStyle w:val="Textoindependiente"/>
        <w:spacing w:before="2"/>
        <w:rPr>
          <w:sz w:val="23"/>
        </w:rPr>
      </w:pPr>
    </w:p>
    <w:p w:rsidR="00CA7571" w:rsidRDefault="004A1AB9">
      <w:pPr>
        <w:pStyle w:val="Ttulo1"/>
      </w:pPr>
      <w:r>
        <w:t>PRECAUCIONES</w:t>
      </w:r>
    </w:p>
    <w:p w:rsidR="00CA7571" w:rsidRDefault="004A1AB9">
      <w:pPr>
        <w:pStyle w:val="Prrafodelista"/>
        <w:numPr>
          <w:ilvl w:val="1"/>
          <w:numId w:val="2"/>
        </w:numPr>
        <w:tabs>
          <w:tab w:val="left" w:pos="961"/>
        </w:tabs>
        <w:spacing w:before="189" w:line="268" w:lineRule="auto"/>
        <w:ind w:right="48"/>
        <w:rPr>
          <w:rFonts w:ascii="Symbol" w:hAnsi="Symbol"/>
        </w:rPr>
      </w:pPr>
      <w:r>
        <w:t>Diabetes mellitus y arteriopatía periférica.</w:t>
      </w:r>
    </w:p>
    <w:p w:rsidR="00CA7571" w:rsidRDefault="004A1AB9">
      <w:pPr>
        <w:pStyle w:val="Prrafodelista"/>
        <w:numPr>
          <w:ilvl w:val="1"/>
          <w:numId w:val="2"/>
        </w:numPr>
        <w:tabs>
          <w:tab w:val="left" w:pos="961"/>
          <w:tab w:val="left" w:pos="1903"/>
          <w:tab w:val="left" w:pos="2931"/>
          <w:tab w:val="left" w:pos="4314"/>
        </w:tabs>
        <w:spacing w:before="10" w:line="268" w:lineRule="auto"/>
        <w:ind w:right="43"/>
        <w:rPr>
          <w:rFonts w:ascii="Symbol" w:hAnsi="Symbol"/>
        </w:rPr>
      </w:pPr>
      <w:r>
        <w:t>En</w:t>
      </w:r>
      <w:r>
        <w:tab/>
        <w:t>uso</w:t>
      </w:r>
      <w:r>
        <w:tab/>
        <w:t>crónico</w:t>
      </w:r>
      <w:r>
        <w:tab/>
        <w:t>de inmunosupresores.</w:t>
      </w:r>
    </w:p>
    <w:p w:rsidR="00CA7571" w:rsidRDefault="004A1AB9">
      <w:pPr>
        <w:pStyle w:val="Prrafodelista"/>
        <w:numPr>
          <w:ilvl w:val="1"/>
          <w:numId w:val="2"/>
        </w:numPr>
        <w:tabs>
          <w:tab w:val="left" w:pos="961"/>
        </w:tabs>
        <w:spacing w:before="11" w:line="273" w:lineRule="auto"/>
        <w:ind w:right="38"/>
        <w:rPr>
          <w:rFonts w:ascii="Symbol"/>
        </w:rPr>
      </w:pPr>
      <w:r>
        <w:t xml:space="preserve">No usar vasoconstrictor en </w:t>
      </w:r>
      <w:r>
        <w:rPr>
          <w:spacing w:val="-3"/>
        </w:rPr>
        <w:t xml:space="preserve">la </w:t>
      </w:r>
      <w:r>
        <w:t>anestesia en: arritmias, HTA severa, hipertiroidismo,</w:t>
      </w:r>
      <w:r>
        <w:rPr>
          <w:spacing w:val="-5"/>
        </w:rPr>
        <w:t xml:space="preserve"> </w:t>
      </w:r>
      <w:r>
        <w:t>feocromocitoma.</w:t>
      </w:r>
    </w:p>
    <w:p w:rsidR="00CA7571" w:rsidRDefault="004A1AB9">
      <w:pPr>
        <w:pStyle w:val="Prrafodelista"/>
        <w:numPr>
          <w:ilvl w:val="1"/>
          <w:numId w:val="2"/>
        </w:numPr>
        <w:tabs>
          <w:tab w:val="left" w:pos="961"/>
        </w:tabs>
        <w:spacing w:before="5" w:line="273" w:lineRule="auto"/>
        <w:ind w:right="42"/>
        <w:rPr>
          <w:rFonts w:ascii="Symbol" w:hAnsi="Symbol"/>
        </w:rPr>
      </w:pPr>
      <w:r>
        <w:t xml:space="preserve">Embarazo: hay que posponer </w:t>
      </w:r>
      <w:r>
        <w:rPr>
          <w:spacing w:val="-3"/>
        </w:rPr>
        <w:t xml:space="preserve">la </w:t>
      </w:r>
      <w:r>
        <w:t xml:space="preserve">realización de </w:t>
      </w:r>
      <w:r>
        <w:rPr>
          <w:spacing w:val="-3"/>
        </w:rPr>
        <w:t xml:space="preserve">la </w:t>
      </w:r>
      <w:r>
        <w:t>cirugía y si se sospecha malignidad, se derivará al especialista</w:t>
      </w:r>
      <w:r>
        <w:rPr>
          <w:spacing w:val="-2"/>
        </w:rPr>
        <w:t xml:space="preserve"> </w:t>
      </w:r>
      <w:r>
        <w:t>correspondiente.</w:t>
      </w:r>
    </w:p>
    <w:p w:rsidR="00CA7571" w:rsidRDefault="004A1AB9">
      <w:pPr>
        <w:pStyle w:val="Prrafodelista"/>
        <w:numPr>
          <w:ilvl w:val="1"/>
          <w:numId w:val="2"/>
        </w:numPr>
        <w:tabs>
          <w:tab w:val="left" w:pos="961"/>
          <w:tab w:val="left" w:pos="2895"/>
          <w:tab w:val="left" w:pos="4327"/>
        </w:tabs>
        <w:spacing w:before="7" w:line="273" w:lineRule="auto"/>
        <w:ind w:right="42"/>
        <w:rPr>
          <w:rFonts w:ascii="Symbol" w:hAnsi="Symbol"/>
        </w:rPr>
      </w:pPr>
      <w:r>
        <w:t>Enfermedad intercurrente a</w:t>
      </w:r>
      <w:r>
        <w:t>guda: se pospondrá</w:t>
      </w:r>
      <w:r>
        <w:tab/>
        <w:t>hasta</w:t>
      </w:r>
      <w:r>
        <w:tab/>
        <w:t>su restablecimiento.</w:t>
      </w:r>
    </w:p>
    <w:p w:rsidR="00CA7571" w:rsidRDefault="004A1AB9">
      <w:pPr>
        <w:pStyle w:val="Prrafodelista"/>
        <w:numPr>
          <w:ilvl w:val="1"/>
          <w:numId w:val="2"/>
        </w:numPr>
        <w:tabs>
          <w:tab w:val="left" w:pos="961"/>
        </w:tabs>
        <w:spacing w:before="1" w:line="273" w:lineRule="auto"/>
        <w:ind w:right="40"/>
        <w:rPr>
          <w:rFonts w:ascii="Symbol" w:hAnsi="Symbol"/>
        </w:rPr>
      </w:pPr>
      <w:r>
        <w:t xml:space="preserve">Dudas sobre las motivaciones del paciente: </w:t>
      </w:r>
      <w:r>
        <w:rPr>
          <w:spacing w:val="-3"/>
        </w:rPr>
        <w:t xml:space="preserve">la </w:t>
      </w:r>
      <w:r>
        <w:t xml:space="preserve">cirugía está contraindicada en pacientes cuya motivación    para    </w:t>
      </w:r>
      <w:r>
        <w:rPr>
          <w:spacing w:val="-3"/>
        </w:rPr>
        <w:t xml:space="preserve">la    </w:t>
      </w:r>
      <w:r>
        <w:t xml:space="preserve">misma  </w:t>
      </w:r>
      <w:r>
        <w:rPr>
          <w:spacing w:val="21"/>
        </w:rPr>
        <w:t xml:space="preserve"> </w:t>
      </w:r>
      <w:r>
        <w:t>sea</w:t>
      </w:r>
    </w:p>
    <w:p w:rsidR="00CA7571" w:rsidRDefault="004A1AB9">
      <w:pPr>
        <w:pStyle w:val="Textoindependiente"/>
        <w:rPr>
          <w:sz w:val="24"/>
        </w:rPr>
      </w:pPr>
      <w:r>
        <w:br w:type="column"/>
      </w:r>
    </w:p>
    <w:p w:rsidR="00CA7571" w:rsidRDefault="00CA7571">
      <w:pPr>
        <w:pStyle w:val="Textoindependiente"/>
        <w:spacing w:before="2"/>
        <w:rPr>
          <w:sz w:val="24"/>
        </w:rPr>
      </w:pPr>
    </w:p>
    <w:p w:rsidR="00CA7571" w:rsidRDefault="004A1AB9">
      <w:pPr>
        <w:pStyle w:val="Textoindependiente"/>
        <w:spacing w:line="276" w:lineRule="auto"/>
        <w:ind w:left="961" w:right="215"/>
        <w:jc w:val="both"/>
      </w:pPr>
      <w:r>
        <w:t>cuestionable o si existe preocupación excesiva por el resultado</w:t>
      </w:r>
      <w:r>
        <w:rPr>
          <w:spacing w:val="-1"/>
        </w:rPr>
        <w:t xml:space="preserve"> </w:t>
      </w:r>
      <w:r>
        <w:t>estético.</w:t>
      </w:r>
    </w:p>
    <w:p w:rsidR="00CA7571" w:rsidRDefault="004A1AB9">
      <w:pPr>
        <w:pStyle w:val="Prrafodelista"/>
        <w:numPr>
          <w:ilvl w:val="1"/>
          <w:numId w:val="2"/>
        </w:numPr>
        <w:tabs>
          <w:tab w:val="left" w:pos="962"/>
          <w:tab w:val="left" w:pos="2096"/>
          <w:tab w:val="left" w:pos="4147"/>
        </w:tabs>
        <w:spacing w:line="276" w:lineRule="auto"/>
        <w:ind w:left="961" w:right="214" w:hanging="361"/>
        <w:rPr>
          <w:rFonts w:ascii="Symbol" w:hAnsi="Symbol"/>
        </w:rPr>
      </w:pPr>
      <w:r>
        <w:t>E</w:t>
      </w:r>
      <w:r>
        <w:t>n pacientes con alteraciones psiquiátricas graves o en pacientes poco</w:t>
      </w:r>
      <w:r>
        <w:tab/>
        <w:t>colaboradores</w:t>
      </w:r>
      <w:r>
        <w:tab/>
        <w:t xml:space="preserve">está contraindicada </w:t>
      </w:r>
      <w:r>
        <w:rPr>
          <w:spacing w:val="-3"/>
        </w:rPr>
        <w:t xml:space="preserve">la </w:t>
      </w:r>
      <w:r>
        <w:t>realización cirugía menor.</w:t>
      </w:r>
    </w:p>
    <w:p w:rsidR="00CA7571" w:rsidRDefault="00CA7571">
      <w:pPr>
        <w:pStyle w:val="Textoindependiente"/>
        <w:rPr>
          <w:sz w:val="20"/>
        </w:rPr>
      </w:pPr>
    </w:p>
    <w:p w:rsidR="00CA7571" w:rsidRDefault="00CA7571">
      <w:pPr>
        <w:pStyle w:val="Textoindependiente"/>
        <w:spacing w:before="5"/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5"/>
      </w:tblGrid>
      <w:tr w:rsidR="00CA7571">
        <w:trPr>
          <w:trHeight w:val="530"/>
        </w:trPr>
        <w:tc>
          <w:tcPr>
            <w:tcW w:w="4265" w:type="dxa"/>
          </w:tcPr>
          <w:p w:rsidR="00CA7571" w:rsidRDefault="004A1AB9">
            <w:pPr>
              <w:pStyle w:val="TableParagraph"/>
              <w:spacing w:before="8" w:line="264" w:lineRule="exact"/>
              <w:ind w:left="107" w:right="284"/>
            </w:pPr>
            <w:r>
              <w:rPr>
                <w:b/>
                <w:sz w:val="24"/>
              </w:rPr>
              <w:t>TABLA 4-5</w:t>
            </w:r>
            <w:r>
              <w:rPr>
                <w:b/>
              </w:rPr>
              <w:t xml:space="preserve">: </w:t>
            </w:r>
            <w:r>
              <w:t>Principios generales para obtener un óptimo cierre quirúrgico.</w:t>
            </w:r>
          </w:p>
        </w:tc>
      </w:tr>
      <w:tr w:rsidR="00CA7571">
        <w:trPr>
          <w:trHeight w:val="4586"/>
        </w:trPr>
        <w:tc>
          <w:tcPr>
            <w:tcW w:w="4265" w:type="dxa"/>
          </w:tcPr>
          <w:p w:rsidR="00CA7571" w:rsidRDefault="00CA7571">
            <w:pPr>
              <w:pStyle w:val="TableParagraph"/>
              <w:spacing w:before="1" w:line="240" w:lineRule="auto"/>
              <w:rPr>
                <w:sz w:val="17"/>
              </w:rPr>
            </w:pPr>
          </w:p>
          <w:p w:rsidR="00CA7571" w:rsidRDefault="004A1AB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0" w:lineRule="auto"/>
              <w:ind w:right="263"/>
              <w:rPr>
                <w:sz w:val="18"/>
              </w:rPr>
            </w:pPr>
            <w:r>
              <w:rPr>
                <w:sz w:val="18"/>
              </w:rPr>
              <w:t>Evitar la tensión: cerrar una herida a tensión disminuye la vascularización de sus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bordes.</w:t>
            </w:r>
          </w:p>
          <w:p w:rsidR="00CA7571" w:rsidRDefault="00CA7571">
            <w:pPr>
              <w:pStyle w:val="TableParagraph"/>
              <w:spacing w:line="240" w:lineRule="auto"/>
              <w:rPr>
                <w:sz w:val="18"/>
              </w:rPr>
            </w:pPr>
          </w:p>
          <w:p w:rsidR="00CA7571" w:rsidRDefault="004A1AB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0" w:lineRule="auto"/>
              <w:ind w:right="198"/>
              <w:rPr>
                <w:sz w:val="18"/>
              </w:rPr>
            </w:pPr>
            <w:r>
              <w:rPr>
                <w:sz w:val="18"/>
              </w:rPr>
              <w:t>Eversión de los bordes de la herida: debido a la tendencia de las cicatrices a contraerse con el tiempo, unos bordes quirúrgicos ligeramente elevados sobre el plano</w:t>
            </w:r>
            <w:r>
              <w:rPr>
                <w:sz w:val="18"/>
              </w:rPr>
              <w:t xml:space="preserve"> de la piel, irán aplanándose con el tiempo.</w:t>
            </w:r>
          </w:p>
          <w:p w:rsidR="00CA7571" w:rsidRDefault="00CA7571">
            <w:pPr>
              <w:pStyle w:val="TableParagraph"/>
              <w:spacing w:before="11" w:line="240" w:lineRule="auto"/>
              <w:rPr>
                <w:sz w:val="17"/>
              </w:rPr>
            </w:pPr>
          </w:p>
          <w:p w:rsidR="00CA7571" w:rsidRDefault="004A1AB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0" w:lineRule="auto"/>
              <w:ind w:right="191"/>
              <w:rPr>
                <w:sz w:val="18"/>
              </w:rPr>
            </w:pPr>
            <w:r>
              <w:rPr>
                <w:sz w:val="18"/>
              </w:rPr>
              <w:t>Cierre por planos: Si existe tensión, si la herida es muy profunda e implica a varios planos o si hay mucho espacio muerto, puede ser necesario el cierre en varios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planos.</w:t>
            </w:r>
          </w:p>
          <w:p w:rsidR="00CA7571" w:rsidRDefault="00CA7571">
            <w:pPr>
              <w:pStyle w:val="TableParagraph"/>
              <w:spacing w:line="240" w:lineRule="auto"/>
              <w:rPr>
                <w:sz w:val="19"/>
              </w:rPr>
            </w:pPr>
          </w:p>
          <w:p w:rsidR="00CA7571" w:rsidRDefault="004A1A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32" w:lineRule="auto"/>
              <w:ind w:right="463"/>
            </w:pPr>
            <w:r>
              <w:rPr>
                <w:sz w:val="18"/>
              </w:rPr>
              <w:t>Tipo de sutura: Si una sutura se mantiene demasiado tiempo produce cicatrices en las zonas de entrada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CA7571" w:rsidRDefault="004A1AB9">
            <w:pPr>
              <w:pStyle w:val="TableParagraph"/>
              <w:spacing w:line="192" w:lineRule="exact"/>
              <w:ind w:left="827"/>
              <w:rPr>
                <w:sz w:val="18"/>
              </w:rPr>
            </w:pPr>
            <w:r>
              <w:rPr>
                <w:sz w:val="18"/>
              </w:rPr>
              <w:t>salida de la sutura</w:t>
            </w:r>
          </w:p>
        </w:tc>
      </w:tr>
    </w:tbl>
    <w:p w:rsidR="00CA7571" w:rsidRDefault="00CA7571">
      <w:pPr>
        <w:pStyle w:val="Textoindependiente"/>
        <w:rPr>
          <w:sz w:val="24"/>
        </w:rPr>
      </w:pPr>
    </w:p>
    <w:p w:rsidR="00CA7571" w:rsidRDefault="004A1AB9">
      <w:pPr>
        <w:pStyle w:val="Ttulo1"/>
        <w:spacing w:before="178"/>
      </w:pPr>
      <w:r>
        <w:t>COMPLICACIONES</w:t>
      </w:r>
    </w:p>
    <w:p w:rsidR="00CA7571" w:rsidRDefault="004A1AB9">
      <w:pPr>
        <w:pStyle w:val="Prrafodelista"/>
        <w:numPr>
          <w:ilvl w:val="1"/>
          <w:numId w:val="2"/>
        </w:numPr>
        <w:tabs>
          <w:tab w:val="left" w:pos="961"/>
          <w:tab w:val="left" w:pos="962"/>
        </w:tabs>
        <w:spacing w:before="185"/>
        <w:ind w:left="961" w:hanging="361"/>
        <w:jc w:val="left"/>
        <w:rPr>
          <w:rFonts w:ascii="Symbol"/>
        </w:rPr>
      </w:pPr>
      <w:r>
        <w:t>Hematomaseroma</w:t>
      </w:r>
    </w:p>
    <w:p w:rsidR="00CA7571" w:rsidRDefault="004A1AB9">
      <w:pPr>
        <w:pStyle w:val="Prrafodelista"/>
        <w:numPr>
          <w:ilvl w:val="1"/>
          <w:numId w:val="2"/>
        </w:numPr>
        <w:tabs>
          <w:tab w:val="left" w:pos="962"/>
        </w:tabs>
        <w:spacing w:before="38" w:line="276" w:lineRule="auto"/>
        <w:ind w:left="961" w:right="214" w:hanging="361"/>
        <w:rPr>
          <w:rFonts w:ascii="Symbol" w:hAnsi="Symbol"/>
        </w:rPr>
      </w:pPr>
      <w:r>
        <w:t xml:space="preserve">Infección: puede ocurrir hasta en el 1% de </w:t>
      </w:r>
      <w:r>
        <w:rPr>
          <w:spacing w:val="-3"/>
        </w:rPr>
        <w:t xml:space="preserve">la </w:t>
      </w:r>
      <w:r>
        <w:t xml:space="preserve">cirugía menor, raramente existen síntomas generales como fiebre y/o escalofríos. El tratamiento consistirá en retirada de los puntos de sutura necesarios, ¿haciendo limpieza y desinfección diarias y dejando que </w:t>
      </w:r>
      <w:r>
        <w:rPr>
          <w:spacing w:val="-3"/>
        </w:rPr>
        <w:t xml:space="preserve">la </w:t>
      </w:r>
      <w:r>
        <w:t xml:space="preserve">herida cierre por segunda intención; </w:t>
      </w:r>
      <w:r>
        <w:rPr>
          <w:spacing w:val="2"/>
        </w:rPr>
        <w:t xml:space="preserve">si </w:t>
      </w:r>
      <w:r>
        <w:t>es</w:t>
      </w:r>
      <w:r>
        <w:t xml:space="preserve"> necesario se dejará puesto</w:t>
      </w:r>
      <w:r>
        <w:rPr>
          <w:spacing w:val="-2"/>
        </w:rPr>
        <w:t xml:space="preserve"> </w:t>
      </w:r>
      <w:r>
        <w:t>drenaje.</w:t>
      </w:r>
    </w:p>
    <w:p w:rsidR="00CA7571" w:rsidRDefault="00CA7571">
      <w:pPr>
        <w:spacing w:line="276" w:lineRule="auto"/>
        <w:jc w:val="both"/>
        <w:rPr>
          <w:rFonts w:ascii="Symbol" w:hAnsi="Symbol"/>
        </w:rPr>
        <w:sectPr w:rsidR="00CA7571">
          <w:type w:val="continuous"/>
          <w:pgSz w:w="12240" w:h="15840"/>
          <w:pgMar w:top="1360" w:right="1220" w:bottom="1060" w:left="1200" w:header="720" w:footer="720" w:gutter="0"/>
          <w:cols w:num="2" w:space="720" w:equalWidth="0">
            <w:col w:w="4606" w:space="435"/>
            <w:col w:w="4779"/>
          </w:cols>
        </w:sectPr>
      </w:pPr>
    </w:p>
    <w:p w:rsidR="00CA7571" w:rsidRDefault="004A1AB9">
      <w:pPr>
        <w:spacing w:before="76"/>
        <w:ind w:left="5578"/>
        <w:rPr>
          <w:i/>
          <w:sz w:val="20"/>
        </w:rPr>
      </w:pPr>
      <w:r>
        <w:rPr>
          <w:i/>
          <w:color w:val="2D74B5"/>
          <w:sz w:val="20"/>
        </w:rPr>
        <w:lastRenderedPageBreak/>
        <w:t>CIRUGIA MENOR – Ingrid Cordova Herencia</w:t>
      </w:r>
    </w:p>
    <w:p w:rsidR="00CA7571" w:rsidRDefault="00CA7571">
      <w:pPr>
        <w:pStyle w:val="Textoindependiente"/>
        <w:rPr>
          <w:i/>
          <w:sz w:val="20"/>
        </w:rPr>
      </w:pPr>
    </w:p>
    <w:p w:rsidR="00CA7571" w:rsidRDefault="00CA7571">
      <w:pPr>
        <w:rPr>
          <w:sz w:val="20"/>
        </w:rPr>
        <w:sectPr w:rsidR="00CA7571">
          <w:pgSz w:w="12240" w:h="15840"/>
          <w:pgMar w:top="640" w:right="1220" w:bottom="1060" w:left="1200" w:header="0" w:footer="1131" w:gutter="0"/>
          <w:cols w:space="720"/>
        </w:sectPr>
      </w:pPr>
    </w:p>
    <w:p w:rsidR="00CA7571" w:rsidRDefault="00CA7571">
      <w:pPr>
        <w:pStyle w:val="Textoindependiente"/>
        <w:spacing w:before="10"/>
        <w:rPr>
          <w:i/>
        </w:rPr>
      </w:pPr>
    </w:p>
    <w:p w:rsidR="00CA7571" w:rsidRDefault="004A1AB9">
      <w:pPr>
        <w:pStyle w:val="Prrafodelista"/>
        <w:numPr>
          <w:ilvl w:val="1"/>
          <w:numId w:val="2"/>
        </w:numPr>
        <w:tabs>
          <w:tab w:val="left" w:pos="961"/>
        </w:tabs>
        <w:spacing w:line="273" w:lineRule="auto"/>
        <w:ind w:right="42"/>
        <w:rPr>
          <w:rFonts w:ascii="Symbol" w:hAnsi="Symbol"/>
        </w:rPr>
      </w:pPr>
      <w:r>
        <w:t xml:space="preserve">Dehiscencia: es </w:t>
      </w:r>
      <w:r>
        <w:rPr>
          <w:spacing w:val="-3"/>
        </w:rPr>
        <w:t xml:space="preserve">la </w:t>
      </w:r>
      <w:r>
        <w:t xml:space="preserve">separación de los bordes de </w:t>
      </w:r>
      <w:r>
        <w:rPr>
          <w:spacing w:val="-3"/>
        </w:rPr>
        <w:t xml:space="preserve">la </w:t>
      </w:r>
      <w:r>
        <w:t xml:space="preserve">herida antes de </w:t>
      </w:r>
      <w:r>
        <w:rPr>
          <w:spacing w:val="-3"/>
        </w:rPr>
        <w:t xml:space="preserve">la </w:t>
      </w:r>
      <w:r>
        <w:t xml:space="preserve">correcta cicatrización de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t>misma.</w:t>
      </w:r>
    </w:p>
    <w:p w:rsidR="00CA7571" w:rsidRDefault="004A1AB9">
      <w:pPr>
        <w:pStyle w:val="Prrafodelista"/>
        <w:numPr>
          <w:ilvl w:val="1"/>
          <w:numId w:val="2"/>
        </w:numPr>
        <w:tabs>
          <w:tab w:val="left" w:pos="961"/>
        </w:tabs>
        <w:spacing w:before="4" w:line="273" w:lineRule="auto"/>
        <w:ind w:right="38"/>
        <w:rPr>
          <w:rFonts w:ascii="Symbol" w:hAnsi="Symbol"/>
        </w:rPr>
      </w:pPr>
      <w:r>
        <w:t xml:space="preserve">Cicatriz hipertrófica y queloide: son alteraciones de </w:t>
      </w:r>
      <w:r>
        <w:rPr>
          <w:spacing w:val="-3"/>
        </w:rPr>
        <w:t xml:space="preserve">la </w:t>
      </w:r>
      <w:r>
        <w:t>cicatrización normal que consiste en</w:t>
      </w:r>
      <w:r>
        <w:rPr>
          <w:spacing w:val="-8"/>
        </w:rPr>
        <w:t xml:space="preserve"> </w:t>
      </w:r>
      <w:r>
        <w:t>un</w:t>
      </w:r>
    </w:p>
    <w:p w:rsidR="00CA7571" w:rsidRDefault="004A1AB9">
      <w:pPr>
        <w:pStyle w:val="Textoindependiente"/>
        <w:spacing w:before="9"/>
      </w:pPr>
      <w:r>
        <w:br w:type="column"/>
      </w:r>
    </w:p>
    <w:p w:rsidR="00CA7571" w:rsidRDefault="004A1AB9">
      <w:pPr>
        <w:pStyle w:val="Textoindependiente"/>
        <w:spacing w:line="259" w:lineRule="auto"/>
        <w:ind w:left="600" w:right="215"/>
        <w:jc w:val="both"/>
      </w:pPr>
      <w:r>
        <w:t xml:space="preserve">crecimiento excesivo del tejido conjuntivo. El grado extremo </w:t>
      </w:r>
      <w:r>
        <w:rPr>
          <w:spacing w:val="-3"/>
        </w:rPr>
        <w:t xml:space="preserve">lo </w:t>
      </w:r>
      <w:r>
        <w:t xml:space="preserve">constituye el queloide, en el que el  tejido fibroso sobrepasa los límites de </w:t>
      </w:r>
      <w:r>
        <w:rPr>
          <w:spacing w:val="-3"/>
        </w:rPr>
        <w:t xml:space="preserve">la </w:t>
      </w:r>
      <w:r>
        <w:t>cicatriz, si</w:t>
      </w:r>
      <w:r>
        <w:t>endo permanente.</w:t>
      </w:r>
    </w:p>
    <w:p w:rsidR="00CA7571" w:rsidRDefault="00CA7571">
      <w:pPr>
        <w:spacing w:line="259" w:lineRule="auto"/>
        <w:jc w:val="both"/>
        <w:sectPr w:rsidR="00CA7571">
          <w:type w:val="continuous"/>
          <w:pgSz w:w="12240" w:h="15840"/>
          <w:pgMar w:top="1360" w:right="1220" w:bottom="1060" w:left="1200" w:header="720" w:footer="720" w:gutter="0"/>
          <w:cols w:num="2" w:space="720" w:equalWidth="0">
            <w:col w:w="4604" w:space="437"/>
            <w:col w:w="4779"/>
          </w:cols>
        </w:sectPr>
      </w:pPr>
    </w:p>
    <w:p w:rsidR="00CA7571" w:rsidRDefault="00CA7571">
      <w:pPr>
        <w:pStyle w:val="Textoindependiente"/>
        <w:rPr>
          <w:sz w:val="20"/>
        </w:rPr>
      </w:pPr>
    </w:p>
    <w:p w:rsidR="00CA7571" w:rsidRDefault="00CA7571">
      <w:pPr>
        <w:pStyle w:val="Textoindependiente"/>
        <w:spacing w:before="1"/>
        <w:rPr>
          <w:sz w:val="29"/>
        </w:rPr>
      </w:pPr>
    </w:p>
    <w:p w:rsidR="00CA7571" w:rsidRDefault="004A1AB9">
      <w:pPr>
        <w:tabs>
          <w:tab w:val="left" w:pos="5549"/>
        </w:tabs>
        <w:spacing w:before="94"/>
        <w:ind w:left="240"/>
        <w:rPr>
          <w:sz w:val="20"/>
        </w:rPr>
      </w:pPr>
      <w:r>
        <w:rPr>
          <w:sz w:val="20"/>
        </w:rPr>
        <w:t>Recepción: 4 Noviembre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z w:val="20"/>
        </w:rPr>
        <w:tab/>
        <w:t>Aprobación: 5 Diciembre de</w:t>
      </w:r>
      <w:r>
        <w:rPr>
          <w:spacing w:val="-3"/>
          <w:sz w:val="20"/>
        </w:rPr>
        <w:t xml:space="preserve"> </w:t>
      </w:r>
      <w:r>
        <w:rPr>
          <w:sz w:val="20"/>
        </w:rPr>
        <w:t>2015</w:t>
      </w:r>
    </w:p>
    <w:p w:rsidR="00CA7571" w:rsidRDefault="00CA7571">
      <w:pPr>
        <w:pStyle w:val="Textoindependiente"/>
      </w:pPr>
    </w:p>
    <w:p w:rsidR="00CA7571" w:rsidRDefault="004A1AB9">
      <w:pPr>
        <w:pStyle w:val="Ttulo1"/>
        <w:spacing w:before="195"/>
      </w:pPr>
      <w:r>
        <w:t>BIBLIOGRAFÍA</w:t>
      </w:r>
    </w:p>
    <w:p w:rsidR="00CA7571" w:rsidRDefault="00CA7571">
      <w:pPr>
        <w:pStyle w:val="Textoindependiente"/>
        <w:spacing w:before="8"/>
        <w:rPr>
          <w:b/>
          <w:sz w:val="24"/>
        </w:rPr>
      </w:pPr>
    </w:p>
    <w:p w:rsidR="00CA7571" w:rsidRPr="00B827F4" w:rsidRDefault="004A1AB9" w:rsidP="00B827F4">
      <w:pPr>
        <w:pStyle w:val="Prrafodelista"/>
        <w:numPr>
          <w:ilvl w:val="0"/>
          <w:numId w:val="12"/>
        </w:numPr>
        <w:tabs>
          <w:tab w:val="left" w:pos="961"/>
        </w:tabs>
        <w:spacing w:before="1" w:line="273" w:lineRule="auto"/>
        <w:ind w:right="215"/>
        <w:rPr>
          <w:rFonts w:ascii="Symbol"/>
          <w:sz w:val="20"/>
        </w:rPr>
      </w:pPr>
      <w:r w:rsidRPr="00B827F4">
        <w:rPr>
          <w:sz w:val="20"/>
        </w:rPr>
        <w:t xml:space="preserve">Blanco, J. M. (27 de Abril de 2012). </w:t>
      </w:r>
      <w:hyperlink r:id="rId16">
        <w:r w:rsidRPr="00B827F4">
          <w:rPr>
            <w:sz w:val="20"/>
          </w:rPr>
          <w:t xml:space="preserve">http://www.intechopen.com. </w:t>
        </w:r>
      </w:hyperlink>
      <w:r w:rsidRPr="00B827F4">
        <w:rPr>
          <w:sz w:val="20"/>
        </w:rPr>
        <w:t xml:space="preserve">Recuperado el 26 de diciembre de 2014, de </w:t>
      </w:r>
      <w:hyperlink r:id="rId17">
        <w:r w:rsidRPr="00B827F4">
          <w:rPr>
            <w:sz w:val="20"/>
          </w:rPr>
          <w:t>http://www.intechopen.com/books/primary-care-at-a-glance-hot-topics-and-new-</w:t>
        </w:r>
      </w:hyperlink>
      <w:r w:rsidRPr="00B827F4">
        <w:rPr>
          <w:sz w:val="20"/>
        </w:rPr>
        <w:t xml:space="preserve"> insights/skills-in-minor-surgical-procedu</w:t>
      </w:r>
      <w:r w:rsidRPr="00B827F4">
        <w:rPr>
          <w:sz w:val="20"/>
        </w:rPr>
        <w:t>res-in-family-medicine</w:t>
      </w:r>
    </w:p>
    <w:p w:rsidR="00CA7571" w:rsidRPr="00B827F4" w:rsidRDefault="004A1AB9" w:rsidP="00B827F4">
      <w:pPr>
        <w:pStyle w:val="Prrafodelista"/>
        <w:numPr>
          <w:ilvl w:val="0"/>
          <w:numId w:val="12"/>
        </w:numPr>
        <w:tabs>
          <w:tab w:val="left" w:pos="960"/>
          <w:tab w:val="left" w:pos="961"/>
          <w:tab w:val="left" w:pos="2763"/>
          <w:tab w:val="left" w:pos="3922"/>
          <w:tab w:val="left" w:pos="5358"/>
          <w:tab w:val="left" w:pos="6518"/>
        </w:tabs>
        <w:spacing w:line="276" w:lineRule="auto"/>
        <w:ind w:right="213"/>
        <w:rPr>
          <w:rFonts w:ascii="Symbol"/>
          <w:sz w:val="20"/>
        </w:rPr>
      </w:pPr>
      <w:r w:rsidRPr="00B827F4">
        <w:rPr>
          <w:sz w:val="20"/>
        </w:rPr>
        <w:t xml:space="preserve">HVL, F.Caballero Martinez, O. Gomez Martin . (s.f.). </w:t>
      </w:r>
      <w:hyperlink r:id="rId18">
        <w:r w:rsidRPr="00B827F4">
          <w:rPr>
            <w:sz w:val="20"/>
          </w:rPr>
          <w:t xml:space="preserve">http://www.hvil.sld.cuf. </w:t>
        </w:r>
      </w:hyperlink>
      <w:r w:rsidRPr="00B827F4">
        <w:rPr>
          <w:sz w:val="20"/>
        </w:rPr>
        <w:t>Recuperado el 20 de diciembre</w:t>
      </w:r>
      <w:r w:rsidRPr="00B827F4">
        <w:rPr>
          <w:sz w:val="20"/>
        </w:rPr>
        <w:tab/>
        <w:t>de</w:t>
      </w:r>
      <w:r w:rsidRPr="00B827F4">
        <w:rPr>
          <w:sz w:val="20"/>
        </w:rPr>
        <w:tab/>
        <w:t>2014,</w:t>
      </w:r>
      <w:r w:rsidRPr="00B827F4">
        <w:rPr>
          <w:sz w:val="20"/>
        </w:rPr>
        <w:tab/>
        <w:t>de</w:t>
      </w:r>
      <w:r w:rsidRPr="00B827F4">
        <w:rPr>
          <w:sz w:val="20"/>
        </w:rPr>
        <w:tab/>
      </w:r>
      <w:hyperlink r:id="rId19">
        <w:r w:rsidRPr="00B827F4">
          <w:rPr>
            <w:sz w:val="20"/>
          </w:rPr>
          <w:t>http://www.hv</w:t>
        </w:r>
        <w:r w:rsidRPr="00B827F4">
          <w:rPr>
            <w:sz w:val="20"/>
          </w:rPr>
          <w:t>il.sld.cu/instrumental-</w:t>
        </w:r>
      </w:hyperlink>
      <w:r w:rsidRPr="00B827F4">
        <w:rPr>
          <w:sz w:val="20"/>
        </w:rPr>
        <w:t xml:space="preserve"> quirurgico/biblioteca/LIBRO%2520ESPAOL%2520SOBRE%2520CIRUGIA%2520MENOR/CIRU GIA%2520MENOR%2520I.pdf</w:t>
      </w:r>
    </w:p>
    <w:p w:rsidR="00CA7571" w:rsidRPr="00B827F4" w:rsidRDefault="004A1AB9" w:rsidP="00B827F4">
      <w:pPr>
        <w:pStyle w:val="Prrafodelista"/>
        <w:numPr>
          <w:ilvl w:val="0"/>
          <w:numId w:val="12"/>
        </w:numPr>
        <w:tabs>
          <w:tab w:val="left" w:pos="961"/>
        </w:tabs>
        <w:spacing w:line="276" w:lineRule="auto"/>
        <w:ind w:right="218"/>
        <w:rPr>
          <w:rFonts w:ascii="Symbol"/>
          <w:sz w:val="20"/>
        </w:rPr>
      </w:pPr>
      <w:r w:rsidRPr="00B827F4">
        <w:rPr>
          <w:sz w:val="20"/>
        </w:rPr>
        <w:t>J.HuberMD, T. (2002). (A. F. Physician, Ed.) Recuperado el 22 de diciembre de 2014, de</w:t>
      </w:r>
      <w:hyperlink r:id="rId20">
        <w:r w:rsidRPr="00B827F4">
          <w:rPr>
            <w:sz w:val="20"/>
          </w:rPr>
          <w:t xml:space="preserve"> http:</w:t>
        </w:r>
        <w:r w:rsidRPr="00B827F4">
          <w:rPr>
            <w:sz w:val="20"/>
          </w:rPr>
          <w:t>//www.aafp.org:</w:t>
        </w:r>
        <w:r w:rsidRPr="00B827F4">
          <w:rPr>
            <w:spacing w:val="-1"/>
            <w:sz w:val="20"/>
          </w:rPr>
          <w:t xml:space="preserve"> </w:t>
        </w:r>
      </w:hyperlink>
      <w:hyperlink r:id="rId21">
        <w:r w:rsidRPr="00B827F4">
          <w:rPr>
            <w:sz w:val="20"/>
          </w:rPr>
          <w:t>http://www.aafp.org/afp/2002/1215/p2231.html</w:t>
        </w:r>
      </w:hyperlink>
    </w:p>
    <w:p w:rsidR="00CA7571" w:rsidRPr="00B827F4" w:rsidRDefault="004A1AB9" w:rsidP="00B827F4">
      <w:pPr>
        <w:pStyle w:val="Prrafodelista"/>
        <w:numPr>
          <w:ilvl w:val="0"/>
          <w:numId w:val="12"/>
        </w:numPr>
        <w:tabs>
          <w:tab w:val="left" w:pos="961"/>
        </w:tabs>
        <w:spacing w:line="271" w:lineRule="auto"/>
        <w:ind w:right="218"/>
        <w:rPr>
          <w:rFonts w:ascii="Symbol"/>
          <w:sz w:val="20"/>
        </w:rPr>
      </w:pPr>
      <w:r w:rsidRPr="00B827F4">
        <w:rPr>
          <w:sz w:val="20"/>
        </w:rPr>
        <w:t>JM.Arribas Blanco and Maria. (2012). INTECH. Recuperado el 26 de diciembre de 2014, de</w:t>
      </w:r>
      <w:hyperlink r:id="rId22">
        <w:r w:rsidRPr="00B827F4">
          <w:rPr>
            <w:sz w:val="20"/>
          </w:rPr>
          <w:t xml:space="preserve"> http://cdn.intechopen.com:</w:t>
        </w:r>
        <w:r w:rsidRPr="00B827F4">
          <w:rPr>
            <w:spacing w:val="-1"/>
            <w:sz w:val="20"/>
          </w:rPr>
          <w:t xml:space="preserve"> </w:t>
        </w:r>
      </w:hyperlink>
      <w:hyperlink r:id="rId23">
        <w:r w:rsidRPr="00B827F4">
          <w:rPr>
            <w:sz w:val="20"/>
          </w:rPr>
          <w:t>http://cdn.intechopen.com/pdfs-wm/35844.pdf</w:t>
        </w:r>
      </w:hyperlink>
    </w:p>
    <w:p w:rsidR="00CA7571" w:rsidRPr="00B827F4" w:rsidRDefault="004A1AB9" w:rsidP="00B827F4">
      <w:pPr>
        <w:pStyle w:val="Prrafodelista"/>
        <w:numPr>
          <w:ilvl w:val="0"/>
          <w:numId w:val="12"/>
        </w:numPr>
        <w:tabs>
          <w:tab w:val="left" w:pos="961"/>
        </w:tabs>
        <w:spacing w:line="276" w:lineRule="auto"/>
        <w:ind w:right="213"/>
        <w:rPr>
          <w:rFonts w:ascii="Symbol"/>
          <w:sz w:val="20"/>
        </w:rPr>
      </w:pPr>
      <w:r w:rsidRPr="00B827F4">
        <w:rPr>
          <w:sz w:val="20"/>
        </w:rPr>
        <w:t xml:space="preserve">Mohan H Kudur, Sathish B Pai, H Sripathi, Smitha Prabhu. (2009). </w:t>
      </w:r>
      <w:hyperlink r:id="rId24">
        <w:r w:rsidRPr="00B827F4">
          <w:rPr>
            <w:sz w:val="20"/>
          </w:rPr>
          <w:t>http://www.ijdvl.com.</w:t>
        </w:r>
      </w:hyperlink>
      <w:r w:rsidRPr="00B827F4">
        <w:rPr>
          <w:sz w:val="20"/>
        </w:rPr>
        <w:t xml:space="preserve"> Recuperado el 28 de diciembre de 2014, de IJDVL: </w:t>
      </w:r>
      <w:hyperlink r:id="rId25">
        <w:r w:rsidRPr="00B827F4">
          <w:rPr>
            <w:sz w:val="20"/>
          </w:rPr>
          <w:t>http://www.ijdvl.com/article.asp?issn=0378-</w:t>
        </w:r>
      </w:hyperlink>
      <w:r w:rsidRPr="00B827F4">
        <w:rPr>
          <w:sz w:val="20"/>
        </w:rPr>
        <w:t xml:space="preserve"> 6323;year=2009;volume=75;issue=4;spage=425;epage=434;aulast=Kudur</w:t>
      </w:r>
    </w:p>
    <w:p w:rsidR="00CA7571" w:rsidRPr="00B827F4" w:rsidRDefault="004A1AB9" w:rsidP="00B827F4">
      <w:pPr>
        <w:pStyle w:val="Prrafodelista"/>
        <w:numPr>
          <w:ilvl w:val="0"/>
          <w:numId w:val="12"/>
        </w:numPr>
        <w:tabs>
          <w:tab w:val="left" w:pos="961"/>
        </w:tabs>
        <w:spacing w:line="276" w:lineRule="auto"/>
        <w:ind w:right="216"/>
        <w:rPr>
          <w:rFonts w:ascii="Symbol"/>
          <w:sz w:val="20"/>
        </w:rPr>
      </w:pPr>
      <w:r w:rsidRPr="00B827F4">
        <w:rPr>
          <w:sz w:val="20"/>
        </w:rPr>
        <w:t>NCBI. (Enero</w:t>
      </w:r>
      <w:r w:rsidRPr="00B827F4">
        <w:rPr>
          <w:sz w:val="20"/>
        </w:rPr>
        <w:t xml:space="preserve"> de 2011). </w:t>
      </w:r>
      <w:hyperlink r:id="rId26">
        <w:r w:rsidRPr="00B827F4">
          <w:rPr>
            <w:sz w:val="20"/>
          </w:rPr>
          <w:t>http://www.ncbi.nlm.nih.gov.</w:t>
        </w:r>
      </w:hyperlink>
      <w:r w:rsidRPr="00B827F4">
        <w:rPr>
          <w:sz w:val="20"/>
        </w:rPr>
        <w:t xml:space="preserve"> (N. L. Health, Ed.) Recuperado el 28 de Diciembre de 2014, de</w:t>
      </w:r>
      <w:r w:rsidRPr="00B827F4">
        <w:rPr>
          <w:spacing w:val="-6"/>
          <w:sz w:val="20"/>
        </w:rPr>
        <w:t xml:space="preserve"> </w:t>
      </w:r>
      <w:hyperlink r:id="rId27">
        <w:r w:rsidRPr="00B827F4">
          <w:rPr>
            <w:sz w:val="20"/>
          </w:rPr>
          <w:t>http://www.ncbi.nlm.nih.gov/pmc/ar</w:t>
        </w:r>
        <w:r w:rsidRPr="00B827F4">
          <w:rPr>
            <w:sz w:val="20"/>
          </w:rPr>
          <w:t>ticles/PMC1880974/</w:t>
        </w:r>
      </w:hyperlink>
    </w:p>
    <w:p w:rsidR="00CA7571" w:rsidRPr="00B827F4" w:rsidRDefault="004A1AB9" w:rsidP="00B827F4">
      <w:pPr>
        <w:pStyle w:val="Prrafodelista"/>
        <w:numPr>
          <w:ilvl w:val="0"/>
          <w:numId w:val="12"/>
        </w:numPr>
        <w:tabs>
          <w:tab w:val="left" w:pos="960"/>
          <w:tab w:val="left" w:pos="961"/>
        </w:tabs>
        <w:spacing w:line="243" w:lineRule="exact"/>
        <w:rPr>
          <w:rFonts w:ascii="Symbol"/>
          <w:sz w:val="20"/>
        </w:rPr>
      </w:pPr>
      <w:r w:rsidRPr="00B827F4">
        <w:rPr>
          <w:sz w:val="20"/>
        </w:rPr>
        <w:t>Pfenninger JL, F. G. (2010). Procedures for Primary Care. (3era ed.).</w:t>
      </w:r>
      <w:r w:rsidRPr="00B827F4">
        <w:rPr>
          <w:spacing w:val="-8"/>
          <w:sz w:val="20"/>
        </w:rPr>
        <w:t xml:space="preserve"> </w:t>
      </w:r>
      <w:r w:rsidRPr="00B827F4">
        <w:rPr>
          <w:sz w:val="20"/>
        </w:rPr>
        <w:t>ELSEIVER.</w:t>
      </w:r>
    </w:p>
    <w:p w:rsidR="00CA7571" w:rsidRPr="00B827F4" w:rsidRDefault="004A1AB9" w:rsidP="00B827F4">
      <w:pPr>
        <w:pStyle w:val="Prrafodelista"/>
        <w:numPr>
          <w:ilvl w:val="0"/>
          <w:numId w:val="12"/>
        </w:numPr>
        <w:tabs>
          <w:tab w:val="left" w:pos="961"/>
        </w:tabs>
        <w:spacing w:before="27" w:line="276" w:lineRule="auto"/>
        <w:ind w:right="217"/>
        <w:rPr>
          <w:rFonts w:ascii="Symbol"/>
          <w:sz w:val="20"/>
        </w:rPr>
      </w:pPr>
      <w:r w:rsidRPr="00B827F4">
        <w:rPr>
          <w:sz w:val="20"/>
        </w:rPr>
        <w:t xml:space="preserve">PubMed. (enero de 2011). </w:t>
      </w:r>
      <w:hyperlink r:id="rId28">
        <w:r w:rsidRPr="00B827F4">
          <w:rPr>
            <w:sz w:val="20"/>
          </w:rPr>
          <w:t xml:space="preserve">http://www.ncbi.nlm.nih.gov. </w:t>
        </w:r>
      </w:hyperlink>
      <w:r w:rsidRPr="00B827F4">
        <w:rPr>
          <w:sz w:val="20"/>
        </w:rPr>
        <w:t>Recuperado el 25 de diciembre de 2014, de</w:t>
      </w:r>
      <w:r w:rsidRPr="00B827F4">
        <w:rPr>
          <w:spacing w:val="-1"/>
          <w:sz w:val="20"/>
        </w:rPr>
        <w:t xml:space="preserve"> </w:t>
      </w:r>
      <w:hyperlink r:id="rId29">
        <w:r w:rsidRPr="00B827F4">
          <w:rPr>
            <w:sz w:val="20"/>
          </w:rPr>
          <w:t>http://www.ncbi.nlm.nih.gov/pubmed/1737150</w:t>
        </w:r>
      </w:hyperlink>
    </w:p>
    <w:p w:rsidR="00CA7571" w:rsidRPr="00B827F4" w:rsidRDefault="004A1AB9" w:rsidP="00B827F4">
      <w:pPr>
        <w:pStyle w:val="Prrafodelista"/>
        <w:numPr>
          <w:ilvl w:val="0"/>
          <w:numId w:val="12"/>
        </w:numPr>
        <w:tabs>
          <w:tab w:val="left" w:pos="961"/>
        </w:tabs>
        <w:spacing w:line="271" w:lineRule="auto"/>
        <w:ind w:right="217"/>
        <w:rPr>
          <w:rFonts w:ascii="Symbol"/>
          <w:sz w:val="20"/>
        </w:rPr>
      </w:pPr>
      <w:r w:rsidRPr="00B827F4">
        <w:rPr>
          <w:sz w:val="20"/>
        </w:rPr>
        <w:t>SVMFiC. (Mayo de 2012). (F. B. Manuel Batalla Sales, Ed.) Sociedad Valenciana de Medicina Familiar y Comunitaria.</w:t>
      </w:r>
    </w:p>
    <w:sectPr w:rsidR="00CA7571" w:rsidRPr="00B827F4">
      <w:type w:val="continuous"/>
      <w:pgSz w:w="12240" w:h="15840"/>
      <w:pgMar w:top="1360" w:right="1220" w:bottom="106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AB9" w:rsidRDefault="004A1AB9">
      <w:r>
        <w:separator/>
      </w:r>
    </w:p>
  </w:endnote>
  <w:endnote w:type="continuationSeparator" w:id="0">
    <w:p w:rsidR="004A1AB9" w:rsidRDefault="004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71" w:rsidRDefault="00F276A6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00984" behindDoc="1" locked="0" layoutInCell="1" allowOverlap="1">
              <wp:simplePos x="0" y="0"/>
              <wp:positionH relativeFrom="page">
                <wp:posOffset>628650</wp:posOffset>
              </wp:positionH>
              <wp:positionV relativeFrom="page">
                <wp:posOffset>9162415</wp:posOffset>
              </wp:positionV>
              <wp:extent cx="6228715" cy="323215"/>
              <wp:effectExtent l="0" t="8890" r="10160" b="1270"/>
              <wp:wrapNone/>
              <wp:docPr id="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8715" cy="323215"/>
                        <a:chOff x="990" y="14429"/>
                        <a:chExt cx="9809" cy="509"/>
                      </a:xfrm>
                    </wpg:grpSpPr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990" y="14433"/>
                          <a:ext cx="720" cy="504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0" y="14536"/>
                          <a:ext cx="66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Line 4"/>
                      <wps:cNvCnPr/>
                      <wps:spPr bwMode="auto">
                        <a:xfrm>
                          <a:off x="1469" y="14444"/>
                          <a:ext cx="933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49.5pt;margin-top:721.45pt;width:490.45pt;height:25.45pt;z-index:-15496;mso-position-horizontal-relative:page;mso-position-vertical-relative:page" coordorigin="990,14429" coordsize="9809,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">
              <v:rect id="Rectangle 6" o:spid="_x0000_s1027" style="position:absolute;left:990;top:14433;width:72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N4MEA&#10;AADbAAAADwAAAGRycy9kb3ducmV2LnhtbESPQYvCMBCF74L/IYywN02VRaRrFFEEb6Iunmebsa02&#10;k5JE7e6vdw7C3mZ4b977Zr7sXKMeFGLt2cB4lIEiLrytuTTwfdoOZ6BiQrbYeCYDvxRhuej35phb&#10;/+QDPY6pVBLCMUcDVUptrnUsKnIYR74lFu3ig8Mkayi1DfiUcNfoSZZNtcOapaHCltYVFbfj3RnY&#10;twH1D27Wn3/uOjudtyls9taYj0G3+gKVqEv/5vf1zgq+0MsvMoBe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RjeDBAAAA2wAAAA8AAAAAAAAAAAAAAAAAmAIAAGRycy9kb3du&#10;cmV2LnhtbFBLBQYAAAAABAAEAPUAAACGAwAAAAA=&#10;" fillcolor="#36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1020;top:14536;width:66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JvvLBAAAA2wAAAA8AAABkcnMvZG93bnJldi54bWxET01rwkAQvRf8D8sIvTUbe5AQs0opCCJe&#10;oi16nGbHbGx2NuxuY/rvu4VCb/N4n1NtJtuLkXzoHCtYZDkI4sbpjlsFb6ftUwEiRGSNvWNS8E0B&#10;NuvZQ4WldneuaTzGVqQQDiUqMDEOpZShMWQxZG4gTtzVeYsxQd9K7fGewm0vn/N8KS12nBoMDvRq&#10;qPk8flkF9c2c8OMy2tvhbN+vgYttvS+UepxPLysQkab4L/5z73Sav4DfX9IBc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9JvvLBAAAA2wAAAA8AAAAAAAAAAAAAAAAAnwIA&#10;AGRycy9kb3ducmV2LnhtbFBLBQYAAAAABAAEAPcAAACNAwAAAAA=&#10;">
                <v:imagedata r:id="rId2" o:title=""/>
              </v:shape>
              <v:line id="Line 4" o:spid="_x0000_s1029" style="position:absolute;visibility:visible;mso-wrap-style:square" from="1469,14444" to="10799,1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JjosEAAADbAAAADwAAAGRycy9kb3ducmV2LnhtbERPS2sCMRC+F/wPYYReimZdbJHVKKL4&#10;6LHqxduQjLuLm8mSRF3/fSMUepuP7zmzRWcbcScfascKRsMMBLF2puZSwem4GUxAhIhssHFMCp4U&#10;YDHvvc2wMO7BP3Q/xFKkEA4FKqhibAspg67IYhi6ljhxF+ctxgR9KY3HRwq3jcyz7EtarDk1VNjS&#10;qiJ9Pdysgv3og3fr5VjffPhcjfXzvM2330q997vlFESkLv6L/9x7k+bn8PolHSD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wmOiwQAAANsAAAAPAAAAAAAAAAAAAAAA&#10;AKECAABkcnMvZG93bnJldi54bWxQSwUGAAAAAAQABAD5AAAAjwMAAAAA&#10;" strokecolor="#36c" strokeweight="1.45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1008" behindDoc="1" locked="0" layoutInCell="1" allowOverlap="1">
              <wp:simplePos x="0" y="0"/>
              <wp:positionH relativeFrom="page">
                <wp:posOffset>769620</wp:posOffset>
              </wp:positionH>
              <wp:positionV relativeFrom="page">
                <wp:posOffset>9253855</wp:posOffset>
              </wp:positionV>
              <wp:extent cx="233045" cy="203835"/>
              <wp:effectExtent l="0" t="0" r="0" b="63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571" w:rsidRDefault="004A1AB9">
                          <w:pPr>
                            <w:spacing w:line="293" w:lineRule="exact"/>
                            <w:ind w:left="40"/>
                            <w:rPr>
                              <w:rFonts w:ascii="Trebuchet MS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FFFFFF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76A6">
                            <w:rPr>
                              <w:rFonts w:ascii="Trebuchet MS"/>
                              <w:noProof/>
                              <w:color w:val="FFFFFF"/>
                              <w:sz w:val="2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.6pt;margin-top:728.65pt;width:18.35pt;height:16.05pt;z-index:-1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MbgrAIAAKg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" filled="f" stroked="f">
              <v:textbox inset="0,0,0,0">
                <w:txbxContent>
                  <w:p w:rsidR="00CA7571" w:rsidRDefault="004A1AB9">
                    <w:pPr>
                      <w:spacing w:line="293" w:lineRule="exact"/>
                      <w:ind w:left="40"/>
                      <w:rPr>
                        <w:rFonts w:ascii="Trebuchet MS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FFFFFF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76A6">
                      <w:rPr>
                        <w:rFonts w:ascii="Trebuchet MS"/>
                        <w:noProof/>
                        <w:color w:val="FFFFFF"/>
                        <w:sz w:val="2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1032" behindDoc="1" locked="0" layoutInCell="1" allowOverlap="1">
              <wp:simplePos x="0" y="0"/>
              <wp:positionH relativeFrom="page">
                <wp:posOffset>3018790</wp:posOffset>
              </wp:positionH>
              <wp:positionV relativeFrom="page">
                <wp:posOffset>9274810</wp:posOffset>
              </wp:positionV>
              <wp:extent cx="1738630" cy="1676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86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571" w:rsidRDefault="004A1AB9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E5395"/>
                              <w:sz w:val="20"/>
                            </w:rPr>
                            <w:t>REVISTA MEDICA SINERGIA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37.7pt;margin-top:730.3pt;width:136.9pt;height:13.2pt;z-index:-15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" filled="f" stroked="f">
              <v:textbox inset="0,0,0,0">
                <w:txbxContent>
                  <w:p w:rsidR="00CA7571" w:rsidRDefault="004A1AB9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E5395"/>
                        <w:sz w:val="20"/>
                      </w:rPr>
                      <w:t>REVISTA MEDICA SINERGIA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71" w:rsidRDefault="00F276A6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00912" behindDoc="1" locked="0" layoutInCell="1" allowOverlap="1">
              <wp:simplePos x="0" y="0"/>
              <wp:positionH relativeFrom="page">
                <wp:posOffset>926465</wp:posOffset>
              </wp:positionH>
              <wp:positionV relativeFrom="page">
                <wp:posOffset>9326880</wp:posOffset>
              </wp:positionV>
              <wp:extent cx="6388735" cy="320040"/>
              <wp:effectExtent l="2540" t="1905" r="0" b="1905"/>
              <wp:wrapNone/>
              <wp:docPr id="3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8735" cy="320040"/>
                        <a:chOff x="1459" y="14688"/>
                        <a:chExt cx="10061" cy="504"/>
                      </a:xfrm>
                    </wpg:grpSpPr>
                    <wps:wsp>
                      <wps:cNvPr id="4" name="Rectangle 12"/>
                      <wps:cNvSpPr>
                        <a:spLocks noChangeArrowheads="1"/>
                      </wps:cNvSpPr>
                      <wps:spPr bwMode="auto">
                        <a:xfrm>
                          <a:off x="10800" y="14688"/>
                          <a:ext cx="720" cy="504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2" y="14792"/>
                          <a:ext cx="66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>
                          <a:off x="1459" y="14714"/>
                          <a:ext cx="9350" cy="49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72.95pt;margin-top:734.4pt;width:503.05pt;height:25.2pt;z-index:-15568;mso-position-horizontal-relative:page;mso-position-vertical-relative:page" coordorigin="1459,14688" coordsize="10061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">
              <v:rect id="Rectangle 12" o:spid="_x0000_s1027" style="position:absolute;left:10800;top:14688;width:72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388EA&#10;AADaAAAADwAAAGRycy9kb3ducmV2LnhtbESPQWvCQBSE7wX/w/IEb81GkSIxq0iC0JuoxfMz+0yi&#10;2bdhd6vRX98tFHocZuYbJl8PphN3cr61rGCapCCIK6tbrhV8HbfvCxA+IGvsLJOCJ3lYr0ZvOWba&#10;PnhP90OoRYSwz1BBE0KfSemrhgz6xPbE0btYZzBE6WqpHT4i3HRylqYf0mDLcaHBnoqGqtvh2yjY&#10;9Q7lGcti/jLXxfG0Da7caaUm42GzBBFoCP/hv/anVjCH3yvxBs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Zt/PBAAAA2gAAAA8AAAAAAAAAAAAAAAAAmAIAAGRycy9kb3du&#10;cmV2LnhtbFBLBQYAAAAABAAEAPUAAACGAwAAAAA=&#10;" fillcolor="#36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10832;top:14792;width:66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3rS3CAAAA2gAAAA8AAABkcnMvZG93bnJldi54bWxEj0FrwkAUhO+F/oflFbzVTQtKiG6CFIQi&#10;XqKV9vjMPrPR7NuQXWP8926h0OMwM98wy2K0rRio941jBW/TBARx5XTDtYKv/fo1BeEDssbWMSm4&#10;k4cif35aYqbdjUsadqEWEcI+QwUmhC6T0leGLPqp64ijd3K9xRBlX0vd4y3CbSvfk2QuLTYcFwx2&#10;9GGouuyuVkF5Nns8/gz2vP22h5PndF1uUqUmL+NqASLQGP7Df+1PrWAGv1fiDZD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N60twgAAANoAAAAPAAAAAAAAAAAAAAAAAJ8C&#10;AABkcnMvZG93bnJldi54bWxQSwUGAAAAAAQABAD3AAAAjgMAAAAA&#10;">
                <v:imagedata r:id="rId2" o:title=""/>
              </v:shape>
              <v:rect id="Rectangle 10" o:spid="_x0000_s1029" style="position:absolute;left:1459;top:14714;width:9350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eMH8AA&#10;AADaAAAADwAAAGRycy9kb3ducmV2LnhtbESPT4vCMBTE74LfITxhbzZVFpGusUhF8Cb+wfPb5m3b&#10;tXkpSdTufnojCB6HmfkNs8h704obOd9YVjBJUhDEpdUNVwpOx814DsIHZI2tZVLwRx7y5XCwwEzb&#10;O+/pdgiViBD2GSqoQ+gyKX1Zk0Gf2I44ej/WGQxRukpqh/cIN62cpulMGmw4LtTYUVFTeTlcjYJd&#10;51B+47r4/De/8+N5E9x6p5X6GPWrLxCB+vAOv9pbrWAGzyvxBs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4eMH8AAAADaAAAADwAAAAAAAAAAAAAAAACYAgAAZHJzL2Rvd25y&#10;ZXYueG1sUEsFBgAAAAAEAAQA9QAAAIUDAAAAAA==&#10;" fillcolor="#36c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936" behindDoc="1" locked="0" layoutInCell="1" allowOverlap="1">
              <wp:simplePos x="0" y="0"/>
              <wp:positionH relativeFrom="page">
                <wp:posOffset>6999605</wp:posOffset>
              </wp:positionH>
              <wp:positionV relativeFrom="page">
                <wp:posOffset>9417050</wp:posOffset>
              </wp:positionV>
              <wp:extent cx="233045" cy="203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571" w:rsidRDefault="004A1AB9">
                          <w:pPr>
                            <w:spacing w:line="292" w:lineRule="exact"/>
                            <w:ind w:left="40"/>
                            <w:rPr>
                              <w:rFonts w:ascii="Trebuchet MS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FFFFFF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76A6">
                            <w:rPr>
                              <w:rFonts w:ascii="Trebuchet MS"/>
                              <w:noProof/>
                              <w:color w:val="FFFFFF"/>
                              <w:sz w:val="2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551.15pt;margin-top:741.5pt;width:18.35pt;height:16pt;z-index:-15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MlDrg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" filled="f" stroked="f">
              <v:textbox inset="0,0,0,0">
                <w:txbxContent>
                  <w:p w:rsidR="00CA7571" w:rsidRDefault="004A1AB9">
                    <w:pPr>
                      <w:spacing w:line="292" w:lineRule="exact"/>
                      <w:ind w:left="40"/>
                      <w:rPr>
                        <w:rFonts w:ascii="Trebuchet MS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FFFFFF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76A6">
                      <w:rPr>
                        <w:rFonts w:ascii="Trebuchet MS"/>
                        <w:noProof/>
                        <w:color w:val="FFFFFF"/>
                        <w:sz w:val="2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960" behindDoc="1" locked="0" layoutInCell="1" allowOverlap="1">
              <wp:simplePos x="0" y="0"/>
              <wp:positionH relativeFrom="page">
                <wp:posOffset>3018790</wp:posOffset>
              </wp:positionH>
              <wp:positionV relativeFrom="page">
                <wp:posOffset>9448165</wp:posOffset>
              </wp:positionV>
              <wp:extent cx="1737995" cy="167640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9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571" w:rsidRDefault="004A1AB9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E5395"/>
                              <w:sz w:val="20"/>
                            </w:rPr>
                            <w:t>REVISTA MEDICA SINERGIA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237.7pt;margin-top:743.95pt;width:136.85pt;height:13.2pt;z-index:-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" filled="f" stroked="f">
              <v:textbox inset="0,0,0,0">
                <w:txbxContent>
                  <w:p w:rsidR="00CA7571" w:rsidRDefault="004A1AB9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E5395"/>
                        <w:sz w:val="20"/>
                      </w:rPr>
                      <w:t>REVISTA MEDICA SINERGIA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AB9" w:rsidRDefault="004A1AB9">
      <w:r>
        <w:separator/>
      </w:r>
    </w:p>
  </w:footnote>
  <w:footnote w:type="continuationSeparator" w:id="0">
    <w:p w:rsidR="004A1AB9" w:rsidRDefault="004A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6C3"/>
    <w:multiLevelType w:val="hybridMultilevel"/>
    <w:tmpl w:val="505E79CE"/>
    <w:lvl w:ilvl="0" w:tplc="5D7CC766">
      <w:start w:val="1"/>
      <w:numFmt w:val="decimal"/>
      <w:lvlText w:val="%1."/>
      <w:lvlJc w:val="left"/>
      <w:pPr>
        <w:ind w:left="106" w:hanging="204"/>
        <w:jc w:val="left"/>
      </w:pPr>
      <w:rPr>
        <w:rFonts w:ascii="Arial" w:eastAsia="Arial" w:hAnsi="Arial" w:cs="Arial" w:hint="default"/>
        <w:w w:val="100"/>
        <w:sz w:val="18"/>
        <w:szCs w:val="18"/>
        <w:lang w:val="es-PE" w:eastAsia="es-PE" w:bidi="es-PE"/>
      </w:rPr>
    </w:lvl>
    <w:lvl w:ilvl="1" w:tplc="239C5CD4">
      <w:numFmt w:val="bullet"/>
      <w:lvlText w:val="•"/>
      <w:lvlJc w:val="left"/>
      <w:pPr>
        <w:ind w:left="538" w:hanging="204"/>
      </w:pPr>
      <w:rPr>
        <w:rFonts w:hint="default"/>
        <w:lang w:val="es-PE" w:eastAsia="es-PE" w:bidi="es-PE"/>
      </w:rPr>
    </w:lvl>
    <w:lvl w:ilvl="2" w:tplc="AA74A56C">
      <w:numFmt w:val="bullet"/>
      <w:lvlText w:val="•"/>
      <w:lvlJc w:val="left"/>
      <w:pPr>
        <w:ind w:left="976" w:hanging="204"/>
      </w:pPr>
      <w:rPr>
        <w:rFonts w:hint="default"/>
        <w:lang w:val="es-PE" w:eastAsia="es-PE" w:bidi="es-PE"/>
      </w:rPr>
    </w:lvl>
    <w:lvl w:ilvl="3" w:tplc="CE9E1BA0">
      <w:numFmt w:val="bullet"/>
      <w:lvlText w:val="•"/>
      <w:lvlJc w:val="left"/>
      <w:pPr>
        <w:ind w:left="1415" w:hanging="204"/>
      </w:pPr>
      <w:rPr>
        <w:rFonts w:hint="default"/>
        <w:lang w:val="es-PE" w:eastAsia="es-PE" w:bidi="es-PE"/>
      </w:rPr>
    </w:lvl>
    <w:lvl w:ilvl="4" w:tplc="375ABEFC">
      <w:numFmt w:val="bullet"/>
      <w:lvlText w:val="•"/>
      <w:lvlJc w:val="left"/>
      <w:pPr>
        <w:ind w:left="1853" w:hanging="204"/>
      </w:pPr>
      <w:rPr>
        <w:rFonts w:hint="default"/>
        <w:lang w:val="es-PE" w:eastAsia="es-PE" w:bidi="es-PE"/>
      </w:rPr>
    </w:lvl>
    <w:lvl w:ilvl="5" w:tplc="59DA5E1C">
      <w:numFmt w:val="bullet"/>
      <w:lvlText w:val="•"/>
      <w:lvlJc w:val="left"/>
      <w:pPr>
        <w:ind w:left="2292" w:hanging="204"/>
      </w:pPr>
      <w:rPr>
        <w:rFonts w:hint="default"/>
        <w:lang w:val="es-PE" w:eastAsia="es-PE" w:bidi="es-PE"/>
      </w:rPr>
    </w:lvl>
    <w:lvl w:ilvl="6" w:tplc="BE3CBF20">
      <w:numFmt w:val="bullet"/>
      <w:lvlText w:val="•"/>
      <w:lvlJc w:val="left"/>
      <w:pPr>
        <w:ind w:left="2730" w:hanging="204"/>
      </w:pPr>
      <w:rPr>
        <w:rFonts w:hint="default"/>
        <w:lang w:val="es-PE" w:eastAsia="es-PE" w:bidi="es-PE"/>
      </w:rPr>
    </w:lvl>
    <w:lvl w:ilvl="7" w:tplc="E97AB19A">
      <w:numFmt w:val="bullet"/>
      <w:lvlText w:val="•"/>
      <w:lvlJc w:val="left"/>
      <w:pPr>
        <w:ind w:left="3168" w:hanging="204"/>
      </w:pPr>
      <w:rPr>
        <w:rFonts w:hint="default"/>
        <w:lang w:val="es-PE" w:eastAsia="es-PE" w:bidi="es-PE"/>
      </w:rPr>
    </w:lvl>
    <w:lvl w:ilvl="8" w:tplc="E7BE22F8">
      <w:numFmt w:val="bullet"/>
      <w:lvlText w:val="•"/>
      <w:lvlJc w:val="left"/>
      <w:pPr>
        <w:ind w:left="3607" w:hanging="204"/>
      </w:pPr>
      <w:rPr>
        <w:rFonts w:hint="default"/>
        <w:lang w:val="es-PE" w:eastAsia="es-PE" w:bidi="es-PE"/>
      </w:rPr>
    </w:lvl>
  </w:abstractNum>
  <w:abstractNum w:abstractNumId="1">
    <w:nsid w:val="0E840E03"/>
    <w:multiLevelType w:val="hybridMultilevel"/>
    <w:tmpl w:val="69B017C0"/>
    <w:lvl w:ilvl="0" w:tplc="80C204B4">
      <w:numFmt w:val="bullet"/>
      <w:lvlText w:val="•"/>
      <w:lvlJc w:val="left"/>
      <w:pPr>
        <w:ind w:left="3153" w:hanging="360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es-PE" w:eastAsia="es-PE" w:bidi="es-PE"/>
      </w:rPr>
    </w:lvl>
    <w:lvl w:ilvl="1" w:tplc="AEB86688">
      <w:numFmt w:val="bullet"/>
      <w:lvlText w:val="•"/>
      <w:lvlJc w:val="left"/>
      <w:pPr>
        <w:ind w:left="3826" w:hanging="360"/>
      </w:pPr>
      <w:rPr>
        <w:rFonts w:hint="default"/>
        <w:lang w:val="es-PE" w:eastAsia="es-PE" w:bidi="es-PE"/>
      </w:rPr>
    </w:lvl>
    <w:lvl w:ilvl="2" w:tplc="EABA71B6">
      <w:numFmt w:val="bullet"/>
      <w:lvlText w:val="•"/>
      <w:lvlJc w:val="left"/>
      <w:pPr>
        <w:ind w:left="4492" w:hanging="360"/>
      </w:pPr>
      <w:rPr>
        <w:rFonts w:hint="default"/>
        <w:lang w:val="es-PE" w:eastAsia="es-PE" w:bidi="es-PE"/>
      </w:rPr>
    </w:lvl>
    <w:lvl w:ilvl="3" w:tplc="B1048F5C">
      <w:numFmt w:val="bullet"/>
      <w:lvlText w:val="•"/>
      <w:lvlJc w:val="left"/>
      <w:pPr>
        <w:ind w:left="5158" w:hanging="360"/>
      </w:pPr>
      <w:rPr>
        <w:rFonts w:hint="default"/>
        <w:lang w:val="es-PE" w:eastAsia="es-PE" w:bidi="es-PE"/>
      </w:rPr>
    </w:lvl>
    <w:lvl w:ilvl="4" w:tplc="30AC868E">
      <w:numFmt w:val="bullet"/>
      <w:lvlText w:val="•"/>
      <w:lvlJc w:val="left"/>
      <w:pPr>
        <w:ind w:left="5824" w:hanging="360"/>
      </w:pPr>
      <w:rPr>
        <w:rFonts w:hint="default"/>
        <w:lang w:val="es-PE" w:eastAsia="es-PE" w:bidi="es-PE"/>
      </w:rPr>
    </w:lvl>
    <w:lvl w:ilvl="5" w:tplc="9DAC62D0">
      <w:numFmt w:val="bullet"/>
      <w:lvlText w:val="•"/>
      <w:lvlJc w:val="left"/>
      <w:pPr>
        <w:ind w:left="6490" w:hanging="360"/>
      </w:pPr>
      <w:rPr>
        <w:rFonts w:hint="default"/>
        <w:lang w:val="es-PE" w:eastAsia="es-PE" w:bidi="es-PE"/>
      </w:rPr>
    </w:lvl>
    <w:lvl w:ilvl="6" w:tplc="34BC9EC2">
      <w:numFmt w:val="bullet"/>
      <w:lvlText w:val="•"/>
      <w:lvlJc w:val="left"/>
      <w:pPr>
        <w:ind w:left="7156" w:hanging="360"/>
      </w:pPr>
      <w:rPr>
        <w:rFonts w:hint="default"/>
        <w:lang w:val="es-PE" w:eastAsia="es-PE" w:bidi="es-PE"/>
      </w:rPr>
    </w:lvl>
    <w:lvl w:ilvl="7" w:tplc="20108318">
      <w:numFmt w:val="bullet"/>
      <w:lvlText w:val="•"/>
      <w:lvlJc w:val="left"/>
      <w:pPr>
        <w:ind w:left="7822" w:hanging="360"/>
      </w:pPr>
      <w:rPr>
        <w:rFonts w:hint="default"/>
        <w:lang w:val="es-PE" w:eastAsia="es-PE" w:bidi="es-PE"/>
      </w:rPr>
    </w:lvl>
    <w:lvl w:ilvl="8" w:tplc="C226DDFC">
      <w:numFmt w:val="bullet"/>
      <w:lvlText w:val="•"/>
      <w:lvlJc w:val="left"/>
      <w:pPr>
        <w:ind w:left="8488" w:hanging="360"/>
      </w:pPr>
      <w:rPr>
        <w:rFonts w:hint="default"/>
        <w:lang w:val="es-PE" w:eastAsia="es-PE" w:bidi="es-PE"/>
      </w:rPr>
    </w:lvl>
  </w:abstractNum>
  <w:abstractNum w:abstractNumId="2">
    <w:nsid w:val="259D38B3"/>
    <w:multiLevelType w:val="hybridMultilevel"/>
    <w:tmpl w:val="C8945A18"/>
    <w:lvl w:ilvl="0" w:tplc="A7948002">
      <w:numFmt w:val="bullet"/>
      <w:lvlText w:val=""/>
      <w:lvlJc w:val="left"/>
      <w:pPr>
        <w:ind w:left="826" w:hanging="360"/>
      </w:pPr>
      <w:rPr>
        <w:rFonts w:hint="default"/>
        <w:w w:val="100"/>
        <w:lang w:val="es-PE" w:eastAsia="es-PE" w:bidi="es-PE"/>
      </w:rPr>
    </w:lvl>
    <w:lvl w:ilvl="1" w:tplc="35124F7E">
      <w:numFmt w:val="bullet"/>
      <w:lvlText w:val="•"/>
      <w:lvlJc w:val="left"/>
      <w:pPr>
        <w:ind w:left="1084" w:hanging="360"/>
      </w:pPr>
      <w:rPr>
        <w:rFonts w:hint="default"/>
        <w:lang w:val="es-PE" w:eastAsia="es-PE" w:bidi="es-PE"/>
      </w:rPr>
    </w:lvl>
    <w:lvl w:ilvl="2" w:tplc="0ECE3F12">
      <w:numFmt w:val="bullet"/>
      <w:lvlText w:val="•"/>
      <w:lvlJc w:val="left"/>
      <w:pPr>
        <w:ind w:left="1349" w:hanging="360"/>
      </w:pPr>
      <w:rPr>
        <w:rFonts w:hint="default"/>
        <w:lang w:val="es-PE" w:eastAsia="es-PE" w:bidi="es-PE"/>
      </w:rPr>
    </w:lvl>
    <w:lvl w:ilvl="3" w:tplc="E8D6FE64">
      <w:numFmt w:val="bullet"/>
      <w:lvlText w:val="•"/>
      <w:lvlJc w:val="left"/>
      <w:pPr>
        <w:ind w:left="1614" w:hanging="360"/>
      </w:pPr>
      <w:rPr>
        <w:rFonts w:hint="default"/>
        <w:lang w:val="es-PE" w:eastAsia="es-PE" w:bidi="es-PE"/>
      </w:rPr>
    </w:lvl>
    <w:lvl w:ilvl="4" w:tplc="F1C0E306">
      <w:numFmt w:val="bullet"/>
      <w:lvlText w:val="•"/>
      <w:lvlJc w:val="left"/>
      <w:pPr>
        <w:ind w:left="1878" w:hanging="360"/>
      </w:pPr>
      <w:rPr>
        <w:rFonts w:hint="default"/>
        <w:lang w:val="es-PE" w:eastAsia="es-PE" w:bidi="es-PE"/>
      </w:rPr>
    </w:lvl>
    <w:lvl w:ilvl="5" w:tplc="0E485BEE">
      <w:numFmt w:val="bullet"/>
      <w:lvlText w:val="•"/>
      <w:lvlJc w:val="left"/>
      <w:pPr>
        <w:ind w:left="2143" w:hanging="360"/>
      </w:pPr>
      <w:rPr>
        <w:rFonts w:hint="default"/>
        <w:lang w:val="es-PE" w:eastAsia="es-PE" w:bidi="es-PE"/>
      </w:rPr>
    </w:lvl>
    <w:lvl w:ilvl="6" w:tplc="3A66DE1A">
      <w:numFmt w:val="bullet"/>
      <w:lvlText w:val="•"/>
      <w:lvlJc w:val="left"/>
      <w:pPr>
        <w:ind w:left="2408" w:hanging="360"/>
      </w:pPr>
      <w:rPr>
        <w:rFonts w:hint="default"/>
        <w:lang w:val="es-PE" w:eastAsia="es-PE" w:bidi="es-PE"/>
      </w:rPr>
    </w:lvl>
    <w:lvl w:ilvl="7" w:tplc="43CA00E8">
      <w:numFmt w:val="bullet"/>
      <w:lvlText w:val="•"/>
      <w:lvlJc w:val="left"/>
      <w:pPr>
        <w:ind w:left="2672" w:hanging="360"/>
      </w:pPr>
      <w:rPr>
        <w:rFonts w:hint="default"/>
        <w:lang w:val="es-PE" w:eastAsia="es-PE" w:bidi="es-PE"/>
      </w:rPr>
    </w:lvl>
    <w:lvl w:ilvl="8" w:tplc="173463B0">
      <w:numFmt w:val="bullet"/>
      <w:lvlText w:val="•"/>
      <w:lvlJc w:val="left"/>
      <w:pPr>
        <w:ind w:left="2937" w:hanging="360"/>
      </w:pPr>
      <w:rPr>
        <w:rFonts w:hint="default"/>
        <w:lang w:val="es-PE" w:eastAsia="es-PE" w:bidi="es-PE"/>
      </w:rPr>
    </w:lvl>
  </w:abstractNum>
  <w:abstractNum w:abstractNumId="3">
    <w:nsid w:val="3AF45276"/>
    <w:multiLevelType w:val="hybridMultilevel"/>
    <w:tmpl w:val="69A43C94"/>
    <w:lvl w:ilvl="0" w:tplc="509E2B42">
      <w:numFmt w:val="bullet"/>
      <w:lvlText w:val=""/>
      <w:lvlJc w:val="left"/>
      <w:pPr>
        <w:ind w:left="601" w:hanging="361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4C88428">
      <w:numFmt w:val="bullet"/>
      <w:lvlText w:val=""/>
      <w:lvlJc w:val="left"/>
      <w:pPr>
        <w:ind w:left="960" w:hanging="360"/>
      </w:pPr>
      <w:rPr>
        <w:rFonts w:hint="default"/>
        <w:w w:val="100"/>
        <w:lang w:val="es-PE" w:eastAsia="es-PE" w:bidi="es-PE"/>
      </w:rPr>
    </w:lvl>
    <w:lvl w:ilvl="2" w:tplc="51162D0C">
      <w:numFmt w:val="bullet"/>
      <w:lvlText w:val="•"/>
      <w:lvlJc w:val="left"/>
      <w:pPr>
        <w:ind w:left="764" w:hanging="360"/>
      </w:pPr>
      <w:rPr>
        <w:rFonts w:hint="default"/>
        <w:lang w:val="es-PE" w:eastAsia="es-PE" w:bidi="es-PE"/>
      </w:rPr>
    </w:lvl>
    <w:lvl w:ilvl="3" w:tplc="9FC49FE8">
      <w:numFmt w:val="bullet"/>
      <w:lvlText w:val="•"/>
      <w:lvlJc w:val="left"/>
      <w:pPr>
        <w:ind w:left="569" w:hanging="360"/>
      </w:pPr>
      <w:rPr>
        <w:rFonts w:hint="default"/>
        <w:lang w:val="es-PE" w:eastAsia="es-PE" w:bidi="es-PE"/>
      </w:rPr>
    </w:lvl>
    <w:lvl w:ilvl="4" w:tplc="1D48AC6C">
      <w:numFmt w:val="bullet"/>
      <w:lvlText w:val="•"/>
      <w:lvlJc w:val="left"/>
      <w:pPr>
        <w:ind w:left="374" w:hanging="360"/>
      </w:pPr>
      <w:rPr>
        <w:rFonts w:hint="default"/>
        <w:lang w:val="es-PE" w:eastAsia="es-PE" w:bidi="es-PE"/>
      </w:rPr>
    </w:lvl>
    <w:lvl w:ilvl="5" w:tplc="5C6868EE">
      <w:numFmt w:val="bullet"/>
      <w:lvlText w:val="•"/>
      <w:lvlJc w:val="left"/>
      <w:pPr>
        <w:ind w:left="179" w:hanging="360"/>
      </w:pPr>
      <w:rPr>
        <w:rFonts w:hint="default"/>
        <w:lang w:val="es-PE" w:eastAsia="es-PE" w:bidi="es-PE"/>
      </w:rPr>
    </w:lvl>
    <w:lvl w:ilvl="6" w:tplc="F7981B00">
      <w:numFmt w:val="bullet"/>
      <w:lvlText w:val="•"/>
      <w:lvlJc w:val="left"/>
      <w:pPr>
        <w:ind w:left="-16" w:hanging="360"/>
      </w:pPr>
      <w:rPr>
        <w:rFonts w:hint="default"/>
        <w:lang w:val="es-PE" w:eastAsia="es-PE" w:bidi="es-PE"/>
      </w:rPr>
    </w:lvl>
    <w:lvl w:ilvl="7" w:tplc="5970871E">
      <w:numFmt w:val="bullet"/>
      <w:lvlText w:val="•"/>
      <w:lvlJc w:val="left"/>
      <w:pPr>
        <w:ind w:left="-211" w:hanging="360"/>
      </w:pPr>
      <w:rPr>
        <w:rFonts w:hint="default"/>
        <w:lang w:val="es-PE" w:eastAsia="es-PE" w:bidi="es-PE"/>
      </w:rPr>
    </w:lvl>
    <w:lvl w:ilvl="8" w:tplc="00588C84">
      <w:numFmt w:val="bullet"/>
      <w:lvlText w:val="•"/>
      <w:lvlJc w:val="left"/>
      <w:pPr>
        <w:ind w:left="-406" w:hanging="360"/>
      </w:pPr>
      <w:rPr>
        <w:rFonts w:hint="default"/>
        <w:lang w:val="es-PE" w:eastAsia="es-PE" w:bidi="es-PE"/>
      </w:rPr>
    </w:lvl>
  </w:abstractNum>
  <w:abstractNum w:abstractNumId="4">
    <w:nsid w:val="47892066"/>
    <w:multiLevelType w:val="hybridMultilevel"/>
    <w:tmpl w:val="4DFC477C"/>
    <w:lvl w:ilvl="0" w:tplc="CD02859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s-PE" w:eastAsia="es-PE" w:bidi="es-PE"/>
      </w:rPr>
    </w:lvl>
    <w:lvl w:ilvl="1" w:tplc="C434964C">
      <w:numFmt w:val="bullet"/>
      <w:lvlText w:val="•"/>
      <w:lvlJc w:val="left"/>
      <w:pPr>
        <w:ind w:left="1177" w:hanging="360"/>
      </w:pPr>
      <w:rPr>
        <w:rFonts w:hint="default"/>
        <w:lang w:val="es-PE" w:eastAsia="es-PE" w:bidi="es-PE"/>
      </w:rPr>
    </w:lvl>
    <w:lvl w:ilvl="2" w:tplc="4B1E2888">
      <w:numFmt w:val="bullet"/>
      <w:lvlText w:val="•"/>
      <w:lvlJc w:val="left"/>
      <w:pPr>
        <w:ind w:left="1534" w:hanging="360"/>
      </w:pPr>
      <w:rPr>
        <w:rFonts w:hint="default"/>
        <w:lang w:val="es-PE" w:eastAsia="es-PE" w:bidi="es-PE"/>
      </w:rPr>
    </w:lvl>
    <w:lvl w:ilvl="3" w:tplc="46660B7E">
      <w:numFmt w:val="bullet"/>
      <w:lvlText w:val="•"/>
      <w:lvlJc w:val="left"/>
      <w:pPr>
        <w:ind w:left="1891" w:hanging="360"/>
      </w:pPr>
      <w:rPr>
        <w:rFonts w:hint="default"/>
        <w:lang w:val="es-PE" w:eastAsia="es-PE" w:bidi="es-PE"/>
      </w:rPr>
    </w:lvl>
    <w:lvl w:ilvl="4" w:tplc="544C7918">
      <w:numFmt w:val="bullet"/>
      <w:lvlText w:val="•"/>
      <w:lvlJc w:val="left"/>
      <w:pPr>
        <w:ind w:left="2248" w:hanging="360"/>
      </w:pPr>
      <w:rPr>
        <w:rFonts w:hint="default"/>
        <w:lang w:val="es-PE" w:eastAsia="es-PE" w:bidi="es-PE"/>
      </w:rPr>
    </w:lvl>
    <w:lvl w:ilvl="5" w:tplc="2FC05916">
      <w:numFmt w:val="bullet"/>
      <w:lvlText w:val="•"/>
      <w:lvlJc w:val="left"/>
      <w:pPr>
        <w:ind w:left="2606" w:hanging="360"/>
      </w:pPr>
      <w:rPr>
        <w:rFonts w:hint="default"/>
        <w:lang w:val="es-PE" w:eastAsia="es-PE" w:bidi="es-PE"/>
      </w:rPr>
    </w:lvl>
    <w:lvl w:ilvl="6" w:tplc="0C3A6A4C">
      <w:numFmt w:val="bullet"/>
      <w:lvlText w:val="•"/>
      <w:lvlJc w:val="left"/>
      <w:pPr>
        <w:ind w:left="2963" w:hanging="360"/>
      </w:pPr>
      <w:rPr>
        <w:rFonts w:hint="default"/>
        <w:lang w:val="es-PE" w:eastAsia="es-PE" w:bidi="es-PE"/>
      </w:rPr>
    </w:lvl>
    <w:lvl w:ilvl="7" w:tplc="84505ECC">
      <w:numFmt w:val="bullet"/>
      <w:lvlText w:val="•"/>
      <w:lvlJc w:val="left"/>
      <w:pPr>
        <w:ind w:left="3320" w:hanging="360"/>
      </w:pPr>
      <w:rPr>
        <w:rFonts w:hint="default"/>
        <w:lang w:val="es-PE" w:eastAsia="es-PE" w:bidi="es-PE"/>
      </w:rPr>
    </w:lvl>
    <w:lvl w:ilvl="8" w:tplc="321CA732">
      <w:numFmt w:val="bullet"/>
      <w:lvlText w:val="•"/>
      <w:lvlJc w:val="left"/>
      <w:pPr>
        <w:ind w:left="3677" w:hanging="360"/>
      </w:pPr>
      <w:rPr>
        <w:rFonts w:hint="default"/>
        <w:lang w:val="es-PE" w:eastAsia="es-PE" w:bidi="es-PE"/>
      </w:rPr>
    </w:lvl>
  </w:abstractNum>
  <w:abstractNum w:abstractNumId="5">
    <w:nsid w:val="5539327D"/>
    <w:multiLevelType w:val="hybridMultilevel"/>
    <w:tmpl w:val="631ED338"/>
    <w:lvl w:ilvl="0" w:tplc="B054091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7AB01A56">
      <w:numFmt w:val="bullet"/>
      <w:lvlText w:val="•"/>
      <w:lvlJc w:val="left"/>
      <w:pPr>
        <w:ind w:left="1829" w:hanging="360"/>
      </w:pPr>
      <w:rPr>
        <w:rFonts w:hint="default"/>
        <w:lang w:val="es-PE" w:eastAsia="es-PE" w:bidi="es-PE"/>
      </w:rPr>
    </w:lvl>
    <w:lvl w:ilvl="2" w:tplc="B59CD0EA">
      <w:numFmt w:val="bullet"/>
      <w:lvlText w:val="•"/>
      <w:lvlJc w:val="left"/>
      <w:pPr>
        <w:ind w:left="2459" w:hanging="360"/>
      </w:pPr>
      <w:rPr>
        <w:rFonts w:hint="default"/>
        <w:lang w:val="es-PE" w:eastAsia="es-PE" w:bidi="es-PE"/>
      </w:rPr>
    </w:lvl>
    <w:lvl w:ilvl="3" w:tplc="373C6BA8">
      <w:numFmt w:val="bullet"/>
      <w:lvlText w:val="•"/>
      <w:lvlJc w:val="left"/>
      <w:pPr>
        <w:ind w:left="3089" w:hanging="360"/>
      </w:pPr>
      <w:rPr>
        <w:rFonts w:hint="default"/>
        <w:lang w:val="es-PE" w:eastAsia="es-PE" w:bidi="es-PE"/>
      </w:rPr>
    </w:lvl>
    <w:lvl w:ilvl="4" w:tplc="A9AA8F14">
      <w:numFmt w:val="bullet"/>
      <w:lvlText w:val="•"/>
      <w:lvlJc w:val="left"/>
      <w:pPr>
        <w:ind w:left="3719" w:hanging="360"/>
      </w:pPr>
      <w:rPr>
        <w:rFonts w:hint="default"/>
        <w:lang w:val="es-PE" w:eastAsia="es-PE" w:bidi="es-PE"/>
      </w:rPr>
    </w:lvl>
    <w:lvl w:ilvl="5" w:tplc="99689870">
      <w:numFmt w:val="bullet"/>
      <w:lvlText w:val="•"/>
      <w:lvlJc w:val="left"/>
      <w:pPr>
        <w:ind w:left="4349" w:hanging="360"/>
      </w:pPr>
      <w:rPr>
        <w:rFonts w:hint="default"/>
        <w:lang w:val="es-PE" w:eastAsia="es-PE" w:bidi="es-PE"/>
      </w:rPr>
    </w:lvl>
    <w:lvl w:ilvl="6" w:tplc="91D638E4">
      <w:numFmt w:val="bullet"/>
      <w:lvlText w:val="•"/>
      <w:lvlJc w:val="left"/>
      <w:pPr>
        <w:ind w:left="4979" w:hanging="360"/>
      </w:pPr>
      <w:rPr>
        <w:rFonts w:hint="default"/>
        <w:lang w:val="es-PE" w:eastAsia="es-PE" w:bidi="es-PE"/>
      </w:rPr>
    </w:lvl>
    <w:lvl w:ilvl="7" w:tplc="D272F4FE">
      <w:numFmt w:val="bullet"/>
      <w:lvlText w:val="•"/>
      <w:lvlJc w:val="left"/>
      <w:pPr>
        <w:ind w:left="5609" w:hanging="360"/>
      </w:pPr>
      <w:rPr>
        <w:rFonts w:hint="default"/>
        <w:lang w:val="es-PE" w:eastAsia="es-PE" w:bidi="es-PE"/>
      </w:rPr>
    </w:lvl>
    <w:lvl w:ilvl="8" w:tplc="3FDC44E2">
      <w:numFmt w:val="bullet"/>
      <w:lvlText w:val="•"/>
      <w:lvlJc w:val="left"/>
      <w:pPr>
        <w:ind w:left="6239" w:hanging="360"/>
      </w:pPr>
      <w:rPr>
        <w:rFonts w:hint="default"/>
        <w:lang w:val="es-PE" w:eastAsia="es-PE" w:bidi="es-PE"/>
      </w:rPr>
    </w:lvl>
  </w:abstractNum>
  <w:abstractNum w:abstractNumId="6">
    <w:nsid w:val="5B6E5327"/>
    <w:multiLevelType w:val="hybridMultilevel"/>
    <w:tmpl w:val="88A0C790"/>
    <w:lvl w:ilvl="0" w:tplc="7CC872E8">
      <w:numFmt w:val="bullet"/>
      <w:lvlText w:val=""/>
      <w:lvlJc w:val="left"/>
      <w:pPr>
        <w:ind w:left="827" w:hanging="361"/>
      </w:pPr>
      <w:rPr>
        <w:rFonts w:hint="default"/>
        <w:w w:val="100"/>
        <w:lang w:val="es-PE" w:eastAsia="es-PE" w:bidi="es-PE"/>
      </w:rPr>
    </w:lvl>
    <w:lvl w:ilvl="1" w:tplc="90EE7440">
      <w:numFmt w:val="bullet"/>
      <w:lvlText w:val="•"/>
      <w:lvlJc w:val="left"/>
      <w:pPr>
        <w:ind w:left="1009" w:hanging="361"/>
      </w:pPr>
      <w:rPr>
        <w:rFonts w:hint="default"/>
        <w:lang w:val="es-PE" w:eastAsia="es-PE" w:bidi="es-PE"/>
      </w:rPr>
    </w:lvl>
    <w:lvl w:ilvl="2" w:tplc="44F6EAA4">
      <w:numFmt w:val="bullet"/>
      <w:lvlText w:val="•"/>
      <w:lvlJc w:val="left"/>
      <w:pPr>
        <w:ind w:left="1199" w:hanging="361"/>
      </w:pPr>
      <w:rPr>
        <w:rFonts w:hint="default"/>
        <w:lang w:val="es-PE" w:eastAsia="es-PE" w:bidi="es-PE"/>
      </w:rPr>
    </w:lvl>
    <w:lvl w:ilvl="3" w:tplc="460484E4">
      <w:numFmt w:val="bullet"/>
      <w:lvlText w:val="•"/>
      <w:lvlJc w:val="left"/>
      <w:pPr>
        <w:ind w:left="1389" w:hanging="361"/>
      </w:pPr>
      <w:rPr>
        <w:rFonts w:hint="default"/>
        <w:lang w:val="es-PE" w:eastAsia="es-PE" w:bidi="es-PE"/>
      </w:rPr>
    </w:lvl>
    <w:lvl w:ilvl="4" w:tplc="903A946E">
      <w:numFmt w:val="bullet"/>
      <w:lvlText w:val="•"/>
      <w:lvlJc w:val="left"/>
      <w:pPr>
        <w:ind w:left="1579" w:hanging="361"/>
      </w:pPr>
      <w:rPr>
        <w:rFonts w:hint="default"/>
        <w:lang w:val="es-PE" w:eastAsia="es-PE" w:bidi="es-PE"/>
      </w:rPr>
    </w:lvl>
    <w:lvl w:ilvl="5" w:tplc="B628897A">
      <w:numFmt w:val="bullet"/>
      <w:lvlText w:val="•"/>
      <w:lvlJc w:val="left"/>
      <w:pPr>
        <w:ind w:left="1769" w:hanging="361"/>
      </w:pPr>
      <w:rPr>
        <w:rFonts w:hint="default"/>
        <w:lang w:val="es-PE" w:eastAsia="es-PE" w:bidi="es-PE"/>
      </w:rPr>
    </w:lvl>
    <w:lvl w:ilvl="6" w:tplc="783C3A30">
      <w:numFmt w:val="bullet"/>
      <w:lvlText w:val="•"/>
      <w:lvlJc w:val="left"/>
      <w:pPr>
        <w:ind w:left="1959" w:hanging="361"/>
      </w:pPr>
      <w:rPr>
        <w:rFonts w:hint="default"/>
        <w:lang w:val="es-PE" w:eastAsia="es-PE" w:bidi="es-PE"/>
      </w:rPr>
    </w:lvl>
    <w:lvl w:ilvl="7" w:tplc="A21461D6">
      <w:numFmt w:val="bullet"/>
      <w:lvlText w:val="•"/>
      <w:lvlJc w:val="left"/>
      <w:pPr>
        <w:ind w:left="2149" w:hanging="361"/>
      </w:pPr>
      <w:rPr>
        <w:rFonts w:hint="default"/>
        <w:lang w:val="es-PE" w:eastAsia="es-PE" w:bidi="es-PE"/>
      </w:rPr>
    </w:lvl>
    <w:lvl w:ilvl="8" w:tplc="A6D25BAA">
      <w:numFmt w:val="bullet"/>
      <w:lvlText w:val="•"/>
      <w:lvlJc w:val="left"/>
      <w:pPr>
        <w:ind w:left="2339" w:hanging="361"/>
      </w:pPr>
      <w:rPr>
        <w:rFonts w:hint="default"/>
        <w:lang w:val="es-PE" w:eastAsia="es-PE" w:bidi="es-PE"/>
      </w:rPr>
    </w:lvl>
  </w:abstractNum>
  <w:abstractNum w:abstractNumId="7">
    <w:nsid w:val="65E07C79"/>
    <w:multiLevelType w:val="hybridMultilevel"/>
    <w:tmpl w:val="241E01CE"/>
    <w:lvl w:ilvl="0" w:tplc="84E0F314">
      <w:start w:val="1"/>
      <w:numFmt w:val="decimal"/>
      <w:lvlText w:val="%1."/>
      <w:lvlJc w:val="left"/>
      <w:pPr>
        <w:ind w:left="107" w:hanging="204"/>
        <w:jc w:val="left"/>
      </w:pPr>
      <w:rPr>
        <w:rFonts w:ascii="Arial" w:eastAsia="Arial" w:hAnsi="Arial" w:cs="Arial" w:hint="default"/>
        <w:w w:val="100"/>
        <w:sz w:val="18"/>
        <w:szCs w:val="18"/>
        <w:lang w:val="es-PE" w:eastAsia="es-PE" w:bidi="es-PE"/>
      </w:rPr>
    </w:lvl>
    <w:lvl w:ilvl="1" w:tplc="E9A284FC">
      <w:numFmt w:val="bullet"/>
      <w:lvlText w:val="•"/>
      <w:lvlJc w:val="left"/>
      <w:pPr>
        <w:ind w:left="538" w:hanging="204"/>
      </w:pPr>
      <w:rPr>
        <w:rFonts w:hint="default"/>
        <w:lang w:val="es-PE" w:eastAsia="es-PE" w:bidi="es-PE"/>
      </w:rPr>
    </w:lvl>
    <w:lvl w:ilvl="2" w:tplc="432C6FB2">
      <w:numFmt w:val="bullet"/>
      <w:lvlText w:val="•"/>
      <w:lvlJc w:val="left"/>
      <w:pPr>
        <w:ind w:left="976" w:hanging="204"/>
      </w:pPr>
      <w:rPr>
        <w:rFonts w:hint="default"/>
        <w:lang w:val="es-PE" w:eastAsia="es-PE" w:bidi="es-PE"/>
      </w:rPr>
    </w:lvl>
    <w:lvl w:ilvl="3" w:tplc="7FB244A2">
      <w:numFmt w:val="bullet"/>
      <w:lvlText w:val="•"/>
      <w:lvlJc w:val="left"/>
      <w:pPr>
        <w:ind w:left="1414" w:hanging="204"/>
      </w:pPr>
      <w:rPr>
        <w:rFonts w:hint="default"/>
        <w:lang w:val="es-PE" w:eastAsia="es-PE" w:bidi="es-PE"/>
      </w:rPr>
    </w:lvl>
    <w:lvl w:ilvl="4" w:tplc="4C2EF37E">
      <w:numFmt w:val="bullet"/>
      <w:lvlText w:val="•"/>
      <w:lvlJc w:val="left"/>
      <w:pPr>
        <w:ind w:left="1852" w:hanging="204"/>
      </w:pPr>
      <w:rPr>
        <w:rFonts w:hint="default"/>
        <w:lang w:val="es-PE" w:eastAsia="es-PE" w:bidi="es-PE"/>
      </w:rPr>
    </w:lvl>
    <w:lvl w:ilvl="5" w:tplc="B768B566">
      <w:numFmt w:val="bullet"/>
      <w:lvlText w:val="•"/>
      <w:lvlJc w:val="left"/>
      <w:pPr>
        <w:ind w:left="2290" w:hanging="204"/>
      </w:pPr>
      <w:rPr>
        <w:rFonts w:hint="default"/>
        <w:lang w:val="es-PE" w:eastAsia="es-PE" w:bidi="es-PE"/>
      </w:rPr>
    </w:lvl>
    <w:lvl w:ilvl="6" w:tplc="850CBD94">
      <w:numFmt w:val="bullet"/>
      <w:lvlText w:val="•"/>
      <w:lvlJc w:val="left"/>
      <w:pPr>
        <w:ind w:left="2728" w:hanging="204"/>
      </w:pPr>
      <w:rPr>
        <w:rFonts w:hint="default"/>
        <w:lang w:val="es-PE" w:eastAsia="es-PE" w:bidi="es-PE"/>
      </w:rPr>
    </w:lvl>
    <w:lvl w:ilvl="7" w:tplc="6E9850EA">
      <w:numFmt w:val="bullet"/>
      <w:lvlText w:val="•"/>
      <w:lvlJc w:val="left"/>
      <w:pPr>
        <w:ind w:left="3166" w:hanging="204"/>
      </w:pPr>
      <w:rPr>
        <w:rFonts w:hint="default"/>
        <w:lang w:val="es-PE" w:eastAsia="es-PE" w:bidi="es-PE"/>
      </w:rPr>
    </w:lvl>
    <w:lvl w:ilvl="8" w:tplc="8982B418">
      <w:numFmt w:val="bullet"/>
      <w:lvlText w:val="•"/>
      <w:lvlJc w:val="left"/>
      <w:pPr>
        <w:ind w:left="3604" w:hanging="204"/>
      </w:pPr>
      <w:rPr>
        <w:rFonts w:hint="default"/>
        <w:lang w:val="es-PE" w:eastAsia="es-PE" w:bidi="es-PE"/>
      </w:rPr>
    </w:lvl>
  </w:abstractNum>
  <w:abstractNum w:abstractNumId="8">
    <w:nsid w:val="665402FA"/>
    <w:multiLevelType w:val="hybridMultilevel"/>
    <w:tmpl w:val="9E6AD1F6"/>
    <w:lvl w:ilvl="0" w:tplc="2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67CF5078"/>
    <w:multiLevelType w:val="hybridMultilevel"/>
    <w:tmpl w:val="AD7C0D98"/>
    <w:lvl w:ilvl="0" w:tplc="D7B85EE4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cs="Arial" w:hint="default"/>
        <w:spacing w:val="-20"/>
        <w:w w:val="99"/>
        <w:sz w:val="22"/>
        <w:szCs w:val="22"/>
        <w:lang w:val="es-PE" w:eastAsia="es-PE" w:bidi="es-PE"/>
      </w:rPr>
    </w:lvl>
    <w:lvl w:ilvl="1" w:tplc="EDE2A4C8">
      <w:numFmt w:val="bullet"/>
      <w:lvlText w:val=""/>
      <w:lvlJc w:val="left"/>
      <w:pPr>
        <w:ind w:left="240" w:hanging="360"/>
      </w:pPr>
      <w:rPr>
        <w:rFonts w:hint="default"/>
        <w:w w:val="100"/>
        <w:lang w:val="es-PE" w:eastAsia="es-PE" w:bidi="es-PE"/>
      </w:rPr>
    </w:lvl>
    <w:lvl w:ilvl="2" w:tplc="3656CEA0">
      <w:numFmt w:val="bullet"/>
      <w:lvlText w:val="•"/>
      <w:lvlJc w:val="left"/>
      <w:pPr>
        <w:ind w:left="1364" w:hanging="360"/>
      </w:pPr>
      <w:rPr>
        <w:rFonts w:hint="default"/>
        <w:lang w:val="es-PE" w:eastAsia="es-PE" w:bidi="es-PE"/>
      </w:rPr>
    </w:lvl>
    <w:lvl w:ilvl="3" w:tplc="636236EE">
      <w:numFmt w:val="bullet"/>
      <w:lvlText w:val="•"/>
      <w:lvlJc w:val="left"/>
      <w:pPr>
        <w:ind w:left="1768" w:hanging="360"/>
      </w:pPr>
      <w:rPr>
        <w:rFonts w:hint="default"/>
        <w:lang w:val="es-PE" w:eastAsia="es-PE" w:bidi="es-PE"/>
      </w:rPr>
    </w:lvl>
    <w:lvl w:ilvl="4" w:tplc="D04200C6">
      <w:numFmt w:val="bullet"/>
      <w:lvlText w:val="•"/>
      <w:lvlJc w:val="left"/>
      <w:pPr>
        <w:ind w:left="2173" w:hanging="360"/>
      </w:pPr>
      <w:rPr>
        <w:rFonts w:hint="default"/>
        <w:lang w:val="es-PE" w:eastAsia="es-PE" w:bidi="es-PE"/>
      </w:rPr>
    </w:lvl>
    <w:lvl w:ilvl="5" w:tplc="29585F4A">
      <w:numFmt w:val="bullet"/>
      <w:lvlText w:val="•"/>
      <w:lvlJc w:val="left"/>
      <w:pPr>
        <w:ind w:left="2577" w:hanging="360"/>
      </w:pPr>
      <w:rPr>
        <w:rFonts w:hint="default"/>
        <w:lang w:val="es-PE" w:eastAsia="es-PE" w:bidi="es-PE"/>
      </w:rPr>
    </w:lvl>
    <w:lvl w:ilvl="6" w:tplc="1E725070">
      <w:numFmt w:val="bullet"/>
      <w:lvlText w:val="•"/>
      <w:lvlJc w:val="left"/>
      <w:pPr>
        <w:ind w:left="2981" w:hanging="360"/>
      </w:pPr>
      <w:rPr>
        <w:rFonts w:hint="default"/>
        <w:lang w:val="es-PE" w:eastAsia="es-PE" w:bidi="es-PE"/>
      </w:rPr>
    </w:lvl>
    <w:lvl w:ilvl="7" w:tplc="37427222">
      <w:numFmt w:val="bullet"/>
      <w:lvlText w:val="•"/>
      <w:lvlJc w:val="left"/>
      <w:pPr>
        <w:ind w:left="3386" w:hanging="360"/>
      </w:pPr>
      <w:rPr>
        <w:rFonts w:hint="default"/>
        <w:lang w:val="es-PE" w:eastAsia="es-PE" w:bidi="es-PE"/>
      </w:rPr>
    </w:lvl>
    <w:lvl w:ilvl="8" w:tplc="DDF21E3E">
      <w:numFmt w:val="bullet"/>
      <w:lvlText w:val="•"/>
      <w:lvlJc w:val="left"/>
      <w:pPr>
        <w:ind w:left="3790" w:hanging="360"/>
      </w:pPr>
      <w:rPr>
        <w:rFonts w:hint="default"/>
        <w:lang w:val="es-PE" w:eastAsia="es-PE" w:bidi="es-PE"/>
      </w:rPr>
    </w:lvl>
  </w:abstractNum>
  <w:abstractNum w:abstractNumId="10">
    <w:nsid w:val="6E1F5EC5"/>
    <w:multiLevelType w:val="hybridMultilevel"/>
    <w:tmpl w:val="EB06E45C"/>
    <w:lvl w:ilvl="0" w:tplc="2DAEF4A4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spacing w:val="-7"/>
        <w:w w:val="99"/>
        <w:lang w:val="es-PE" w:eastAsia="es-PE" w:bidi="es-PE"/>
      </w:rPr>
    </w:lvl>
    <w:lvl w:ilvl="1" w:tplc="F5DA5634">
      <w:numFmt w:val="bullet"/>
      <w:lvlText w:val="•"/>
      <w:lvlJc w:val="left"/>
      <w:pPr>
        <w:ind w:left="1163" w:hanging="360"/>
      </w:pPr>
      <w:rPr>
        <w:rFonts w:hint="default"/>
        <w:lang w:val="es-PE" w:eastAsia="es-PE" w:bidi="es-PE"/>
      </w:rPr>
    </w:lvl>
    <w:lvl w:ilvl="2" w:tplc="8E362DB6">
      <w:numFmt w:val="bullet"/>
      <w:lvlText w:val="•"/>
      <w:lvlJc w:val="left"/>
      <w:pPr>
        <w:ind w:left="1507" w:hanging="360"/>
      </w:pPr>
      <w:rPr>
        <w:rFonts w:hint="default"/>
        <w:lang w:val="es-PE" w:eastAsia="es-PE" w:bidi="es-PE"/>
      </w:rPr>
    </w:lvl>
    <w:lvl w:ilvl="3" w:tplc="16E0E108">
      <w:numFmt w:val="bullet"/>
      <w:lvlText w:val="•"/>
      <w:lvlJc w:val="left"/>
      <w:pPr>
        <w:ind w:left="1850" w:hanging="360"/>
      </w:pPr>
      <w:rPr>
        <w:rFonts w:hint="default"/>
        <w:lang w:val="es-PE" w:eastAsia="es-PE" w:bidi="es-PE"/>
      </w:rPr>
    </w:lvl>
    <w:lvl w:ilvl="4" w:tplc="710EB952">
      <w:numFmt w:val="bullet"/>
      <w:lvlText w:val="•"/>
      <w:lvlJc w:val="left"/>
      <w:pPr>
        <w:ind w:left="2194" w:hanging="360"/>
      </w:pPr>
      <w:rPr>
        <w:rFonts w:hint="default"/>
        <w:lang w:val="es-PE" w:eastAsia="es-PE" w:bidi="es-PE"/>
      </w:rPr>
    </w:lvl>
    <w:lvl w:ilvl="5" w:tplc="302C7792">
      <w:numFmt w:val="bullet"/>
      <w:lvlText w:val="•"/>
      <w:lvlJc w:val="left"/>
      <w:pPr>
        <w:ind w:left="2537" w:hanging="360"/>
      </w:pPr>
      <w:rPr>
        <w:rFonts w:hint="default"/>
        <w:lang w:val="es-PE" w:eastAsia="es-PE" w:bidi="es-PE"/>
      </w:rPr>
    </w:lvl>
    <w:lvl w:ilvl="6" w:tplc="B128C2FA">
      <w:numFmt w:val="bullet"/>
      <w:lvlText w:val="•"/>
      <w:lvlJc w:val="left"/>
      <w:pPr>
        <w:ind w:left="2881" w:hanging="360"/>
      </w:pPr>
      <w:rPr>
        <w:rFonts w:hint="default"/>
        <w:lang w:val="es-PE" w:eastAsia="es-PE" w:bidi="es-PE"/>
      </w:rPr>
    </w:lvl>
    <w:lvl w:ilvl="7" w:tplc="9724B86C">
      <w:numFmt w:val="bullet"/>
      <w:lvlText w:val="•"/>
      <w:lvlJc w:val="left"/>
      <w:pPr>
        <w:ind w:left="3224" w:hanging="360"/>
      </w:pPr>
      <w:rPr>
        <w:rFonts w:hint="default"/>
        <w:lang w:val="es-PE" w:eastAsia="es-PE" w:bidi="es-PE"/>
      </w:rPr>
    </w:lvl>
    <w:lvl w:ilvl="8" w:tplc="B450E1BC">
      <w:numFmt w:val="bullet"/>
      <w:lvlText w:val="•"/>
      <w:lvlJc w:val="left"/>
      <w:pPr>
        <w:ind w:left="3568" w:hanging="360"/>
      </w:pPr>
      <w:rPr>
        <w:rFonts w:hint="default"/>
        <w:lang w:val="es-PE" w:eastAsia="es-PE" w:bidi="es-PE"/>
      </w:rPr>
    </w:lvl>
  </w:abstractNum>
  <w:abstractNum w:abstractNumId="11">
    <w:nsid w:val="7BD90B28"/>
    <w:multiLevelType w:val="hybridMultilevel"/>
    <w:tmpl w:val="63CE4E62"/>
    <w:lvl w:ilvl="0" w:tplc="9904DB5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  <w:lang w:val="es-PE" w:eastAsia="es-PE" w:bidi="es-PE"/>
      </w:rPr>
    </w:lvl>
    <w:lvl w:ilvl="1" w:tplc="60AACDE4">
      <w:numFmt w:val="bullet"/>
      <w:lvlText w:val="•"/>
      <w:lvlJc w:val="left"/>
      <w:pPr>
        <w:ind w:left="1041" w:hanging="361"/>
      </w:pPr>
      <w:rPr>
        <w:rFonts w:hint="default"/>
        <w:lang w:val="es-PE" w:eastAsia="es-PE" w:bidi="es-PE"/>
      </w:rPr>
    </w:lvl>
    <w:lvl w:ilvl="2" w:tplc="3E70CD96">
      <w:numFmt w:val="bullet"/>
      <w:lvlText w:val="•"/>
      <w:lvlJc w:val="left"/>
      <w:pPr>
        <w:ind w:left="1262" w:hanging="361"/>
      </w:pPr>
      <w:rPr>
        <w:rFonts w:hint="default"/>
        <w:lang w:val="es-PE" w:eastAsia="es-PE" w:bidi="es-PE"/>
      </w:rPr>
    </w:lvl>
    <w:lvl w:ilvl="3" w:tplc="A9BC466E">
      <w:numFmt w:val="bullet"/>
      <w:lvlText w:val="•"/>
      <w:lvlJc w:val="left"/>
      <w:pPr>
        <w:ind w:left="1483" w:hanging="361"/>
      </w:pPr>
      <w:rPr>
        <w:rFonts w:hint="default"/>
        <w:lang w:val="es-PE" w:eastAsia="es-PE" w:bidi="es-PE"/>
      </w:rPr>
    </w:lvl>
    <w:lvl w:ilvl="4" w:tplc="3B4C4756">
      <w:numFmt w:val="bullet"/>
      <w:lvlText w:val="•"/>
      <w:lvlJc w:val="left"/>
      <w:pPr>
        <w:ind w:left="1704" w:hanging="361"/>
      </w:pPr>
      <w:rPr>
        <w:rFonts w:hint="default"/>
        <w:lang w:val="es-PE" w:eastAsia="es-PE" w:bidi="es-PE"/>
      </w:rPr>
    </w:lvl>
    <w:lvl w:ilvl="5" w:tplc="0B6C836C">
      <w:numFmt w:val="bullet"/>
      <w:lvlText w:val="•"/>
      <w:lvlJc w:val="left"/>
      <w:pPr>
        <w:ind w:left="1925" w:hanging="361"/>
      </w:pPr>
      <w:rPr>
        <w:rFonts w:hint="default"/>
        <w:lang w:val="es-PE" w:eastAsia="es-PE" w:bidi="es-PE"/>
      </w:rPr>
    </w:lvl>
    <w:lvl w:ilvl="6" w:tplc="64AA2C90">
      <w:numFmt w:val="bullet"/>
      <w:lvlText w:val="•"/>
      <w:lvlJc w:val="left"/>
      <w:pPr>
        <w:ind w:left="2146" w:hanging="361"/>
      </w:pPr>
      <w:rPr>
        <w:rFonts w:hint="default"/>
        <w:lang w:val="es-PE" w:eastAsia="es-PE" w:bidi="es-PE"/>
      </w:rPr>
    </w:lvl>
    <w:lvl w:ilvl="7" w:tplc="E39EBBF2">
      <w:numFmt w:val="bullet"/>
      <w:lvlText w:val="•"/>
      <w:lvlJc w:val="left"/>
      <w:pPr>
        <w:ind w:left="2367" w:hanging="361"/>
      </w:pPr>
      <w:rPr>
        <w:rFonts w:hint="default"/>
        <w:lang w:val="es-PE" w:eastAsia="es-PE" w:bidi="es-PE"/>
      </w:rPr>
    </w:lvl>
    <w:lvl w:ilvl="8" w:tplc="B7AA77E6">
      <w:numFmt w:val="bullet"/>
      <w:lvlText w:val="•"/>
      <w:lvlJc w:val="left"/>
      <w:pPr>
        <w:ind w:left="2588" w:hanging="361"/>
      </w:pPr>
      <w:rPr>
        <w:rFonts w:hint="default"/>
        <w:lang w:val="es-PE" w:eastAsia="es-PE" w:bidi="es-PE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71"/>
    <w:rsid w:val="004A1AB9"/>
    <w:rsid w:val="00B827F4"/>
    <w:rsid w:val="00CA7571"/>
    <w:rsid w:val="00F2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6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8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6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8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hvil.sld.cuf/" TargetMode="External"/><Relationship Id="rId26" Type="http://schemas.openxmlformats.org/officeDocument/2006/relationships/hyperlink" Target="http://www.ncbi.nlm.nih.gov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afp.org/afp/2002/1215/p2231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intechopen.com/books/primary-care-at-a-glance-hot-topics-and-new-" TargetMode="External"/><Relationship Id="rId25" Type="http://schemas.openxmlformats.org/officeDocument/2006/relationships/hyperlink" Target="http://www.ijdvl.com/article.asp?issn=0378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chopen.com/" TargetMode="External"/><Relationship Id="rId20" Type="http://schemas.openxmlformats.org/officeDocument/2006/relationships/hyperlink" Target="http://www.aafp.org/" TargetMode="External"/><Relationship Id="rId29" Type="http://schemas.openxmlformats.org/officeDocument/2006/relationships/hyperlink" Target="http://www.ncbi.nlm.nih.gov/pubmed/17371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ijdvl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cdn.intechopen.com/pdfs-wm/35844.pdf" TargetMode="External"/><Relationship Id="rId28" Type="http://schemas.openxmlformats.org/officeDocument/2006/relationships/hyperlink" Target="http://www.ncbi.nlm.nih.gov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hvil.sld.cu/instrumental-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://cdn.intechopen.com/" TargetMode="External"/><Relationship Id="rId27" Type="http://schemas.openxmlformats.org/officeDocument/2006/relationships/hyperlink" Target="http://www.ncbi.nlm.nih.gov/pmc/articles/PMC1880974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1826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Karito</dc:creator>
  <cp:lastModifiedBy>Karito</cp:lastModifiedBy>
  <cp:revision>2</cp:revision>
  <dcterms:created xsi:type="dcterms:W3CDTF">2018-03-06T20:59:00Z</dcterms:created>
  <dcterms:modified xsi:type="dcterms:W3CDTF">2018-03-06T20:59:00Z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2018-03-06T00:00:00Z</vt:filetime>
  </property>
</Properties>
</file>