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0" w:type="dxa"/>
        <w:tblLayout w:type="fixed"/>
        <w:tblLook w:val="01E0" w:firstRow="1" w:lastRow="1" w:firstColumn="1" w:lastColumn="1" w:noHBand="0" w:noVBand="0"/>
      </w:tblPr>
      <w:tblGrid>
        <w:gridCol w:w="2105"/>
        <w:gridCol w:w="7047"/>
      </w:tblGrid>
      <w:tr w:rsidR="00606A55">
        <w:trPr>
          <w:trHeight w:val="346"/>
        </w:trPr>
        <w:tc>
          <w:tcPr>
            <w:tcW w:w="2105" w:type="dxa"/>
          </w:tcPr>
          <w:p w:rsidR="00606A55" w:rsidRDefault="00606A55">
            <w:pPr>
              <w:pStyle w:val="TableParagraph"/>
              <w:rPr>
                <w:rFonts w:ascii="Times New Roman"/>
                <w:sz w:val="20"/>
              </w:rPr>
            </w:pPr>
          </w:p>
        </w:tc>
        <w:tc>
          <w:tcPr>
            <w:tcW w:w="7047" w:type="dxa"/>
          </w:tcPr>
          <w:p w:rsidR="00606A55" w:rsidRDefault="005318EA">
            <w:pPr>
              <w:pStyle w:val="TableParagraph"/>
              <w:spacing w:line="313" w:lineRule="exact"/>
              <w:ind w:left="1641" w:right="1648"/>
              <w:jc w:val="center"/>
              <w:rPr>
                <w:b/>
                <w:sz w:val="28"/>
              </w:rPr>
            </w:pPr>
            <w:r>
              <w:rPr>
                <w:b/>
                <w:sz w:val="28"/>
              </w:rPr>
              <w:t>DOLOR PELVICO CRONICO</w:t>
            </w:r>
          </w:p>
        </w:tc>
      </w:tr>
      <w:tr w:rsidR="00606A55">
        <w:trPr>
          <w:trHeight w:val="397"/>
        </w:trPr>
        <w:tc>
          <w:tcPr>
            <w:tcW w:w="2105" w:type="dxa"/>
            <w:vMerge w:val="restart"/>
          </w:tcPr>
          <w:p w:rsidR="00606A55" w:rsidRPr="00A06F5D" w:rsidRDefault="005318EA">
            <w:pPr>
              <w:pStyle w:val="TableParagraph"/>
              <w:spacing w:before="28" w:line="261" w:lineRule="auto"/>
              <w:ind w:left="210" w:right="130"/>
              <w:jc w:val="center"/>
              <w:rPr>
                <w:sz w:val="16"/>
                <w:lang w:val="es-PE"/>
              </w:rPr>
            </w:pPr>
            <w:r w:rsidRPr="00A06F5D">
              <w:rPr>
                <w:sz w:val="16"/>
                <w:lang w:val="es-PE"/>
              </w:rPr>
              <w:t>Revista Médica Sinergia Vol.3 Num:5</w:t>
            </w:r>
          </w:p>
          <w:p w:rsidR="00606A55" w:rsidRDefault="005318EA">
            <w:pPr>
              <w:pStyle w:val="TableParagraph"/>
              <w:spacing w:line="261" w:lineRule="auto"/>
              <w:ind w:left="320" w:right="237"/>
              <w:jc w:val="center"/>
              <w:rPr>
                <w:sz w:val="16"/>
              </w:rPr>
            </w:pPr>
            <w:r>
              <w:rPr>
                <w:sz w:val="16"/>
              </w:rPr>
              <w:t>Mayo 2018 pp: 3 – 8 ISSN:2215-4523 EISSN:2215-5279</w:t>
            </w:r>
          </w:p>
        </w:tc>
        <w:tc>
          <w:tcPr>
            <w:tcW w:w="7047" w:type="dxa"/>
          </w:tcPr>
          <w:p w:rsidR="00606A55" w:rsidRDefault="005318EA">
            <w:pPr>
              <w:pStyle w:val="TableParagraph"/>
              <w:spacing w:before="31"/>
              <w:ind w:left="1592" w:right="1648"/>
              <w:jc w:val="center"/>
              <w:rPr>
                <w:sz w:val="20"/>
              </w:rPr>
            </w:pPr>
            <w:r>
              <w:rPr>
                <w:sz w:val="20"/>
              </w:rPr>
              <w:t>(</w:t>
            </w:r>
            <w:hyperlink r:id="rId8">
              <w:r>
                <w:rPr>
                  <w:sz w:val="20"/>
                </w:rPr>
                <w:t>The Chronic pelvic pain)</w:t>
              </w:r>
            </w:hyperlink>
          </w:p>
        </w:tc>
      </w:tr>
      <w:tr w:rsidR="00606A55" w:rsidRPr="00894487">
        <w:trPr>
          <w:trHeight w:val="941"/>
        </w:trPr>
        <w:tc>
          <w:tcPr>
            <w:tcW w:w="2105" w:type="dxa"/>
            <w:vMerge/>
            <w:tcBorders>
              <w:top w:val="nil"/>
            </w:tcBorders>
          </w:tcPr>
          <w:p w:rsidR="00606A55" w:rsidRDefault="00606A55">
            <w:pPr>
              <w:rPr>
                <w:sz w:val="2"/>
                <w:szCs w:val="2"/>
              </w:rPr>
            </w:pPr>
          </w:p>
        </w:tc>
        <w:tc>
          <w:tcPr>
            <w:tcW w:w="7047" w:type="dxa"/>
          </w:tcPr>
          <w:p w:rsidR="00606A55" w:rsidRPr="00A06F5D" w:rsidRDefault="005318EA">
            <w:pPr>
              <w:pStyle w:val="TableParagraph"/>
              <w:spacing w:before="131"/>
              <w:ind w:right="107"/>
              <w:jc w:val="right"/>
              <w:rPr>
                <w:sz w:val="16"/>
                <w:lang w:val="es-PE"/>
              </w:rPr>
            </w:pPr>
            <w:r w:rsidRPr="00A06F5D">
              <w:rPr>
                <w:b/>
                <w:sz w:val="16"/>
                <w:lang w:val="es-PE"/>
              </w:rPr>
              <w:t xml:space="preserve">* </w:t>
            </w:r>
            <w:r w:rsidRPr="00A06F5D">
              <w:rPr>
                <w:sz w:val="16"/>
                <w:lang w:val="es-PE"/>
              </w:rPr>
              <w:t>Dra</w:t>
            </w:r>
            <w:bookmarkStart w:id="0" w:name="_GoBack"/>
            <w:r w:rsidRPr="00A06F5D">
              <w:rPr>
                <w:sz w:val="16"/>
                <w:lang w:val="es-PE"/>
              </w:rPr>
              <w:t>. Karen Wedel Herrera</w:t>
            </w:r>
            <w:bookmarkEnd w:id="0"/>
          </w:p>
          <w:p w:rsidR="00606A55" w:rsidRPr="00A06F5D" w:rsidRDefault="005318EA">
            <w:pPr>
              <w:pStyle w:val="TableParagraph"/>
              <w:ind w:left="5401" w:right="107" w:firstLine="236"/>
              <w:jc w:val="right"/>
              <w:rPr>
                <w:sz w:val="16"/>
                <w:lang w:val="es-PE"/>
              </w:rPr>
            </w:pPr>
            <w:r w:rsidRPr="00A06F5D">
              <w:rPr>
                <w:sz w:val="16"/>
                <w:lang w:val="es-PE"/>
              </w:rPr>
              <w:t>Fundación FIMRC</w:t>
            </w:r>
            <w:r w:rsidRPr="00A06F5D">
              <w:rPr>
                <w:w w:val="99"/>
                <w:sz w:val="16"/>
                <w:lang w:val="es-PE"/>
              </w:rPr>
              <w:t xml:space="preserve"> </w:t>
            </w:r>
            <w:r w:rsidRPr="00A06F5D">
              <w:rPr>
                <w:sz w:val="16"/>
                <w:lang w:val="es-PE"/>
              </w:rPr>
              <w:t>San José, Costa Rica</w:t>
            </w:r>
          </w:p>
        </w:tc>
      </w:tr>
      <w:tr w:rsidR="00606A55">
        <w:trPr>
          <w:trHeight w:val="10398"/>
        </w:trPr>
        <w:tc>
          <w:tcPr>
            <w:tcW w:w="2105" w:type="dxa"/>
          </w:tcPr>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rPr>
                <w:rFonts w:ascii="Times New Roman"/>
                <w:sz w:val="18"/>
                <w:lang w:val="es-PE"/>
              </w:rPr>
            </w:pPr>
          </w:p>
          <w:p w:rsidR="00606A55" w:rsidRPr="00A06F5D" w:rsidRDefault="00606A55">
            <w:pPr>
              <w:pStyle w:val="TableParagraph"/>
              <w:spacing w:before="8"/>
              <w:rPr>
                <w:rFonts w:ascii="Times New Roman"/>
                <w:sz w:val="19"/>
                <w:lang w:val="es-PE"/>
              </w:rPr>
            </w:pPr>
          </w:p>
          <w:p w:rsidR="00606A55" w:rsidRDefault="005318EA">
            <w:pPr>
              <w:pStyle w:val="TableParagraph"/>
              <w:tabs>
                <w:tab w:val="left" w:pos="1375"/>
              </w:tabs>
              <w:ind w:left="200" w:right="111"/>
              <w:jc w:val="both"/>
              <w:rPr>
                <w:sz w:val="16"/>
              </w:rPr>
            </w:pPr>
            <w:r w:rsidRPr="00A06F5D">
              <w:rPr>
                <w:sz w:val="16"/>
                <w:lang w:val="es-PE"/>
              </w:rPr>
              <w:t>*Médico</w:t>
            </w:r>
            <w:r w:rsidRPr="00A06F5D">
              <w:rPr>
                <w:sz w:val="16"/>
                <w:lang w:val="es-PE"/>
              </w:rPr>
              <w:tab/>
              <w:t xml:space="preserve">General, graduada de Universidad Autónoma de Centro América. </w:t>
            </w:r>
            <w:r>
              <w:rPr>
                <w:sz w:val="16"/>
              </w:rPr>
              <w:t>Trabaja como médico en Fundación FIMRC, Costa</w:t>
            </w:r>
            <w:r>
              <w:rPr>
                <w:spacing w:val="-5"/>
                <w:sz w:val="16"/>
              </w:rPr>
              <w:t xml:space="preserve"> </w:t>
            </w:r>
            <w:r>
              <w:rPr>
                <w:sz w:val="16"/>
              </w:rPr>
              <w:t>Rica.</w:t>
            </w:r>
          </w:p>
          <w:p w:rsidR="00606A55" w:rsidRDefault="005318EA">
            <w:pPr>
              <w:pStyle w:val="TableParagraph"/>
              <w:ind w:left="200"/>
              <w:jc w:val="both"/>
              <w:rPr>
                <w:sz w:val="16"/>
              </w:rPr>
            </w:pPr>
            <w:r>
              <w:rPr>
                <w:sz w:val="16"/>
              </w:rPr>
              <w:t>cod: 12961</w:t>
            </w:r>
          </w:p>
        </w:tc>
        <w:tc>
          <w:tcPr>
            <w:tcW w:w="7047" w:type="dxa"/>
            <w:shd w:val="clear" w:color="auto" w:fill="D4E2FF"/>
          </w:tcPr>
          <w:p w:rsidR="00606A55" w:rsidRPr="00A06F5D" w:rsidRDefault="005318EA">
            <w:pPr>
              <w:pStyle w:val="TableParagraph"/>
              <w:spacing w:line="250" w:lineRule="exact"/>
              <w:ind w:left="107"/>
              <w:rPr>
                <w:lang w:val="es-PE"/>
              </w:rPr>
            </w:pPr>
            <w:r w:rsidRPr="00A06F5D">
              <w:rPr>
                <w:lang w:val="es-PE"/>
              </w:rPr>
              <w:t>RESUMEN</w:t>
            </w:r>
          </w:p>
          <w:p w:rsidR="00606A55" w:rsidRPr="00A06F5D" w:rsidRDefault="005318EA">
            <w:pPr>
              <w:pStyle w:val="TableParagraph"/>
              <w:spacing w:line="276" w:lineRule="auto"/>
              <w:ind w:left="107" w:right="103"/>
              <w:jc w:val="both"/>
              <w:rPr>
                <w:lang w:val="es-PE"/>
              </w:rPr>
            </w:pPr>
            <w:r w:rsidRPr="00A06F5D">
              <w:rPr>
                <w:lang w:val="es-PE"/>
              </w:rPr>
              <w:t>El dolor pélvico crónico es una condición clínica de gran importancia en la consulta ginecológica. Es de carácter multifactorial y esto hace imprescindible un abordaje integral y multidisciplinario. Es un problema ginecológico frecuente en las mujeres en edad fértil y se calcula que su frecuencia es del 15%. Está asociado con un amplio rango de condiciones que envuelven el sistema reproductivo, gastrointestinal, genitourinario y musculo esquelético. Para entender más completamente su presentación clínica, se explican los mecanismos neuroanatómicos y neurofisiológicos implicados y las causas más comúnmente diagnosticadas. Se resalta la necesidad de un abordaje multidisciplinario, ya que a pesar de su alta prevalencia no existe una clara aproximación de su abordaje primario en forma integral.</w:t>
            </w:r>
          </w:p>
          <w:p w:rsidR="00606A55" w:rsidRPr="00A06F5D" w:rsidRDefault="00606A55">
            <w:pPr>
              <w:pStyle w:val="TableParagraph"/>
              <w:spacing w:before="1"/>
              <w:rPr>
                <w:rFonts w:ascii="Times New Roman"/>
                <w:lang w:val="es-PE"/>
              </w:rPr>
            </w:pPr>
          </w:p>
          <w:p w:rsidR="00606A55" w:rsidRPr="00A06F5D" w:rsidRDefault="005318EA">
            <w:pPr>
              <w:pStyle w:val="TableParagraph"/>
              <w:ind w:left="107"/>
              <w:rPr>
                <w:lang w:val="es-PE"/>
              </w:rPr>
            </w:pPr>
            <w:r w:rsidRPr="00A06F5D">
              <w:rPr>
                <w:lang w:val="es-PE"/>
              </w:rPr>
              <w:t>DESCRIPTORES</w:t>
            </w:r>
          </w:p>
          <w:p w:rsidR="00606A55" w:rsidRPr="00A06F5D" w:rsidRDefault="005318EA">
            <w:pPr>
              <w:pStyle w:val="TableParagraph"/>
              <w:spacing w:before="38" w:line="273" w:lineRule="auto"/>
              <w:ind w:left="107"/>
              <w:rPr>
                <w:lang w:val="es-PE"/>
              </w:rPr>
            </w:pPr>
            <w:r w:rsidRPr="00A06F5D">
              <w:rPr>
                <w:lang w:val="es-PE"/>
              </w:rPr>
              <w:t>Dolor pélvico crónico, laparoscopia, endometriosis, adherencias pélvicas, enfermedad pélvica inflamatoria</w:t>
            </w:r>
          </w:p>
          <w:p w:rsidR="00606A55" w:rsidRPr="00A06F5D" w:rsidRDefault="00606A55">
            <w:pPr>
              <w:pStyle w:val="TableParagraph"/>
              <w:spacing w:before="8"/>
              <w:rPr>
                <w:rFonts w:ascii="Times New Roman"/>
                <w:sz w:val="25"/>
                <w:lang w:val="es-PE"/>
              </w:rPr>
            </w:pPr>
          </w:p>
          <w:p w:rsidR="00606A55" w:rsidRDefault="005318EA">
            <w:pPr>
              <w:pStyle w:val="TableParagraph"/>
              <w:ind w:left="107"/>
            </w:pPr>
            <w:r>
              <w:t>SUMMARY</w:t>
            </w:r>
          </w:p>
          <w:p w:rsidR="00606A55" w:rsidRDefault="005318EA">
            <w:pPr>
              <w:pStyle w:val="TableParagraph"/>
              <w:spacing w:before="39" w:line="276" w:lineRule="auto"/>
              <w:ind w:left="107" w:right="111"/>
              <w:jc w:val="both"/>
            </w:pPr>
            <w:r>
              <w:t xml:space="preserve">The Chronic pelvic pain </w:t>
            </w:r>
            <w:r>
              <w:rPr>
                <w:spacing w:val="-3"/>
              </w:rPr>
              <w:t xml:space="preserve">is </w:t>
            </w:r>
            <w:r>
              <w:t xml:space="preserve">a clinical condition of great importance </w:t>
            </w:r>
            <w:r>
              <w:rPr>
                <w:spacing w:val="-3"/>
              </w:rPr>
              <w:t xml:space="preserve">in </w:t>
            </w:r>
            <w:r>
              <w:t xml:space="preserve">the gynecological consultation. It </w:t>
            </w:r>
            <w:r>
              <w:rPr>
                <w:spacing w:val="-3"/>
              </w:rPr>
              <w:t xml:space="preserve">is </w:t>
            </w:r>
            <w:r>
              <w:t xml:space="preserve">multifactorial </w:t>
            </w:r>
            <w:r>
              <w:rPr>
                <w:spacing w:val="-3"/>
              </w:rPr>
              <w:t xml:space="preserve">in </w:t>
            </w:r>
            <w:r>
              <w:t xml:space="preserve">nature and this makes an integral and multidisciplinary approach essential. It </w:t>
            </w:r>
            <w:r>
              <w:rPr>
                <w:spacing w:val="-3"/>
              </w:rPr>
              <w:t xml:space="preserve">is </w:t>
            </w:r>
            <w:r>
              <w:t xml:space="preserve">a common gynecological problem </w:t>
            </w:r>
            <w:r>
              <w:rPr>
                <w:spacing w:val="-3"/>
              </w:rPr>
              <w:t xml:space="preserve">in </w:t>
            </w:r>
            <w:r>
              <w:t xml:space="preserve">women of childbearing age and </w:t>
            </w:r>
            <w:proofErr w:type="gramStart"/>
            <w:r>
              <w:rPr>
                <w:spacing w:val="-3"/>
              </w:rPr>
              <w:t>it  is</w:t>
            </w:r>
            <w:proofErr w:type="gramEnd"/>
            <w:r>
              <w:rPr>
                <w:spacing w:val="-3"/>
              </w:rPr>
              <w:t xml:space="preserve"> </w:t>
            </w:r>
            <w:r>
              <w:t xml:space="preserve">estimated that </w:t>
            </w:r>
            <w:r>
              <w:rPr>
                <w:spacing w:val="-3"/>
              </w:rPr>
              <w:t xml:space="preserve">its </w:t>
            </w:r>
            <w:r>
              <w:t xml:space="preserve">frequency </w:t>
            </w:r>
            <w:r>
              <w:rPr>
                <w:spacing w:val="-3"/>
              </w:rPr>
              <w:t xml:space="preserve">is </w:t>
            </w:r>
            <w:r>
              <w:t xml:space="preserve">15%. It </w:t>
            </w:r>
            <w:r>
              <w:rPr>
                <w:spacing w:val="-3"/>
              </w:rPr>
              <w:t xml:space="preserve">is </w:t>
            </w:r>
            <w:r>
              <w:t xml:space="preserve">associated </w:t>
            </w:r>
            <w:r>
              <w:rPr>
                <w:spacing w:val="-3"/>
              </w:rPr>
              <w:t xml:space="preserve">with </w:t>
            </w:r>
            <w:r>
              <w:t xml:space="preserve">a wide range of conditions that surround the reproductive, gastrointestinal, genitourinary and musculoskeletal system. To understand more fully its clinical presentation, the neuroanatomical and neurophysiological mechanisms involved and the causes most commonly diagnosed are explained. The need for a multidisciplinary approach </w:t>
            </w:r>
            <w:r>
              <w:rPr>
                <w:spacing w:val="-3"/>
              </w:rPr>
              <w:t xml:space="preserve">is </w:t>
            </w:r>
            <w:r>
              <w:t xml:space="preserve">highlighted, since despite </w:t>
            </w:r>
            <w:r>
              <w:rPr>
                <w:spacing w:val="-3"/>
              </w:rPr>
              <w:t xml:space="preserve">its </w:t>
            </w:r>
            <w:r>
              <w:t xml:space="preserve">high prevalence there </w:t>
            </w:r>
            <w:r>
              <w:rPr>
                <w:spacing w:val="-3"/>
              </w:rPr>
              <w:t xml:space="preserve">is </w:t>
            </w:r>
            <w:r>
              <w:t xml:space="preserve">no clear approximation of </w:t>
            </w:r>
            <w:r>
              <w:rPr>
                <w:spacing w:val="-3"/>
              </w:rPr>
              <w:t xml:space="preserve">its </w:t>
            </w:r>
            <w:r>
              <w:t xml:space="preserve">primary approach </w:t>
            </w:r>
            <w:r>
              <w:rPr>
                <w:spacing w:val="-3"/>
              </w:rPr>
              <w:t xml:space="preserve">in </w:t>
            </w:r>
            <w:r>
              <w:t>an integral</w:t>
            </w:r>
            <w:r>
              <w:rPr>
                <w:spacing w:val="-5"/>
              </w:rPr>
              <w:t xml:space="preserve"> </w:t>
            </w:r>
            <w:r>
              <w:t>way.</w:t>
            </w:r>
          </w:p>
          <w:p w:rsidR="00606A55" w:rsidRDefault="00606A55">
            <w:pPr>
              <w:pStyle w:val="TableParagraph"/>
              <w:spacing w:before="2"/>
              <w:rPr>
                <w:rFonts w:ascii="Times New Roman"/>
                <w:sz w:val="25"/>
              </w:rPr>
            </w:pPr>
          </w:p>
          <w:p w:rsidR="00606A55" w:rsidRDefault="005318EA">
            <w:pPr>
              <w:pStyle w:val="TableParagraph"/>
              <w:spacing w:before="1"/>
              <w:ind w:left="107"/>
            </w:pPr>
            <w:r>
              <w:t>KEYWORDS</w:t>
            </w:r>
          </w:p>
          <w:p w:rsidR="00606A55" w:rsidRDefault="005318EA">
            <w:pPr>
              <w:pStyle w:val="TableParagraph"/>
              <w:spacing w:before="2" w:line="290" w:lineRule="atLeast"/>
              <w:ind w:left="107"/>
            </w:pPr>
            <w:r>
              <w:t>Chronic pelvic pain, laparoscopy, endometriosis, pelvic adhesions, pelvic inflammatory disease.</w:t>
            </w:r>
          </w:p>
        </w:tc>
      </w:tr>
    </w:tbl>
    <w:p w:rsidR="00606A55" w:rsidRDefault="00606A55">
      <w:pPr>
        <w:rPr>
          <w:sz w:val="2"/>
          <w:szCs w:val="2"/>
        </w:rPr>
      </w:pPr>
    </w:p>
    <w:p w:rsidR="00606A55" w:rsidRDefault="00606A55">
      <w:pPr>
        <w:rPr>
          <w:sz w:val="2"/>
          <w:szCs w:val="2"/>
        </w:rPr>
        <w:sectPr w:rsidR="00606A55">
          <w:footerReference w:type="even" r:id="rId9"/>
          <w:footerReference w:type="default" r:id="rId10"/>
          <w:type w:val="continuous"/>
          <w:pgSz w:w="12240" w:h="15840"/>
          <w:pgMar w:top="1420" w:right="1260" w:bottom="1120" w:left="1400" w:header="720" w:footer="1169" w:gutter="0"/>
          <w:pgNumType w:start="3"/>
          <w:cols w:space="720"/>
        </w:sectPr>
      </w:pPr>
    </w:p>
    <w:p w:rsidR="00606A55" w:rsidRDefault="00DD3116">
      <w:pPr>
        <w:pStyle w:val="Textoindependiente"/>
        <w:rPr>
          <w:rFonts w:ascii="Times New Roman"/>
          <w:sz w:val="20"/>
        </w:rPr>
      </w:pPr>
      <w:r>
        <w:rPr>
          <w:noProof/>
          <w:lang w:val="es-PE" w:eastAsia="es-PE"/>
        </w:rPr>
        <w:lastRenderedPageBreak/>
        <mc:AlternateContent>
          <mc:Choice Requires="wpg">
            <w:drawing>
              <wp:anchor distT="0" distB="0" distL="114300" distR="114300" simplePos="0" relativeHeight="503304944" behindDoc="1" locked="0" layoutInCell="1" allowOverlap="1">
                <wp:simplePos x="0" y="0"/>
                <wp:positionH relativeFrom="page">
                  <wp:posOffset>-6487160</wp:posOffset>
                </wp:positionH>
                <wp:positionV relativeFrom="page">
                  <wp:posOffset>-69850</wp:posOffset>
                </wp:positionV>
                <wp:extent cx="5862320" cy="332105"/>
                <wp:effectExtent l="15875" t="8255" r="36830" b="2540"/>
                <wp:wrapNone/>
                <wp:docPr id="5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332105"/>
                          <a:chOff x="1593" y="14441"/>
                          <a:chExt cx="9232" cy="523"/>
                        </a:xfrm>
                      </wpg:grpSpPr>
                      <wps:wsp>
                        <wps:cNvPr id="57" name="AutoShape 23"/>
                        <wps:cNvSpPr>
                          <a:spLocks/>
                        </wps:cNvSpPr>
                        <wps:spPr bwMode="auto">
                          <a:xfrm>
                            <a:off x="10179" y="14461"/>
                            <a:ext cx="572" cy="391"/>
                          </a:xfrm>
                          <a:custGeom>
                            <a:avLst/>
                            <a:gdLst>
                              <a:gd name="T0" fmla="+- 0 10272 10179"/>
                              <a:gd name="T1" fmla="*/ T0 w 572"/>
                              <a:gd name="T2" fmla="+- 0 14623 14461"/>
                              <a:gd name="T3" fmla="*/ 14623 h 391"/>
                              <a:gd name="T4" fmla="+- 0 10179 10179"/>
                              <a:gd name="T5" fmla="*/ T4 w 572"/>
                              <a:gd name="T6" fmla="+- 0 14623 14461"/>
                              <a:gd name="T7" fmla="*/ 14623 h 391"/>
                              <a:gd name="T8" fmla="+- 0 10179 10179"/>
                              <a:gd name="T9" fmla="*/ T8 w 572"/>
                              <a:gd name="T10" fmla="+- 0 14851 14461"/>
                              <a:gd name="T11" fmla="*/ 14851 h 391"/>
                              <a:gd name="T12" fmla="+- 0 10272 10179"/>
                              <a:gd name="T13" fmla="*/ T12 w 572"/>
                              <a:gd name="T14" fmla="+- 0 14851 14461"/>
                              <a:gd name="T15" fmla="*/ 14851 h 391"/>
                              <a:gd name="T16" fmla="+- 0 10272 10179"/>
                              <a:gd name="T17" fmla="*/ T16 w 572"/>
                              <a:gd name="T18" fmla="+- 0 14623 14461"/>
                              <a:gd name="T19" fmla="*/ 14623 h 391"/>
                              <a:gd name="T20" fmla="+- 0 10751 10179"/>
                              <a:gd name="T21" fmla="*/ T20 w 572"/>
                              <a:gd name="T22" fmla="+- 0 14623 14461"/>
                              <a:gd name="T23" fmla="*/ 14623 h 391"/>
                              <a:gd name="T24" fmla="+- 0 10716 10179"/>
                              <a:gd name="T25" fmla="*/ T24 w 572"/>
                              <a:gd name="T26" fmla="+- 0 14623 14461"/>
                              <a:gd name="T27" fmla="*/ 14623 h 391"/>
                              <a:gd name="T28" fmla="+- 0 10716 10179"/>
                              <a:gd name="T29" fmla="*/ T28 w 572"/>
                              <a:gd name="T30" fmla="+- 0 14851 14461"/>
                              <a:gd name="T31" fmla="*/ 14851 h 391"/>
                              <a:gd name="T32" fmla="+- 0 10751 10179"/>
                              <a:gd name="T33" fmla="*/ T32 w 572"/>
                              <a:gd name="T34" fmla="+- 0 14851 14461"/>
                              <a:gd name="T35" fmla="*/ 14851 h 391"/>
                              <a:gd name="T36" fmla="+- 0 10751 10179"/>
                              <a:gd name="T37" fmla="*/ T36 w 572"/>
                              <a:gd name="T38" fmla="+- 0 14623 14461"/>
                              <a:gd name="T39" fmla="*/ 14623 h 391"/>
                              <a:gd name="T40" fmla="+- 0 10751 10179"/>
                              <a:gd name="T41" fmla="*/ T40 w 572"/>
                              <a:gd name="T42" fmla="+- 0 14461 14461"/>
                              <a:gd name="T43" fmla="*/ 14461 h 391"/>
                              <a:gd name="T44" fmla="+- 0 10179 10179"/>
                              <a:gd name="T45" fmla="*/ T44 w 572"/>
                              <a:gd name="T46" fmla="+- 0 14461 14461"/>
                              <a:gd name="T47" fmla="*/ 14461 h 391"/>
                              <a:gd name="T48" fmla="+- 0 10179 10179"/>
                              <a:gd name="T49" fmla="*/ T48 w 572"/>
                              <a:gd name="T50" fmla="+- 0 14511 14461"/>
                              <a:gd name="T51" fmla="*/ 14511 h 391"/>
                              <a:gd name="T52" fmla="+- 0 10751 10179"/>
                              <a:gd name="T53" fmla="*/ T52 w 572"/>
                              <a:gd name="T54" fmla="+- 0 14511 14461"/>
                              <a:gd name="T55" fmla="*/ 14511 h 391"/>
                              <a:gd name="T56" fmla="+- 0 10751 10179"/>
                              <a:gd name="T57" fmla="*/ T56 w 572"/>
                              <a:gd name="T58" fmla="+- 0 14461 14461"/>
                              <a:gd name="T59" fmla="*/ 14461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72" h="391">
                                <a:moveTo>
                                  <a:pt x="93" y="162"/>
                                </a:moveTo>
                                <a:lnTo>
                                  <a:pt x="0" y="162"/>
                                </a:lnTo>
                                <a:lnTo>
                                  <a:pt x="0" y="390"/>
                                </a:lnTo>
                                <a:lnTo>
                                  <a:pt x="93" y="390"/>
                                </a:lnTo>
                                <a:lnTo>
                                  <a:pt x="93" y="162"/>
                                </a:lnTo>
                                <a:moveTo>
                                  <a:pt x="572" y="162"/>
                                </a:moveTo>
                                <a:lnTo>
                                  <a:pt x="537" y="162"/>
                                </a:lnTo>
                                <a:lnTo>
                                  <a:pt x="537" y="390"/>
                                </a:lnTo>
                                <a:lnTo>
                                  <a:pt x="572" y="390"/>
                                </a:lnTo>
                                <a:lnTo>
                                  <a:pt x="572" y="162"/>
                                </a:lnTo>
                                <a:moveTo>
                                  <a:pt x="572" y="0"/>
                                </a:moveTo>
                                <a:lnTo>
                                  <a:pt x="0" y="0"/>
                                </a:lnTo>
                                <a:lnTo>
                                  <a:pt x="0" y="50"/>
                                </a:lnTo>
                                <a:lnTo>
                                  <a:pt x="572" y="50"/>
                                </a:lnTo>
                                <a:lnTo>
                                  <a:pt x="572" y="0"/>
                                </a:lnTo>
                              </a:path>
                            </a:pathLst>
                          </a:custGeom>
                          <a:solidFill>
                            <a:srgbClr val="375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22"/>
                        <wps:cNvSpPr>
                          <a:spLocks noChangeArrowheads="1"/>
                        </wps:cNvSpPr>
                        <wps:spPr bwMode="auto">
                          <a:xfrm>
                            <a:off x="10179" y="14461"/>
                            <a:ext cx="572" cy="435"/>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21"/>
                        <wps:cNvCnPr/>
                        <wps:spPr bwMode="auto">
                          <a:xfrm>
                            <a:off x="10164" y="14567"/>
                            <a:ext cx="660"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0" name="Line 20"/>
                        <wps:cNvCnPr/>
                        <wps:spPr bwMode="auto">
                          <a:xfrm>
                            <a:off x="10218"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1" name="Line 19"/>
                        <wps:cNvCnPr/>
                        <wps:spPr bwMode="auto">
                          <a:xfrm>
                            <a:off x="10770"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2" name="Line 18"/>
                        <wps:cNvCnPr/>
                        <wps:spPr bwMode="auto">
                          <a:xfrm>
                            <a:off x="10164" y="14908"/>
                            <a:ext cx="660" cy="0"/>
                          </a:xfrm>
                          <a:prstGeom prst="line">
                            <a:avLst/>
                          </a:prstGeom>
                          <a:noFill/>
                          <a:ln w="71438">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3" name="Rectangle 17"/>
                        <wps:cNvSpPr>
                          <a:spLocks noChangeArrowheads="1"/>
                        </wps:cNvSpPr>
                        <wps:spPr bwMode="auto">
                          <a:xfrm>
                            <a:off x="10271" y="14623"/>
                            <a:ext cx="444" cy="228"/>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16"/>
                        <wps:cNvCnPr/>
                        <wps:spPr bwMode="auto">
                          <a:xfrm>
                            <a:off x="1593" y="14489"/>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5" name="Rectangle 15"/>
                        <wps:cNvSpPr>
                          <a:spLocks noChangeArrowheads="1"/>
                        </wps:cNvSpPr>
                        <wps:spPr bwMode="auto">
                          <a:xfrm>
                            <a:off x="10163" y="1446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14"/>
                        <wps:cNvCnPr/>
                        <wps:spPr bwMode="auto">
                          <a:xfrm>
                            <a:off x="10208" y="14489"/>
                            <a:ext cx="616"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10.8pt;margin-top:-5.5pt;width:461.6pt;height:26.15pt;z-index:-11536;mso-position-horizontal-relative:page;mso-position-vertical-relative:page" coordorigin="1593,14441" coordsize="923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">
                <v:shape id="AutoShape 23" o:spid="_x0000_s1027" style="position:absolute;left:10179;top:14461;width:572;height:391;visibility:visible;mso-wrap-style:square;v-text-anchor:top" coordsize="57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i8YA&#10;AADbAAAADwAAAGRycy9kb3ducmV2LnhtbESPT2vCQBTE74V+h+UJvRTd1KKG6CqlIIT2VOu/4zP7&#10;zIZm36bZVeO37wpCj8PM/IaZLTpbizO1vnKs4GWQgCAunK64VLD+XvZTED4ga6wdk4IreVjMHx9m&#10;mGl34S86r0IpIoR9hgpMCE0mpS8MWfQD1xBH7+haiyHKtpS6xUuE21oOk2QsLVYcFww29G6o+Fmd&#10;rIL94Tjslrn5TLan3Uf+vPm9pq9jpZ563dsURKAu/Ifv7VwrGE3g9iX+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Vi8YAAADbAAAADwAAAAAAAAAAAAAAAACYAgAAZHJz&#10;L2Rvd25yZXYueG1sUEsFBgAAAAAEAAQA9QAAAIsDAAAAAA==&#10;" path="m93,162l,162,,390r93,l93,162t479,l537,162r,228l572,390r,-228m572,l,,,50r572,l572,e" fillcolor="#375f92" stroked="f">
                  <v:path arrowok="t" o:connecttype="custom" o:connectlocs="93,14623;0,14623;0,14851;93,14851;93,14623;572,14623;537,14623;537,14851;572,14851;572,14623;572,14461;0,14461;0,14511;572,14511;572,14461" o:connectangles="0,0,0,0,0,0,0,0,0,0,0,0,0,0,0"/>
                </v:shape>
                <v:rect id="Rectangle 22" o:spid="_x0000_s1028" style="position:absolute;left:10179;top:14461;width:57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mqcIA&#10;AADbAAAADwAAAGRycy9kb3ducmV2LnhtbERPzWqDQBC+B/oOyxR6S9ZIk7bWjZSCkEMoie0DDO5E&#10;re6suFs1efrsoZDjx/efZrPpxEiDaywrWK8iEMSl1Q1XCn6+8+UrCOeRNXaWScGFHGS7h0WKibYT&#10;n2gsfCVCCLsEFdTe94mUrqzJoFvZnjhwZzsY9AEOldQDTiHcdDKOoq002HBoqLGnz5rKtvgzCubr&#10;oXo5/5rIjl3+1a7fjhQ/H5V6epw/3kF4mv1d/O/eawWbMDZ8CT9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eapwgAAANsAAAAPAAAAAAAAAAAAAAAAAJgCAABkcnMvZG93&#10;bnJldi54bWxQSwUGAAAAAAQABAD1AAAAhwMAAAAA&#10;" filled="f" strokecolor="#375f92" strokeweight="2pt"/>
                <v:line id="Line 21" o:spid="_x0000_s1029" style="position:absolute;visibility:visible;mso-wrap-style:square" from="10164,14567" to="10824,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akMMAAADbAAAADwAAAGRycy9kb3ducmV2LnhtbESPQWsCMRSE7wX/Q3hCb92kltq6GkUF&#10;qXrrVvD62Lxmt928LJuo6783QqHHYeabYWaL3jXiTF2oPWt4zhQI4tKbmq2Gw9fm6R1EiMgGG8+k&#10;4UoBFvPBwwxz4y/8SeciWpFKOOSooYqxzaUMZUUOQ+Zb4uR9+85hTLKz0nR4SeWukSOlxtJhzWmh&#10;wpbWFZW/xclpeC124315rK8fb3ZtpSpWP+plpfXjsF9OQUTq43/4j96axE3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ZWpDDAAAA2wAAAA8AAAAAAAAAAAAA&#10;AAAAoQIAAGRycy9kb3ducmV2LnhtbFBLBQYAAAAABAAEAPkAAACRAwAAAAA=&#10;" strokecolor="#36c" strokeweight="5.6pt"/>
                <v:line id="Line 20" o:spid="_x0000_s1030" style="position:absolute;visibility:visible;mso-wrap-style:square" from="10218,14623" to="10218,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xGBMAAAADbAAAADwAAAGRycy9kb3ducmV2LnhtbERPTYvCMBC9C/6HMIIX0VQPItUoIgqL&#10;sIhW0OPQjG21mdQmW7v/3hwEj4/3vVi1phQN1a6wrGA8ikAQp1YXnCk4J7vhDITzyBpLy6Tgnxys&#10;lt3OAmNtX3yk5uQzEULYxagg976KpXRpTgbdyFbEgbvZ2qAPsM6krvEVwk0pJ1E0lQYLDg05VrTJ&#10;KX2c/owCHMjq957u212ybW7m6Q7Xy6RRqt9r13MQnlr/FX/cP1rBNKwPX8I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sRgTAAAAA2wAAAA8AAAAAAAAAAAAAAAAA&#10;oQIAAGRycy9kb3ducmV2LnhtbFBLBQYAAAAABAAEAPkAAACOAwAAAAA=&#10;" strokecolor="#36c" strokeweight="5.4pt"/>
                <v:line id="Line 19" o:spid="_x0000_s1031" style="position:absolute;visibility:visible;mso-wrap-style:square" from="10770,14623" to="10770,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jn8UAAADbAAAADwAAAGRycy9kb3ducmV2LnhtbESPT2vCQBTE7wW/w/IEL6Vu9BAkdRNK&#10;MVAEKWqhPT6yL3/a7NuY3Sbx23cFocdhZn7DbLPJtGKg3jWWFayWEQjiwuqGKwUf5/xpA8J5ZI2t&#10;ZVJwJQdZOnvYYqLtyEcaTr4SAcIuQQW1910ipStqMuiWtiMOXml7gz7IvpK6xzHATSvXURRLgw2H&#10;hRo7eq2p+Dn9GgX4KLvDd7Gf8vNuKM3FvX99rgelFvPp5RmEp8n/h+/tN60gXsHt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Djn8UAAADbAAAADwAAAAAAAAAA&#10;AAAAAAChAgAAZHJzL2Rvd25yZXYueG1sUEsFBgAAAAAEAAQA+QAAAJMDAAAAAA==&#10;" strokecolor="#36c" strokeweight="5.4pt"/>
                <v:line id="Line 18" o:spid="_x0000_s1032" style="position:absolute;visibility:visible;mso-wrap-style:square" from="10164,14908" to="10824,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4GH8UAAADbAAAADwAAAGRycy9kb3ducmV2LnhtbESPQWvCQBSE70L/w/IK3nSjh7REVxFb&#10;IQjSGgWvz+wzCWbfxuyqaX99tyB4HGbmG2Y670wtbtS6yrKC0TACQZxbXXGhYL9bDd5BOI+ssbZM&#10;Cn7IwXz20ptiou2dt3TLfCEChF2CCkrvm0RKl5dk0A1tQxy8k20N+iDbQuoW7wFuajmOolgarDgs&#10;lNjQsqT8nF2Ngt/l9vvrI/9M30ZxetD74/qysahU/7VbTEB46vwz/GinWkE8hv8v4Qf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4GH8UAAADbAAAADwAAAAAAAAAA&#10;AAAAAAChAgAAZHJzL2Rvd25yZXYueG1sUEsFBgAAAAAEAAQA+QAAAJMDAAAAAA==&#10;" strokecolor="#36c" strokeweight="1.98439mm"/>
                <v:rect id="Rectangle 17" o:spid="_x0000_s1033" style="position:absolute;left:10271;top:14623;width:44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g6sIA&#10;AADbAAAADwAAAGRycy9kb3ducmV2LnhtbESPQWvCQBSE7wX/w/IEb3WjFpHoKmII9BYaS8/P7DOJ&#10;Zt+G3a1Gf323UOhxmJlvmM1uMJ24kfOtZQWzaQKCuLK65VrB5zF/XYHwAVljZ5kUPMjDbjt62WCq&#10;7Z0/6FaGWkQI+xQVNCH0qZS+asign9qeOHpn6wyGKF0ttcN7hJtOzpNkKQ22HBca7OnQUHUtv42C&#10;oncoT5gd3p7msjp+5cFlhVZqMh72axCBhvAf/mu/awXLB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WDqwgAAANsAAAAPAAAAAAAAAAAAAAAAAJgCAABkcnMvZG93&#10;bnJldi54bWxQSwUGAAAAAAQABAD1AAAAhwMAAAAA&#10;" fillcolor="#36c" stroked="f"/>
                <v:line id="Line 16" o:spid="_x0000_s1034" style="position:absolute;visibility:visible;mso-wrap-style:square" from="1593,14489" to="1016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X78EAAADbAAAADwAAAGRycy9kb3ducmV2LnhtbESPS4vCMBSF9wP+h3AFd2OqSBmqUXwg&#10;uHIcFdeX5toUm5vSRFv//UQQXB7O4+PMFp2txIMaXzpWMBomIIhzp0suFJxP2+8fED4ga6wck4In&#10;eVjMe18zzLRr+Y8ex1CIOMI+QwUmhDqT0ueGLPqhq4mjd3WNxRBlU0jdYBvHbSXHSZJKiyVHgsGa&#10;1oby2/FuI+SwvW1W+65KcjNJf3eXZX2yrVKDfrecggjUhU/43d5pBekEXl/iD5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GhfvwQAAANsAAAAPAAAAAAAAAAAAAAAA&#10;AKECAABkcnMvZG93bnJldi54bWxQSwUGAAAAAAQABAD5AAAAjwMAAAAA&#10;" strokecolor="#36c" strokeweight="2.2pt"/>
                <v:rect id="Rectangle 15" o:spid="_x0000_s1035" style="position:absolute;left:10163;top:1446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dBcIA&#10;AADbAAAADwAAAGRycy9kb3ducmV2LnhtbESPQWvCQBSE7wX/w/IEb3WjWJHoKmII9BYaS8/P7DOJ&#10;Zt+G3a1Gf323UOhxmJlvmM1uMJ24kfOtZQWzaQKCuLK65VrB5zF/XYHwAVljZ5kUPMjDbjt62WCq&#10;7Z0/6FaGWkQI+xQVNCH0qZS+asign9qeOHpn6wyGKF0ttcN7hJtOzpNkKQ22HBca7OnQUHUtv42C&#10;oncoT5gdFk9zWR2/8uCyQis1GQ/7NYhAQ/gP/7XftYLlG/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F0FwgAAANsAAAAPAAAAAAAAAAAAAAAAAJgCAABkcnMvZG93&#10;bnJldi54bWxQSwUGAAAAAAQABAD1AAAAhwMAAAAA&#10;" fillcolor="#36c" stroked="f"/>
                <v:line id="Line 14" o:spid="_x0000_s1036" style="position:absolute;visibility:visible;mso-wrap-style:square" from="10208,14489" to="1082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QsA8MAAADbAAAADwAAAGRycy9kb3ducmV2LnhtbESPzWrDMBCE74W8g9hAb7XcUkxxowQ3&#10;wZBTk9ql58XaWibWylhq7L59FAjkOMzPx6w2s+3FmUbfOVbwnKQgiBunO24VfNfl0xsIH5A19o5J&#10;wT952KwXDyvMtZv4i85VaEUcYZ+jAhPCkEvpG0MWfeIG4uj9utFiiHJspR5xiuO2ly9pmkmLHUeC&#10;wYG2hppT9Wcj5Fiedh+fc5825jU77H+KobaTUo/LuXgHEWgO9/CtvdcKsgyuX+IPkO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ELAPDAAAA2wAAAA8AAAAAAAAAAAAA&#10;AAAAoQIAAGRycy9kb3ducmV2LnhtbFBLBQYAAAAABAAEAPkAAACRAwAAAAA=&#10;" strokecolor="#36c" strokeweight="2.2pt"/>
                <w10:wrap anchorx="page" anchory="page"/>
              </v:group>
            </w:pict>
          </mc:Fallback>
        </mc:AlternateContent>
      </w:r>
    </w:p>
    <w:p w:rsidR="00606A55" w:rsidRDefault="00606A55">
      <w:pPr>
        <w:rPr>
          <w:rFonts w:ascii="Times New Roman"/>
          <w:sz w:val="20"/>
        </w:rPr>
        <w:sectPr w:rsidR="00606A55">
          <w:headerReference w:type="even" r:id="rId11"/>
          <w:headerReference w:type="default" r:id="rId12"/>
          <w:pgSz w:w="12240" w:h="15840"/>
          <w:pgMar w:top="920" w:right="1260" w:bottom="1360" w:left="1400" w:header="711" w:footer="1169" w:gutter="0"/>
          <w:cols w:space="720"/>
        </w:sectPr>
      </w:pPr>
    </w:p>
    <w:p w:rsidR="00606A55" w:rsidRDefault="00606A55">
      <w:pPr>
        <w:pStyle w:val="Textoindependiente"/>
        <w:spacing w:before="5"/>
        <w:rPr>
          <w:rFonts w:ascii="Times New Roman"/>
          <w:sz w:val="21"/>
        </w:rPr>
      </w:pPr>
    </w:p>
    <w:p w:rsidR="00606A55" w:rsidRPr="00A06F5D" w:rsidRDefault="005318EA">
      <w:pPr>
        <w:pStyle w:val="Ttulo1"/>
        <w:rPr>
          <w:lang w:val="es-PE"/>
        </w:rPr>
      </w:pPr>
      <w:r w:rsidRPr="00A06F5D">
        <w:rPr>
          <w:lang w:val="es-PE"/>
        </w:rPr>
        <w:t>INTRODUCCION</w:t>
      </w:r>
    </w:p>
    <w:p w:rsidR="00606A55" w:rsidRPr="00A06F5D" w:rsidRDefault="00606A55">
      <w:pPr>
        <w:pStyle w:val="Textoindependiente"/>
        <w:spacing w:before="10"/>
        <w:rPr>
          <w:b/>
          <w:sz w:val="24"/>
          <w:lang w:val="es-PE"/>
        </w:rPr>
      </w:pPr>
    </w:p>
    <w:p w:rsidR="00606A55" w:rsidRPr="00A06F5D" w:rsidRDefault="005318EA">
      <w:pPr>
        <w:pStyle w:val="Textoindependiente"/>
        <w:spacing w:line="276" w:lineRule="auto"/>
        <w:ind w:left="300"/>
        <w:jc w:val="both"/>
        <w:rPr>
          <w:lang w:val="es-PE"/>
        </w:rPr>
      </w:pPr>
      <w:r w:rsidRPr="00A06F5D">
        <w:rPr>
          <w:lang w:val="es-PE"/>
        </w:rPr>
        <w:t xml:space="preserve">El dolor pélvico crónico (DPC) es un problema ginecológico frecuente en las mujeres de edad fértil y se calcula que su frecuencia es del 15%. Está asociado con un </w:t>
      </w:r>
      <w:r w:rsidRPr="00A06F5D">
        <w:rPr>
          <w:spacing w:val="-3"/>
          <w:lang w:val="es-PE"/>
        </w:rPr>
        <w:t xml:space="preserve">amplio </w:t>
      </w:r>
      <w:r w:rsidRPr="00A06F5D">
        <w:rPr>
          <w:lang w:val="es-PE"/>
        </w:rPr>
        <w:t xml:space="preserve">rango de condiciones que envuelven el sistema reproductivo, gastrointestinal, genitourinario y musculo esquelético. Por </w:t>
      </w:r>
      <w:r w:rsidRPr="00A06F5D">
        <w:rPr>
          <w:spacing w:val="-3"/>
          <w:lang w:val="es-PE"/>
        </w:rPr>
        <w:t xml:space="preserve">lo </w:t>
      </w:r>
      <w:r w:rsidRPr="00A06F5D">
        <w:rPr>
          <w:lang w:val="es-PE"/>
        </w:rPr>
        <w:t>anterior, se justifica una amplia historia clínica y un adecuado examen físico para el</w:t>
      </w:r>
      <w:r w:rsidRPr="00A06F5D">
        <w:rPr>
          <w:spacing w:val="-9"/>
          <w:lang w:val="es-PE"/>
        </w:rPr>
        <w:t xml:space="preserve"> </w:t>
      </w:r>
      <w:r w:rsidRPr="00A06F5D">
        <w:rPr>
          <w:lang w:val="es-PE"/>
        </w:rPr>
        <w:t>diagnóstico</w:t>
      </w:r>
    </w:p>
    <w:p w:rsidR="00606A55" w:rsidRPr="00A06F5D" w:rsidRDefault="00606A55">
      <w:pPr>
        <w:pStyle w:val="Textoindependiente"/>
        <w:rPr>
          <w:sz w:val="21"/>
          <w:lang w:val="es-PE"/>
        </w:rPr>
      </w:pPr>
    </w:p>
    <w:p w:rsidR="00606A55" w:rsidRPr="00A06F5D" w:rsidRDefault="005318EA">
      <w:pPr>
        <w:pStyle w:val="Textoindependiente"/>
        <w:spacing w:before="1" w:line="276" w:lineRule="auto"/>
        <w:ind w:left="300"/>
        <w:jc w:val="both"/>
        <w:rPr>
          <w:lang w:val="es-PE"/>
        </w:rPr>
      </w:pPr>
      <w:r w:rsidRPr="00A06F5D">
        <w:rPr>
          <w:lang w:val="es-PE"/>
        </w:rPr>
        <w:t xml:space="preserve">Hasta ahora, no hay una definición mundialmente aceptada para el dolor pélvico crónico; sin embargo muchos investigadores le distinguen de la dismenorrea y la </w:t>
      </w:r>
      <w:proofErr w:type="spellStart"/>
      <w:r w:rsidRPr="00A06F5D">
        <w:rPr>
          <w:lang w:val="es-PE"/>
        </w:rPr>
        <w:t>dispareunia</w:t>
      </w:r>
      <w:proofErr w:type="spellEnd"/>
      <w:r w:rsidRPr="00A06F5D">
        <w:rPr>
          <w:lang w:val="es-PE"/>
        </w:rPr>
        <w:t>, y lo delimitan como el dolor no cíclico que persiste durante seis meses o más, localizado en la pelvis, en la porción infra umbilical de la pared abdominal anterior, en la región lumbosacra o en la región de las nalgas provocando discapacidad funcional.</w:t>
      </w:r>
    </w:p>
    <w:p w:rsidR="00606A55" w:rsidRPr="00A06F5D" w:rsidRDefault="00606A55">
      <w:pPr>
        <w:pStyle w:val="Textoindependiente"/>
        <w:spacing w:before="9"/>
        <w:rPr>
          <w:sz w:val="20"/>
          <w:lang w:val="es-PE"/>
        </w:rPr>
      </w:pPr>
    </w:p>
    <w:p w:rsidR="00606A55" w:rsidRPr="00A06F5D" w:rsidRDefault="005318EA">
      <w:pPr>
        <w:pStyle w:val="Ttulo1"/>
        <w:spacing w:before="1"/>
        <w:rPr>
          <w:lang w:val="es-PE"/>
        </w:rPr>
      </w:pPr>
      <w:r w:rsidRPr="00A06F5D">
        <w:rPr>
          <w:lang w:val="es-PE"/>
        </w:rPr>
        <w:t>ETIOLOGIA</w:t>
      </w:r>
    </w:p>
    <w:p w:rsidR="00606A55" w:rsidRPr="00A06F5D" w:rsidRDefault="00606A55">
      <w:pPr>
        <w:pStyle w:val="Textoindependiente"/>
        <w:spacing w:before="6"/>
        <w:rPr>
          <w:b/>
          <w:sz w:val="24"/>
          <w:lang w:val="es-PE"/>
        </w:rPr>
      </w:pPr>
    </w:p>
    <w:p w:rsidR="00606A55" w:rsidRPr="00A06F5D" w:rsidRDefault="005318EA">
      <w:pPr>
        <w:pStyle w:val="Textoindependiente"/>
        <w:spacing w:before="1" w:line="276" w:lineRule="auto"/>
        <w:ind w:left="300"/>
        <w:jc w:val="both"/>
        <w:rPr>
          <w:lang w:val="es-PE"/>
        </w:rPr>
      </w:pPr>
      <w:r w:rsidRPr="00A06F5D">
        <w:rPr>
          <w:lang w:val="es-PE"/>
        </w:rPr>
        <w:t xml:space="preserve">El pico de prevalencia de DPC ocurre aproximadamente a los 30 años. Un estudio que involucró 5051 pacientes con DPC en atención primaria determinó que </w:t>
      </w:r>
      <w:r w:rsidRPr="00A06F5D">
        <w:rPr>
          <w:spacing w:val="-3"/>
          <w:lang w:val="es-PE"/>
        </w:rPr>
        <w:t>la</w:t>
      </w:r>
      <w:r w:rsidRPr="00A06F5D">
        <w:rPr>
          <w:spacing w:val="55"/>
          <w:lang w:val="es-PE"/>
        </w:rPr>
        <w:t xml:space="preserve"> </w:t>
      </w:r>
      <w:r w:rsidRPr="00A06F5D">
        <w:rPr>
          <w:lang w:val="es-PE"/>
        </w:rPr>
        <w:t xml:space="preserve">etiología comprende causas ginecológicas en un 20.2% de tracto urinario, un 30.8%, gastrointestinales 37.7% y musculo esqueléticas en 15%. El DPC es una indicación para evaluación laparoscópica. En diversos estudios donde se ha utilizado </w:t>
      </w:r>
      <w:r w:rsidRPr="00A06F5D">
        <w:rPr>
          <w:spacing w:val="-3"/>
          <w:lang w:val="es-PE"/>
        </w:rPr>
        <w:t xml:space="preserve">la </w:t>
      </w:r>
      <w:r w:rsidRPr="00A06F5D">
        <w:rPr>
          <w:lang w:val="es-PE"/>
        </w:rPr>
        <w:t>laparoscopía como método de diagnóstico se ha detectado en 35% de los casos ninguna patología anormal asociada, endometriosis en 33%</w:t>
      </w:r>
      <w:r w:rsidRPr="00A06F5D">
        <w:rPr>
          <w:spacing w:val="10"/>
          <w:lang w:val="es-PE"/>
        </w:rPr>
        <w:t xml:space="preserve"> </w:t>
      </w:r>
      <w:r w:rsidRPr="00A06F5D">
        <w:rPr>
          <w:lang w:val="es-PE"/>
        </w:rPr>
        <w:t>de</w:t>
      </w:r>
    </w:p>
    <w:p w:rsidR="00606A55" w:rsidRPr="00A06F5D" w:rsidRDefault="005318EA">
      <w:pPr>
        <w:pStyle w:val="Textoindependiente"/>
        <w:spacing w:before="8"/>
        <w:rPr>
          <w:sz w:val="21"/>
          <w:lang w:val="es-PE"/>
        </w:rPr>
      </w:pPr>
      <w:r w:rsidRPr="00A06F5D">
        <w:rPr>
          <w:lang w:val="es-PE"/>
        </w:rPr>
        <w:br w:type="column"/>
      </w:r>
    </w:p>
    <w:p w:rsidR="00606A55" w:rsidRPr="00A06F5D" w:rsidRDefault="005318EA">
      <w:pPr>
        <w:pStyle w:val="Textoindependiente"/>
        <w:spacing w:line="273" w:lineRule="auto"/>
        <w:ind w:left="300" w:right="438"/>
        <w:jc w:val="both"/>
        <w:rPr>
          <w:b/>
          <w:lang w:val="es-PE"/>
        </w:rPr>
      </w:pPr>
      <w:proofErr w:type="gramStart"/>
      <w:r w:rsidRPr="00A06F5D">
        <w:rPr>
          <w:lang w:val="es-PE"/>
        </w:rPr>
        <w:t>casos</w:t>
      </w:r>
      <w:proofErr w:type="gramEnd"/>
      <w:r w:rsidRPr="00A06F5D">
        <w:rPr>
          <w:lang w:val="es-PE"/>
        </w:rPr>
        <w:t xml:space="preserve"> y adherencias en 24%. Las causas ginecológicas y descripción de las mismas se pueden observar en </w:t>
      </w:r>
      <w:r w:rsidRPr="00A06F5D">
        <w:rPr>
          <w:spacing w:val="-3"/>
          <w:lang w:val="es-PE"/>
        </w:rPr>
        <w:t xml:space="preserve">la </w:t>
      </w:r>
      <w:r w:rsidRPr="00A06F5D">
        <w:rPr>
          <w:b/>
          <w:lang w:val="es-PE"/>
        </w:rPr>
        <w:t>TABLA</w:t>
      </w:r>
      <w:r w:rsidRPr="00A06F5D">
        <w:rPr>
          <w:b/>
          <w:spacing w:val="-8"/>
          <w:lang w:val="es-PE"/>
        </w:rPr>
        <w:t xml:space="preserve"> </w:t>
      </w:r>
      <w:r w:rsidRPr="00A06F5D">
        <w:rPr>
          <w:b/>
          <w:lang w:val="es-PE"/>
        </w:rPr>
        <w:t>1-1</w:t>
      </w:r>
    </w:p>
    <w:p w:rsidR="00606A55" w:rsidRPr="00A06F5D" w:rsidRDefault="00606A55">
      <w:pPr>
        <w:pStyle w:val="Textoindependiente"/>
        <w:spacing w:before="4"/>
        <w:rPr>
          <w:b/>
          <w:sz w:val="21"/>
          <w:lang w:val="es-PE"/>
        </w:rPr>
      </w:pPr>
    </w:p>
    <w:p w:rsidR="00606A55" w:rsidRPr="00A06F5D" w:rsidRDefault="005318EA">
      <w:pPr>
        <w:pStyle w:val="Prrafodelista"/>
        <w:numPr>
          <w:ilvl w:val="0"/>
          <w:numId w:val="3"/>
        </w:numPr>
        <w:tabs>
          <w:tab w:val="left" w:pos="661"/>
        </w:tabs>
        <w:spacing w:line="276" w:lineRule="auto"/>
        <w:ind w:right="436"/>
        <w:rPr>
          <w:rFonts w:ascii="Symbol" w:hAnsi="Symbol"/>
          <w:lang w:val="es-PE"/>
        </w:rPr>
      </w:pPr>
      <w:r w:rsidRPr="00A06F5D">
        <w:rPr>
          <w:b/>
          <w:lang w:val="es-PE"/>
        </w:rPr>
        <w:t xml:space="preserve">Endometriosis: </w:t>
      </w:r>
      <w:r w:rsidRPr="00A06F5D">
        <w:rPr>
          <w:lang w:val="es-PE"/>
        </w:rPr>
        <w:t>Es un trastorno en el que existe un crecimiento anormal de tejido parecido histológicamente al endometrio, en otros sitios fuera de cavidad uterina. Se estima  que ocurre entre un 6 y un 10% en mujeres con de edad reproductiva y entre un 25 a un 35% de las mujeres con infertilidad.(4) Existen varias teorías etiológicas que</w:t>
      </w:r>
      <w:r w:rsidRPr="00A06F5D">
        <w:rPr>
          <w:spacing w:val="-5"/>
          <w:lang w:val="es-PE"/>
        </w:rPr>
        <w:t xml:space="preserve"> </w:t>
      </w:r>
      <w:r w:rsidRPr="00A06F5D">
        <w:rPr>
          <w:lang w:val="es-PE"/>
        </w:rPr>
        <w:t>incluyen:</w:t>
      </w:r>
    </w:p>
    <w:p w:rsidR="00606A55" w:rsidRPr="00A06F5D" w:rsidRDefault="00606A55">
      <w:pPr>
        <w:pStyle w:val="Textoindependiente"/>
        <w:rPr>
          <w:sz w:val="21"/>
          <w:lang w:val="es-PE"/>
        </w:rPr>
      </w:pPr>
    </w:p>
    <w:p w:rsidR="00606A55" w:rsidRPr="00A06F5D" w:rsidRDefault="005318EA">
      <w:pPr>
        <w:pStyle w:val="Prrafodelista"/>
        <w:numPr>
          <w:ilvl w:val="1"/>
          <w:numId w:val="3"/>
        </w:numPr>
        <w:tabs>
          <w:tab w:val="left" w:pos="1022"/>
        </w:tabs>
        <w:spacing w:line="276" w:lineRule="auto"/>
        <w:ind w:right="442"/>
        <w:jc w:val="both"/>
        <w:rPr>
          <w:lang w:val="es-PE"/>
        </w:rPr>
      </w:pPr>
      <w:r w:rsidRPr="00A06F5D">
        <w:rPr>
          <w:lang w:val="es-PE"/>
        </w:rPr>
        <w:t xml:space="preserve">Menstruación retrógrada hacia trompas uterinas resultando de </w:t>
      </w:r>
      <w:r w:rsidRPr="00A06F5D">
        <w:rPr>
          <w:spacing w:val="-3"/>
          <w:lang w:val="es-PE"/>
        </w:rPr>
        <w:t xml:space="preserve">la </w:t>
      </w:r>
      <w:r w:rsidRPr="00A06F5D">
        <w:rPr>
          <w:lang w:val="es-PE"/>
        </w:rPr>
        <w:t>implantación endometrial en pelvis.</w:t>
      </w:r>
    </w:p>
    <w:p w:rsidR="00606A55" w:rsidRPr="00A06F5D" w:rsidRDefault="005318EA">
      <w:pPr>
        <w:pStyle w:val="Prrafodelista"/>
        <w:numPr>
          <w:ilvl w:val="1"/>
          <w:numId w:val="3"/>
        </w:numPr>
        <w:tabs>
          <w:tab w:val="left" w:pos="1022"/>
        </w:tabs>
        <w:spacing w:before="1" w:line="276" w:lineRule="auto"/>
        <w:jc w:val="both"/>
        <w:rPr>
          <w:lang w:val="es-PE"/>
        </w:rPr>
      </w:pPr>
      <w:r w:rsidRPr="00A06F5D">
        <w:rPr>
          <w:lang w:val="es-PE"/>
        </w:rPr>
        <w:t>Proliferación hematógena y/o linfática de células</w:t>
      </w:r>
      <w:r w:rsidRPr="00A06F5D">
        <w:rPr>
          <w:spacing w:val="-15"/>
          <w:lang w:val="es-PE"/>
        </w:rPr>
        <w:t xml:space="preserve"> </w:t>
      </w:r>
      <w:r w:rsidRPr="00A06F5D">
        <w:rPr>
          <w:lang w:val="es-PE"/>
        </w:rPr>
        <w:t>endometriales.</w:t>
      </w:r>
    </w:p>
    <w:p w:rsidR="00606A55" w:rsidRDefault="005318EA">
      <w:pPr>
        <w:pStyle w:val="Prrafodelista"/>
        <w:numPr>
          <w:ilvl w:val="1"/>
          <w:numId w:val="3"/>
        </w:numPr>
        <w:tabs>
          <w:tab w:val="left" w:pos="1022"/>
        </w:tabs>
        <w:spacing w:before="1"/>
        <w:ind w:right="0"/>
      </w:pPr>
      <w:r>
        <w:t xml:space="preserve">Metaplasia </w:t>
      </w:r>
      <w:proofErr w:type="gramStart"/>
      <w:r>
        <w:t>del</w:t>
      </w:r>
      <w:proofErr w:type="gramEnd"/>
      <w:r>
        <w:t xml:space="preserve"> </w:t>
      </w:r>
      <w:proofErr w:type="spellStart"/>
      <w:r>
        <w:t>epitelio</w:t>
      </w:r>
      <w:proofErr w:type="spellEnd"/>
      <w:r>
        <w:rPr>
          <w:spacing w:val="-5"/>
        </w:rPr>
        <w:t xml:space="preserve"> </w:t>
      </w:r>
      <w:proofErr w:type="spellStart"/>
      <w:r>
        <w:t>celómico</w:t>
      </w:r>
      <w:proofErr w:type="spellEnd"/>
      <w:r>
        <w:t>.</w:t>
      </w:r>
    </w:p>
    <w:p w:rsidR="00606A55" w:rsidRDefault="00606A55">
      <w:pPr>
        <w:pStyle w:val="Textoindependiente"/>
        <w:spacing w:before="4"/>
        <w:rPr>
          <w:sz w:val="28"/>
        </w:rPr>
      </w:pPr>
    </w:p>
    <w:p w:rsidR="00606A55" w:rsidRDefault="005318EA">
      <w:pPr>
        <w:pStyle w:val="Textoindependiente"/>
        <w:spacing w:line="276" w:lineRule="auto"/>
        <w:ind w:left="660" w:right="433"/>
        <w:jc w:val="both"/>
      </w:pPr>
      <w:r w:rsidRPr="00A06F5D">
        <w:rPr>
          <w:lang w:val="es-PE"/>
        </w:rPr>
        <w:t xml:space="preserve">Es una enfermedad progresiva que afecta del 5 </w:t>
      </w:r>
      <w:r w:rsidRPr="00A06F5D">
        <w:rPr>
          <w:spacing w:val="1"/>
          <w:lang w:val="es-PE"/>
        </w:rPr>
        <w:t xml:space="preserve">al </w:t>
      </w:r>
      <w:r w:rsidRPr="00A06F5D">
        <w:rPr>
          <w:lang w:val="es-PE"/>
        </w:rPr>
        <w:t xml:space="preserve">10% de las mujeres. Alrededor de 24% de mujeres con DPC tienen esta patología. Típicamente presentan: dismenorrea, </w:t>
      </w:r>
      <w:proofErr w:type="spellStart"/>
      <w:r w:rsidRPr="00A06F5D">
        <w:rPr>
          <w:lang w:val="es-PE"/>
        </w:rPr>
        <w:t>dispareunia</w:t>
      </w:r>
      <w:proofErr w:type="spellEnd"/>
      <w:r w:rsidRPr="00A06F5D">
        <w:rPr>
          <w:lang w:val="es-PE"/>
        </w:rPr>
        <w:t xml:space="preserve"> y dolor lumbosacro; el dolor aumenta en periodo premenstrual y  usualmente disminuye durante </w:t>
      </w:r>
      <w:r w:rsidRPr="00A06F5D">
        <w:rPr>
          <w:spacing w:val="-3"/>
          <w:lang w:val="es-PE"/>
        </w:rPr>
        <w:t xml:space="preserve">la </w:t>
      </w:r>
      <w:r w:rsidRPr="00A06F5D">
        <w:rPr>
          <w:lang w:val="es-PE"/>
        </w:rPr>
        <w:t xml:space="preserve">menstruación. </w:t>
      </w:r>
      <w:proofErr w:type="gramStart"/>
      <w:r>
        <w:t xml:space="preserve">El </w:t>
      </w:r>
      <w:proofErr w:type="spellStart"/>
      <w:r>
        <w:t>diagnóstico</w:t>
      </w:r>
      <w:proofErr w:type="spellEnd"/>
      <w:r>
        <w:t xml:space="preserve"> </w:t>
      </w:r>
      <w:proofErr w:type="spellStart"/>
      <w:r>
        <w:t>es</w:t>
      </w:r>
      <w:proofErr w:type="spellEnd"/>
      <w:r>
        <w:t xml:space="preserve"> </w:t>
      </w:r>
      <w:proofErr w:type="spellStart"/>
      <w:r>
        <w:t>presuntivo</w:t>
      </w:r>
      <w:proofErr w:type="spellEnd"/>
      <w:r>
        <w:t xml:space="preserve"> y se </w:t>
      </w:r>
      <w:proofErr w:type="spellStart"/>
      <w:r>
        <w:t>confirma</w:t>
      </w:r>
      <w:proofErr w:type="spellEnd"/>
      <w:r>
        <w:t xml:space="preserve"> </w:t>
      </w:r>
      <w:proofErr w:type="spellStart"/>
      <w:r>
        <w:t>por</w:t>
      </w:r>
      <w:proofErr w:type="spellEnd"/>
      <w:r>
        <w:rPr>
          <w:spacing w:val="-3"/>
        </w:rPr>
        <w:t xml:space="preserve"> </w:t>
      </w:r>
      <w:proofErr w:type="spellStart"/>
      <w:r>
        <w:t>laparoscopía</w:t>
      </w:r>
      <w:proofErr w:type="spellEnd"/>
      <w:r>
        <w:t>.</w:t>
      </w:r>
      <w:proofErr w:type="gramEnd"/>
    </w:p>
    <w:p w:rsidR="00606A55" w:rsidRDefault="00606A55">
      <w:pPr>
        <w:pStyle w:val="Textoindependiente"/>
        <w:spacing w:before="8"/>
        <w:rPr>
          <w:sz w:val="20"/>
        </w:rPr>
      </w:pPr>
    </w:p>
    <w:p w:rsidR="00606A55" w:rsidRDefault="005318EA">
      <w:pPr>
        <w:pStyle w:val="Prrafodelista"/>
        <w:numPr>
          <w:ilvl w:val="0"/>
          <w:numId w:val="3"/>
        </w:numPr>
        <w:tabs>
          <w:tab w:val="left" w:pos="661"/>
        </w:tabs>
        <w:spacing w:line="276" w:lineRule="auto"/>
        <w:ind w:right="438"/>
        <w:rPr>
          <w:rFonts w:ascii="Symbol" w:hAnsi="Symbol"/>
        </w:rPr>
      </w:pPr>
      <w:r w:rsidRPr="00A06F5D">
        <w:rPr>
          <w:b/>
          <w:lang w:val="es-PE"/>
        </w:rPr>
        <w:t xml:space="preserve">Adherencias: </w:t>
      </w:r>
      <w:r w:rsidRPr="00A06F5D">
        <w:rPr>
          <w:lang w:val="es-PE"/>
        </w:rPr>
        <w:t xml:space="preserve">Constituye uno de los hallazgos orgánicos más frecuentes, detectados en el momento en que se practica una laparoscopia diagnóstica para evaluar el DPC en aproximadamente un 89% de los casos. </w:t>
      </w:r>
      <w:r>
        <w:t xml:space="preserve">Las </w:t>
      </w:r>
      <w:proofErr w:type="spellStart"/>
      <w:r>
        <w:t>adherencias</w:t>
      </w:r>
      <w:proofErr w:type="spellEnd"/>
      <w:r>
        <w:t xml:space="preserve"> </w:t>
      </w:r>
      <w:proofErr w:type="spellStart"/>
      <w:r>
        <w:t>suelen</w:t>
      </w:r>
      <w:proofErr w:type="spellEnd"/>
      <w:r>
        <w:rPr>
          <w:spacing w:val="56"/>
        </w:rPr>
        <w:t xml:space="preserve"> </w:t>
      </w:r>
      <w:proofErr w:type="spellStart"/>
      <w:r>
        <w:t>ser</w:t>
      </w:r>
      <w:proofErr w:type="spellEnd"/>
    </w:p>
    <w:p w:rsidR="00606A55" w:rsidRDefault="00606A55">
      <w:pPr>
        <w:spacing w:line="276" w:lineRule="auto"/>
        <w:jc w:val="both"/>
        <w:rPr>
          <w:rFonts w:ascii="Symbol" w:hAnsi="Symbol"/>
        </w:rPr>
        <w:sectPr w:rsidR="00606A55">
          <w:type w:val="continuous"/>
          <w:pgSz w:w="12240" w:h="15840"/>
          <w:pgMar w:top="1420" w:right="1260" w:bottom="1120" w:left="1400" w:header="720" w:footer="720" w:gutter="0"/>
          <w:cols w:num="2" w:space="720" w:equalWidth="0">
            <w:col w:w="4368" w:space="406"/>
            <w:col w:w="4806"/>
          </w:cols>
        </w:sectPr>
      </w:pPr>
    </w:p>
    <w:p w:rsidR="00606A55" w:rsidRDefault="00606A55">
      <w:pPr>
        <w:pStyle w:val="Textoindependiente"/>
        <w:rPr>
          <w:sz w:val="20"/>
        </w:rPr>
      </w:pPr>
    </w:p>
    <w:p w:rsidR="00606A55" w:rsidRDefault="00606A55">
      <w:pPr>
        <w:rPr>
          <w:sz w:val="20"/>
        </w:rPr>
        <w:sectPr w:rsidR="00606A55">
          <w:pgSz w:w="12240" w:h="15840"/>
          <w:pgMar w:top="920" w:right="1260" w:bottom="1120" w:left="1400" w:header="711" w:footer="934" w:gutter="0"/>
          <w:cols w:space="720"/>
        </w:sectPr>
      </w:pPr>
    </w:p>
    <w:p w:rsidR="00606A55" w:rsidRDefault="00606A55">
      <w:pPr>
        <w:pStyle w:val="Textoindependiente"/>
        <w:spacing w:before="8"/>
        <w:rPr>
          <w:sz w:val="21"/>
        </w:rPr>
      </w:pPr>
    </w:p>
    <w:p w:rsidR="00606A55" w:rsidRPr="00A06F5D" w:rsidRDefault="005318EA">
      <w:pPr>
        <w:pStyle w:val="Textoindependiente"/>
        <w:spacing w:line="276" w:lineRule="auto"/>
        <w:ind w:left="660"/>
        <w:jc w:val="both"/>
        <w:rPr>
          <w:lang w:val="es-PE"/>
        </w:rPr>
      </w:pPr>
      <w:proofErr w:type="gramStart"/>
      <w:r w:rsidRPr="00A06F5D">
        <w:rPr>
          <w:lang w:val="es-PE"/>
        </w:rPr>
        <w:t>consecuencia</w:t>
      </w:r>
      <w:proofErr w:type="gramEnd"/>
      <w:r w:rsidRPr="00A06F5D">
        <w:rPr>
          <w:lang w:val="es-PE"/>
        </w:rPr>
        <w:t xml:space="preserve"> de alguna intervención quirúrgica previa pero también pueden aparecer después de procesos inflamatorios como </w:t>
      </w:r>
      <w:r w:rsidRPr="00A06F5D">
        <w:rPr>
          <w:spacing w:val="-3"/>
          <w:lang w:val="es-PE"/>
        </w:rPr>
        <w:t xml:space="preserve">la </w:t>
      </w:r>
      <w:r w:rsidRPr="00A06F5D">
        <w:rPr>
          <w:lang w:val="es-PE"/>
        </w:rPr>
        <w:t xml:space="preserve">enfermedad pélvica inflamatoria, quistes rotos y sepsis posparto. El síndrome </w:t>
      </w:r>
      <w:proofErr w:type="spellStart"/>
      <w:r w:rsidRPr="00A06F5D">
        <w:rPr>
          <w:lang w:val="es-PE"/>
        </w:rPr>
        <w:t>adherencial</w:t>
      </w:r>
      <w:proofErr w:type="spellEnd"/>
      <w:r w:rsidRPr="00A06F5D">
        <w:rPr>
          <w:lang w:val="es-PE"/>
        </w:rPr>
        <w:t xml:space="preserve"> es un factor importante en </w:t>
      </w:r>
      <w:r w:rsidRPr="00A06F5D">
        <w:rPr>
          <w:spacing w:val="-3"/>
          <w:lang w:val="es-PE"/>
        </w:rPr>
        <w:t xml:space="preserve">la </w:t>
      </w:r>
      <w:r w:rsidRPr="00A06F5D">
        <w:rPr>
          <w:lang w:val="es-PE"/>
        </w:rPr>
        <w:t xml:space="preserve">etiología de infertilidad, </w:t>
      </w:r>
      <w:proofErr w:type="spellStart"/>
      <w:r w:rsidRPr="00A06F5D">
        <w:rPr>
          <w:lang w:val="es-PE"/>
        </w:rPr>
        <w:t>dispareunia</w:t>
      </w:r>
      <w:proofErr w:type="spellEnd"/>
      <w:r w:rsidRPr="00A06F5D">
        <w:rPr>
          <w:lang w:val="es-PE"/>
        </w:rPr>
        <w:t xml:space="preserve"> y de </w:t>
      </w:r>
      <w:r w:rsidRPr="00A06F5D">
        <w:rPr>
          <w:spacing w:val="-3"/>
          <w:lang w:val="es-PE"/>
        </w:rPr>
        <w:t xml:space="preserve">la </w:t>
      </w:r>
      <w:r w:rsidRPr="00A06F5D">
        <w:rPr>
          <w:lang w:val="es-PE"/>
        </w:rPr>
        <w:t xml:space="preserve">obstrucción intestinal, siendo una de las causas más probables de obstrucción; el diagnóstico se confirma con laparoscopía. Luego de </w:t>
      </w:r>
      <w:r w:rsidRPr="00A06F5D">
        <w:rPr>
          <w:spacing w:val="-3"/>
          <w:lang w:val="es-PE"/>
        </w:rPr>
        <w:t xml:space="preserve">la </w:t>
      </w:r>
      <w:r w:rsidRPr="00A06F5D">
        <w:rPr>
          <w:lang w:val="es-PE"/>
        </w:rPr>
        <w:t xml:space="preserve">resección de las adherencias es más común </w:t>
      </w:r>
      <w:r w:rsidRPr="00A06F5D">
        <w:rPr>
          <w:spacing w:val="-3"/>
          <w:lang w:val="es-PE"/>
        </w:rPr>
        <w:t xml:space="preserve">la </w:t>
      </w:r>
      <w:r w:rsidRPr="00A06F5D">
        <w:rPr>
          <w:lang w:val="es-PE"/>
        </w:rPr>
        <w:t>reincidencia cuando se realiza por cirugía abierta que con laparoscopía.</w:t>
      </w:r>
    </w:p>
    <w:p w:rsidR="00606A55" w:rsidRPr="00A06F5D" w:rsidRDefault="00606A55">
      <w:pPr>
        <w:pStyle w:val="Textoindependiente"/>
        <w:spacing w:before="9"/>
        <w:rPr>
          <w:sz w:val="20"/>
          <w:lang w:val="es-PE"/>
        </w:rPr>
      </w:pPr>
    </w:p>
    <w:p w:rsidR="00606A55" w:rsidRDefault="005318EA">
      <w:pPr>
        <w:pStyle w:val="Prrafodelista"/>
        <w:numPr>
          <w:ilvl w:val="0"/>
          <w:numId w:val="3"/>
        </w:numPr>
        <w:tabs>
          <w:tab w:val="left" w:pos="661"/>
        </w:tabs>
        <w:spacing w:line="273" w:lineRule="auto"/>
        <w:ind w:right="1"/>
        <w:rPr>
          <w:rFonts w:ascii="Symbol" w:hAnsi="Symbol"/>
          <w:sz w:val="24"/>
        </w:rPr>
      </w:pPr>
      <w:proofErr w:type="spellStart"/>
      <w:r w:rsidRPr="00A06F5D">
        <w:rPr>
          <w:b/>
          <w:lang w:val="es-PE"/>
        </w:rPr>
        <w:t>Adenomiosis</w:t>
      </w:r>
      <w:proofErr w:type="spellEnd"/>
      <w:r w:rsidRPr="00A06F5D">
        <w:rPr>
          <w:b/>
          <w:lang w:val="es-PE"/>
        </w:rPr>
        <w:t xml:space="preserve">: </w:t>
      </w:r>
      <w:r w:rsidRPr="00A06F5D">
        <w:rPr>
          <w:lang w:val="es-PE"/>
        </w:rPr>
        <w:t xml:space="preserve">Se trata de una condición en donde el tejido endometrial glandular se encuentra incrustado en el </w:t>
      </w:r>
      <w:proofErr w:type="spellStart"/>
      <w:r w:rsidRPr="00A06F5D">
        <w:rPr>
          <w:lang w:val="es-PE"/>
        </w:rPr>
        <w:t>miometrio</w:t>
      </w:r>
      <w:proofErr w:type="spellEnd"/>
      <w:r w:rsidRPr="00A06F5D">
        <w:rPr>
          <w:lang w:val="es-PE"/>
        </w:rPr>
        <w:t xml:space="preserve">, afectando más comúnmente a mujeres entre los 35-45 años. </w:t>
      </w:r>
      <w:r>
        <w:t xml:space="preserve">El </w:t>
      </w:r>
      <w:proofErr w:type="spellStart"/>
      <w:r>
        <w:t>diagnóstico</w:t>
      </w:r>
      <w:proofErr w:type="spellEnd"/>
      <w:r>
        <w:rPr>
          <w:spacing w:val="17"/>
        </w:rPr>
        <w:t xml:space="preserve"> </w:t>
      </w:r>
      <w:proofErr w:type="spellStart"/>
      <w:r>
        <w:t>presuntivo</w:t>
      </w:r>
      <w:proofErr w:type="spellEnd"/>
    </w:p>
    <w:p w:rsidR="00606A55" w:rsidRDefault="005318EA">
      <w:pPr>
        <w:pStyle w:val="Textoindependiente"/>
        <w:spacing w:before="8"/>
        <w:rPr>
          <w:sz w:val="21"/>
        </w:rPr>
      </w:pPr>
      <w:r>
        <w:br w:type="column"/>
      </w:r>
    </w:p>
    <w:p w:rsidR="00606A55" w:rsidRPr="00A06F5D" w:rsidRDefault="005318EA">
      <w:pPr>
        <w:pStyle w:val="Textoindependiente"/>
        <w:tabs>
          <w:tab w:val="left" w:pos="3083"/>
        </w:tabs>
        <w:spacing w:line="276" w:lineRule="auto"/>
        <w:ind w:left="660" w:right="438"/>
        <w:jc w:val="both"/>
        <w:rPr>
          <w:lang w:val="es-PE"/>
        </w:rPr>
      </w:pPr>
      <w:proofErr w:type="gramStart"/>
      <w:r w:rsidRPr="00A06F5D">
        <w:rPr>
          <w:lang w:val="es-PE"/>
        </w:rPr>
        <w:t>se</w:t>
      </w:r>
      <w:proofErr w:type="gramEnd"/>
      <w:r w:rsidRPr="00A06F5D">
        <w:rPr>
          <w:lang w:val="es-PE"/>
        </w:rPr>
        <w:t xml:space="preserve"> pude realizar por laparoscopía con estructura macroscópica del útero, el diagnóstico definitivo se realiza por estudio histopatológico. Es una enfermedad cuyos síntomas incluyen hipermenorrea,</w:t>
      </w:r>
      <w:r w:rsidRPr="00A06F5D">
        <w:rPr>
          <w:lang w:val="es-PE"/>
        </w:rPr>
        <w:tab/>
      </w:r>
      <w:r w:rsidRPr="00A06F5D">
        <w:rPr>
          <w:spacing w:val="-1"/>
          <w:lang w:val="es-PE"/>
        </w:rPr>
        <w:t xml:space="preserve">dismenorrea, </w:t>
      </w:r>
      <w:proofErr w:type="spellStart"/>
      <w:r w:rsidRPr="00A06F5D">
        <w:rPr>
          <w:lang w:val="es-PE"/>
        </w:rPr>
        <w:t>dispareunia</w:t>
      </w:r>
      <w:proofErr w:type="spellEnd"/>
      <w:r w:rsidRPr="00A06F5D">
        <w:rPr>
          <w:lang w:val="es-PE"/>
        </w:rPr>
        <w:t xml:space="preserve">, dolor pélvico cíclico después de </w:t>
      </w:r>
      <w:r w:rsidRPr="00A06F5D">
        <w:rPr>
          <w:spacing w:val="-3"/>
          <w:lang w:val="es-PE"/>
        </w:rPr>
        <w:t xml:space="preserve">la </w:t>
      </w:r>
      <w:r w:rsidRPr="00A06F5D">
        <w:rPr>
          <w:lang w:val="es-PE"/>
        </w:rPr>
        <w:t xml:space="preserve">menstruación y con el ejercicio vigoroso. El tratamiento es sintomático. El tratamiento definitivo es </w:t>
      </w:r>
      <w:r w:rsidRPr="00A06F5D">
        <w:rPr>
          <w:spacing w:val="-3"/>
          <w:lang w:val="es-PE"/>
        </w:rPr>
        <w:t xml:space="preserve">la </w:t>
      </w:r>
      <w:proofErr w:type="spellStart"/>
      <w:r w:rsidRPr="00A06F5D">
        <w:rPr>
          <w:spacing w:val="-3"/>
          <w:lang w:val="es-PE"/>
        </w:rPr>
        <w:t>la</w:t>
      </w:r>
      <w:proofErr w:type="spellEnd"/>
      <w:r w:rsidRPr="00A06F5D">
        <w:rPr>
          <w:spacing w:val="-3"/>
          <w:lang w:val="es-PE"/>
        </w:rPr>
        <w:t xml:space="preserve"> </w:t>
      </w:r>
      <w:r w:rsidRPr="00A06F5D">
        <w:rPr>
          <w:lang w:val="es-PE"/>
        </w:rPr>
        <w:t>histerectomía en mujeres con paridad</w:t>
      </w:r>
      <w:r w:rsidRPr="00A06F5D">
        <w:rPr>
          <w:spacing w:val="-1"/>
          <w:lang w:val="es-PE"/>
        </w:rPr>
        <w:t xml:space="preserve"> </w:t>
      </w:r>
      <w:r w:rsidRPr="00A06F5D">
        <w:rPr>
          <w:lang w:val="es-PE"/>
        </w:rPr>
        <w:t>satisfecha.</w:t>
      </w:r>
    </w:p>
    <w:p w:rsidR="00606A55" w:rsidRPr="00A06F5D" w:rsidRDefault="00606A55">
      <w:pPr>
        <w:pStyle w:val="Textoindependiente"/>
        <w:spacing w:before="9"/>
        <w:rPr>
          <w:sz w:val="20"/>
          <w:lang w:val="es-PE"/>
        </w:rPr>
      </w:pPr>
    </w:p>
    <w:p w:rsidR="00606A55" w:rsidRPr="00A06F5D" w:rsidRDefault="005318EA">
      <w:pPr>
        <w:pStyle w:val="Prrafodelista"/>
        <w:numPr>
          <w:ilvl w:val="0"/>
          <w:numId w:val="3"/>
        </w:numPr>
        <w:tabs>
          <w:tab w:val="left" w:pos="661"/>
        </w:tabs>
        <w:spacing w:line="276" w:lineRule="auto"/>
        <w:rPr>
          <w:rFonts w:ascii="Symbol" w:hAnsi="Symbol"/>
          <w:lang w:val="es-PE"/>
        </w:rPr>
      </w:pPr>
      <w:r w:rsidRPr="00A06F5D">
        <w:rPr>
          <w:b/>
          <w:lang w:val="es-PE"/>
        </w:rPr>
        <w:t xml:space="preserve">Síndrome de congestión pélvica: </w:t>
      </w:r>
      <w:r w:rsidRPr="00A06F5D">
        <w:rPr>
          <w:lang w:val="es-PE"/>
        </w:rPr>
        <w:t xml:space="preserve">Causa potencial de DPC y está asociado con congestión vascular, causado por dilatación crónica de venas uterinas y ováricas que dan como resultado un flujo venoso lento. Es una condición típica de </w:t>
      </w:r>
      <w:r w:rsidRPr="00A06F5D">
        <w:rPr>
          <w:spacing w:val="-3"/>
          <w:lang w:val="es-PE"/>
        </w:rPr>
        <w:t xml:space="preserve">la </w:t>
      </w:r>
      <w:r w:rsidRPr="00A06F5D">
        <w:rPr>
          <w:lang w:val="es-PE"/>
        </w:rPr>
        <w:t xml:space="preserve">etapa reproductiva. Los síntomas incluyen: dolor pélvico sordo e intenso que mejora con reposo y AINES, dolor lumbar, </w:t>
      </w:r>
      <w:proofErr w:type="spellStart"/>
      <w:r w:rsidRPr="00A06F5D">
        <w:rPr>
          <w:lang w:val="es-PE"/>
        </w:rPr>
        <w:t>dispareunia</w:t>
      </w:r>
      <w:proofErr w:type="spellEnd"/>
      <w:r w:rsidRPr="00A06F5D">
        <w:rPr>
          <w:lang w:val="es-PE"/>
        </w:rPr>
        <w:t xml:space="preserve"> profunda y</w:t>
      </w:r>
      <w:r w:rsidRPr="00A06F5D">
        <w:rPr>
          <w:spacing w:val="-17"/>
          <w:lang w:val="es-PE"/>
        </w:rPr>
        <w:t xml:space="preserve"> </w:t>
      </w:r>
      <w:r w:rsidRPr="00A06F5D">
        <w:rPr>
          <w:lang w:val="es-PE"/>
        </w:rPr>
        <w:t>dolor</w:t>
      </w:r>
    </w:p>
    <w:p w:rsidR="00606A55" w:rsidRPr="00A06F5D" w:rsidRDefault="00606A55">
      <w:pPr>
        <w:spacing w:line="276" w:lineRule="auto"/>
        <w:jc w:val="both"/>
        <w:rPr>
          <w:rFonts w:ascii="Symbol" w:hAnsi="Symbol"/>
          <w:lang w:val="es-PE"/>
        </w:rPr>
        <w:sectPr w:rsidR="00606A55" w:rsidRPr="00A06F5D">
          <w:type w:val="continuous"/>
          <w:pgSz w:w="12240" w:h="15840"/>
          <w:pgMar w:top="1420" w:right="1260" w:bottom="1120" w:left="1400" w:header="720" w:footer="720" w:gutter="0"/>
          <w:cols w:num="2" w:space="720" w:equalWidth="0">
            <w:col w:w="4368" w:space="405"/>
            <w:col w:w="4807"/>
          </w:cols>
        </w:sectPr>
      </w:pPr>
    </w:p>
    <w:p w:rsidR="00606A55" w:rsidRPr="00A06F5D" w:rsidRDefault="00606A55">
      <w:pPr>
        <w:pStyle w:val="Textoindependiente"/>
        <w:rPr>
          <w:sz w:val="20"/>
          <w:lang w:val="es-PE"/>
        </w:rPr>
      </w:pPr>
    </w:p>
    <w:p w:rsidR="00606A55" w:rsidRPr="00A06F5D" w:rsidRDefault="00606A55">
      <w:pPr>
        <w:pStyle w:val="Textoindependiente"/>
        <w:spacing w:before="4"/>
        <w:rPr>
          <w:sz w:val="15"/>
          <w:lang w:val="es-PE"/>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7"/>
        <w:gridCol w:w="1125"/>
        <w:gridCol w:w="1389"/>
        <w:gridCol w:w="1993"/>
        <w:gridCol w:w="1565"/>
        <w:gridCol w:w="1329"/>
      </w:tblGrid>
      <w:tr w:rsidR="00606A55" w:rsidRPr="00894487">
        <w:trPr>
          <w:trHeight w:val="422"/>
        </w:trPr>
        <w:tc>
          <w:tcPr>
            <w:tcW w:w="8878" w:type="dxa"/>
            <w:gridSpan w:val="6"/>
          </w:tcPr>
          <w:p w:rsidR="00606A55" w:rsidRPr="00A06F5D" w:rsidRDefault="005318EA">
            <w:pPr>
              <w:pStyle w:val="TableParagraph"/>
              <w:spacing w:before="77"/>
              <w:ind w:left="83"/>
              <w:rPr>
                <w:lang w:val="es-PE"/>
              </w:rPr>
            </w:pPr>
            <w:r w:rsidRPr="00A06F5D">
              <w:rPr>
                <w:b/>
                <w:lang w:val="es-PE"/>
              </w:rPr>
              <w:t>TABLA 1 - 1</w:t>
            </w:r>
            <w:r w:rsidRPr="00A06F5D">
              <w:rPr>
                <w:lang w:val="es-PE"/>
              </w:rPr>
              <w:t>. Causas de dolor pélvico crónico según localización.</w:t>
            </w:r>
          </w:p>
        </w:tc>
      </w:tr>
      <w:tr w:rsidR="00606A55">
        <w:trPr>
          <w:trHeight w:val="630"/>
        </w:trPr>
        <w:tc>
          <w:tcPr>
            <w:tcW w:w="1477" w:type="dxa"/>
          </w:tcPr>
          <w:p w:rsidR="00606A55" w:rsidRDefault="005318EA">
            <w:pPr>
              <w:pStyle w:val="TableParagraph"/>
              <w:spacing w:before="83"/>
              <w:ind w:left="203"/>
              <w:rPr>
                <w:sz w:val="20"/>
              </w:rPr>
            </w:pPr>
            <w:proofErr w:type="spellStart"/>
            <w:r>
              <w:rPr>
                <w:sz w:val="20"/>
              </w:rPr>
              <w:t>Ginecología</w:t>
            </w:r>
            <w:proofErr w:type="spellEnd"/>
          </w:p>
        </w:tc>
        <w:tc>
          <w:tcPr>
            <w:tcW w:w="1125" w:type="dxa"/>
          </w:tcPr>
          <w:p w:rsidR="00606A55" w:rsidRDefault="005318EA">
            <w:pPr>
              <w:pStyle w:val="TableParagraph"/>
              <w:spacing w:before="83"/>
              <w:ind w:left="404" w:right="404"/>
              <w:jc w:val="center"/>
              <w:rPr>
                <w:sz w:val="20"/>
              </w:rPr>
            </w:pPr>
            <w:r>
              <w:rPr>
                <w:sz w:val="20"/>
              </w:rPr>
              <w:t>TU</w:t>
            </w:r>
          </w:p>
        </w:tc>
        <w:tc>
          <w:tcPr>
            <w:tcW w:w="1389" w:type="dxa"/>
          </w:tcPr>
          <w:p w:rsidR="00606A55" w:rsidRDefault="005318EA">
            <w:pPr>
              <w:pStyle w:val="TableParagraph"/>
              <w:spacing w:before="83"/>
              <w:ind w:left="506" w:right="499"/>
              <w:jc w:val="center"/>
              <w:rPr>
                <w:sz w:val="20"/>
              </w:rPr>
            </w:pPr>
            <w:r>
              <w:rPr>
                <w:sz w:val="20"/>
              </w:rPr>
              <w:t>TGI</w:t>
            </w:r>
          </w:p>
        </w:tc>
        <w:tc>
          <w:tcPr>
            <w:tcW w:w="1993" w:type="dxa"/>
          </w:tcPr>
          <w:p w:rsidR="00606A55" w:rsidRDefault="005318EA">
            <w:pPr>
              <w:pStyle w:val="TableParagraph"/>
              <w:spacing w:before="83"/>
              <w:ind w:left="477" w:right="452" w:firstLine="144"/>
              <w:rPr>
                <w:sz w:val="20"/>
              </w:rPr>
            </w:pPr>
            <w:proofErr w:type="spellStart"/>
            <w:r>
              <w:rPr>
                <w:sz w:val="20"/>
              </w:rPr>
              <w:t>Músculo</w:t>
            </w:r>
            <w:proofErr w:type="spellEnd"/>
            <w:r>
              <w:rPr>
                <w:sz w:val="20"/>
              </w:rPr>
              <w:t xml:space="preserve"> </w:t>
            </w:r>
            <w:proofErr w:type="spellStart"/>
            <w:r>
              <w:rPr>
                <w:sz w:val="20"/>
              </w:rPr>
              <w:t>Esquelético</w:t>
            </w:r>
            <w:proofErr w:type="spellEnd"/>
          </w:p>
        </w:tc>
        <w:tc>
          <w:tcPr>
            <w:tcW w:w="1565" w:type="dxa"/>
          </w:tcPr>
          <w:p w:rsidR="00606A55" w:rsidRDefault="005318EA">
            <w:pPr>
              <w:pStyle w:val="TableParagraph"/>
              <w:spacing w:before="83"/>
              <w:ind w:left="245"/>
              <w:rPr>
                <w:sz w:val="20"/>
              </w:rPr>
            </w:pPr>
            <w:proofErr w:type="spellStart"/>
            <w:r>
              <w:rPr>
                <w:sz w:val="20"/>
              </w:rPr>
              <w:t>Neurológico</w:t>
            </w:r>
            <w:proofErr w:type="spellEnd"/>
          </w:p>
        </w:tc>
        <w:tc>
          <w:tcPr>
            <w:tcW w:w="1329" w:type="dxa"/>
          </w:tcPr>
          <w:p w:rsidR="00606A55" w:rsidRDefault="005318EA">
            <w:pPr>
              <w:pStyle w:val="TableParagraph"/>
              <w:spacing w:before="83"/>
              <w:ind w:left="360"/>
              <w:rPr>
                <w:sz w:val="20"/>
              </w:rPr>
            </w:pPr>
            <w:r>
              <w:rPr>
                <w:sz w:val="20"/>
              </w:rPr>
              <w:t>Mental</w:t>
            </w:r>
          </w:p>
        </w:tc>
      </w:tr>
      <w:tr w:rsidR="00606A55">
        <w:trPr>
          <w:trHeight w:val="3802"/>
        </w:trPr>
        <w:tc>
          <w:tcPr>
            <w:tcW w:w="1477" w:type="dxa"/>
          </w:tcPr>
          <w:p w:rsidR="00606A55" w:rsidRPr="00A06F5D" w:rsidRDefault="00606A55">
            <w:pPr>
              <w:pStyle w:val="TableParagraph"/>
              <w:rPr>
                <w:sz w:val="27"/>
                <w:lang w:val="es-PE"/>
              </w:rPr>
            </w:pPr>
          </w:p>
          <w:p w:rsidR="00606A55" w:rsidRPr="00A06F5D" w:rsidRDefault="005318EA">
            <w:pPr>
              <w:pStyle w:val="TableParagraph"/>
              <w:spacing w:before="1" w:line="288" w:lineRule="auto"/>
              <w:ind w:left="83" w:right="96"/>
              <w:rPr>
                <w:sz w:val="20"/>
                <w:lang w:val="es-PE"/>
              </w:rPr>
            </w:pPr>
            <w:r w:rsidRPr="00A06F5D">
              <w:rPr>
                <w:sz w:val="20"/>
                <w:lang w:val="es-PE"/>
              </w:rPr>
              <w:t>Endometriosis EPI crónica Adherencias</w:t>
            </w:r>
          </w:p>
          <w:p w:rsidR="00606A55" w:rsidRPr="00A06F5D" w:rsidRDefault="005318EA">
            <w:pPr>
              <w:pStyle w:val="TableParagraph"/>
              <w:spacing w:before="2" w:line="264" w:lineRule="auto"/>
              <w:ind w:left="83" w:right="218"/>
              <w:rPr>
                <w:sz w:val="20"/>
                <w:lang w:val="es-PE"/>
              </w:rPr>
            </w:pPr>
            <w:r w:rsidRPr="00A06F5D">
              <w:rPr>
                <w:sz w:val="20"/>
                <w:lang w:val="es-PE"/>
              </w:rPr>
              <w:t xml:space="preserve">Congestión pélvica </w:t>
            </w:r>
            <w:proofErr w:type="spellStart"/>
            <w:r w:rsidRPr="00A06F5D">
              <w:rPr>
                <w:sz w:val="20"/>
                <w:lang w:val="es-PE"/>
              </w:rPr>
              <w:t>Adenomiosis</w:t>
            </w:r>
            <w:proofErr w:type="spellEnd"/>
          </w:p>
          <w:p w:rsidR="00606A55" w:rsidRPr="00A06F5D" w:rsidRDefault="005318EA">
            <w:pPr>
              <w:pStyle w:val="TableParagraph"/>
              <w:spacing w:before="23"/>
              <w:ind w:left="83"/>
              <w:rPr>
                <w:sz w:val="20"/>
                <w:lang w:val="es-PE"/>
              </w:rPr>
            </w:pPr>
            <w:proofErr w:type="spellStart"/>
            <w:r w:rsidRPr="00A06F5D">
              <w:rPr>
                <w:sz w:val="20"/>
                <w:lang w:val="es-PE"/>
              </w:rPr>
              <w:t>Sd</w:t>
            </w:r>
            <w:proofErr w:type="spellEnd"/>
            <w:r w:rsidRPr="00A06F5D">
              <w:rPr>
                <w:sz w:val="20"/>
                <w:lang w:val="es-PE"/>
              </w:rPr>
              <w:t>. Ovario remanente</w:t>
            </w:r>
          </w:p>
          <w:p w:rsidR="00606A55" w:rsidRPr="00A06F5D" w:rsidRDefault="005318EA">
            <w:pPr>
              <w:pStyle w:val="TableParagraph"/>
              <w:spacing w:before="45" w:line="266" w:lineRule="auto"/>
              <w:ind w:left="83"/>
              <w:rPr>
                <w:sz w:val="20"/>
                <w:lang w:val="es-PE"/>
              </w:rPr>
            </w:pPr>
            <w:proofErr w:type="spellStart"/>
            <w:r w:rsidRPr="00A06F5D">
              <w:rPr>
                <w:sz w:val="20"/>
                <w:lang w:val="es-PE"/>
              </w:rPr>
              <w:t>Sd</w:t>
            </w:r>
            <w:proofErr w:type="spellEnd"/>
            <w:r w:rsidRPr="00A06F5D">
              <w:rPr>
                <w:sz w:val="20"/>
                <w:lang w:val="es-PE"/>
              </w:rPr>
              <w:t xml:space="preserve">. Ovario residual </w:t>
            </w:r>
            <w:proofErr w:type="spellStart"/>
            <w:r w:rsidRPr="00A06F5D">
              <w:rPr>
                <w:sz w:val="20"/>
                <w:lang w:val="es-PE"/>
              </w:rPr>
              <w:t>Leiomiomas</w:t>
            </w:r>
            <w:proofErr w:type="spellEnd"/>
          </w:p>
          <w:p w:rsidR="00606A55" w:rsidRDefault="005318EA">
            <w:pPr>
              <w:pStyle w:val="TableParagraph"/>
              <w:spacing w:before="21" w:line="288" w:lineRule="auto"/>
              <w:ind w:left="83" w:right="452"/>
              <w:rPr>
                <w:sz w:val="20"/>
              </w:rPr>
            </w:pPr>
            <w:proofErr w:type="spellStart"/>
            <w:r>
              <w:rPr>
                <w:sz w:val="20"/>
              </w:rPr>
              <w:t>Neoplasia</w:t>
            </w:r>
            <w:proofErr w:type="spellEnd"/>
            <w:r>
              <w:rPr>
                <w:sz w:val="20"/>
              </w:rPr>
              <w:t xml:space="preserve"> </w:t>
            </w:r>
            <w:proofErr w:type="spellStart"/>
            <w:r>
              <w:rPr>
                <w:sz w:val="20"/>
              </w:rPr>
              <w:t>Salpingitis</w:t>
            </w:r>
            <w:proofErr w:type="spellEnd"/>
          </w:p>
        </w:tc>
        <w:tc>
          <w:tcPr>
            <w:tcW w:w="1125" w:type="dxa"/>
          </w:tcPr>
          <w:p w:rsidR="00606A55" w:rsidRPr="00A06F5D" w:rsidRDefault="00606A55">
            <w:pPr>
              <w:pStyle w:val="TableParagraph"/>
              <w:rPr>
                <w:sz w:val="27"/>
                <w:lang w:val="es-PE"/>
              </w:rPr>
            </w:pPr>
          </w:p>
          <w:p w:rsidR="00606A55" w:rsidRPr="00A06F5D" w:rsidRDefault="005318EA">
            <w:pPr>
              <w:pStyle w:val="TableParagraph"/>
              <w:spacing w:before="1" w:line="264" w:lineRule="auto"/>
              <w:ind w:left="82" w:right="123"/>
              <w:rPr>
                <w:sz w:val="20"/>
                <w:lang w:val="es-PE"/>
              </w:rPr>
            </w:pPr>
            <w:r w:rsidRPr="00A06F5D">
              <w:rPr>
                <w:sz w:val="20"/>
                <w:lang w:val="es-PE"/>
              </w:rPr>
              <w:t>Cistitis intersticial ITU</w:t>
            </w:r>
          </w:p>
          <w:p w:rsidR="00606A55" w:rsidRPr="00A06F5D" w:rsidRDefault="005318EA">
            <w:pPr>
              <w:pStyle w:val="TableParagraph"/>
              <w:spacing w:line="206" w:lineRule="exact"/>
              <w:ind w:left="82"/>
              <w:rPr>
                <w:sz w:val="20"/>
                <w:lang w:val="es-PE"/>
              </w:rPr>
            </w:pPr>
            <w:r w:rsidRPr="00A06F5D">
              <w:rPr>
                <w:sz w:val="20"/>
                <w:lang w:val="es-PE"/>
              </w:rPr>
              <w:t>recurrente</w:t>
            </w:r>
          </w:p>
          <w:p w:rsidR="00606A55" w:rsidRPr="00A06F5D" w:rsidRDefault="005318EA">
            <w:pPr>
              <w:pStyle w:val="TableParagraph"/>
              <w:spacing w:before="46" w:line="242" w:lineRule="auto"/>
              <w:ind w:left="82" w:right="68"/>
              <w:rPr>
                <w:sz w:val="20"/>
                <w:lang w:val="es-PE"/>
              </w:rPr>
            </w:pPr>
            <w:r w:rsidRPr="00A06F5D">
              <w:rPr>
                <w:sz w:val="20"/>
                <w:lang w:val="es-PE"/>
              </w:rPr>
              <w:t>Divertículo uretral</w:t>
            </w:r>
          </w:p>
          <w:p w:rsidR="00606A55" w:rsidRDefault="005318EA">
            <w:pPr>
              <w:pStyle w:val="TableParagraph"/>
              <w:spacing w:before="44"/>
              <w:ind w:left="82" w:right="112"/>
              <w:rPr>
                <w:sz w:val="20"/>
              </w:rPr>
            </w:pPr>
            <w:proofErr w:type="spellStart"/>
            <w:r>
              <w:rPr>
                <w:sz w:val="20"/>
              </w:rPr>
              <w:t>Sd.Uretral</w:t>
            </w:r>
            <w:proofErr w:type="spellEnd"/>
            <w:r>
              <w:rPr>
                <w:sz w:val="20"/>
              </w:rPr>
              <w:t xml:space="preserve"> </w:t>
            </w:r>
            <w:proofErr w:type="spellStart"/>
            <w:r>
              <w:rPr>
                <w:sz w:val="20"/>
              </w:rPr>
              <w:t>crónico</w:t>
            </w:r>
            <w:proofErr w:type="spellEnd"/>
          </w:p>
          <w:p w:rsidR="00606A55" w:rsidRDefault="005318EA">
            <w:pPr>
              <w:pStyle w:val="TableParagraph"/>
              <w:spacing w:before="46"/>
              <w:ind w:left="82"/>
              <w:rPr>
                <w:sz w:val="20"/>
              </w:rPr>
            </w:pPr>
            <w:proofErr w:type="spellStart"/>
            <w:r>
              <w:rPr>
                <w:sz w:val="20"/>
              </w:rPr>
              <w:t>Neoplasia</w:t>
            </w:r>
            <w:proofErr w:type="spellEnd"/>
          </w:p>
        </w:tc>
        <w:tc>
          <w:tcPr>
            <w:tcW w:w="1389" w:type="dxa"/>
          </w:tcPr>
          <w:p w:rsidR="00606A55" w:rsidRPr="00894487" w:rsidRDefault="00606A55">
            <w:pPr>
              <w:pStyle w:val="TableParagraph"/>
              <w:rPr>
                <w:sz w:val="27"/>
                <w:lang w:val="es-PE"/>
              </w:rPr>
            </w:pPr>
          </w:p>
          <w:p w:rsidR="00606A55" w:rsidRPr="00A06F5D" w:rsidRDefault="005318EA">
            <w:pPr>
              <w:pStyle w:val="TableParagraph"/>
              <w:spacing w:before="1" w:line="288" w:lineRule="auto"/>
              <w:ind w:left="82" w:right="543"/>
              <w:rPr>
                <w:sz w:val="20"/>
                <w:lang w:val="es-PE"/>
              </w:rPr>
            </w:pPr>
            <w:r w:rsidRPr="00A06F5D">
              <w:rPr>
                <w:sz w:val="20"/>
                <w:lang w:val="es-PE"/>
              </w:rPr>
              <w:t>SCI CHRON</w:t>
            </w:r>
            <w:r w:rsidRPr="00A06F5D">
              <w:rPr>
                <w:w w:val="99"/>
                <w:sz w:val="20"/>
                <w:lang w:val="es-PE"/>
              </w:rPr>
              <w:t xml:space="preserve"> </w:t>
            </w:r>
            <w:r w:rsidRPr="00A06F5D">
              <w:rPr>
                <w:sz w:val="20"/>
                <w:lang w:val="es-PE"/>
              </w:rPr>
              <w:t>CUCI</w:t>
            </w:r>
          </w:p>
          <w:p w:rsidR="00606A55" w:rsidRPr="00A06F5D" w:rsidRDefault="005318EA">
            <w:pPr>
              <w:pStyle w:val="TableParagraph"/>
              <w:spacing w:before="2" w:line="264" w:lineRule="auto"/>
              <w:ind w:left="82" w:right="209"/>
              <w:rPr>
                <w:sz w:val="20"/>
                <w:lang w:val="es-PE"/>
              </w:rPr>
            </w:pPr>
            <w:r w:rsidRPr="00A06F5D">
              <w:rPr>
                <w:sz w:val="20"/>
                <w:lang w:val="es-PE"/>
              </w:rPr>
              <w:t>Obstrucción intestinal Divertículos</w:t>
            </w:r>
          </w:p>
          <w:p w:rsidR="00606A55" w:rsidRDefault="005318EA">
            <w:pPr>
              <w:pStyle w:val="TableParagraph"/>
              <w:spacing w:before="23" w:line="288" w:lineRule="auto"/>
              <w:ind w:left="82" w:right="120"/>
              <w:rPr>
                <w:sz w:val="20"/>
              </w:rPr>
            </w:pPr>
            <w:proofErr w:type="spellStart"/>
            <w:r>
              <w:rPr>
                <w:sz w:val="20"/>
              </w:rPr>
              <w:t>Neoplasia</w:t>
            </w:r>
            <w:proofErr w:type="spellEnd"/>
            <w:r>
              <w:rPr>
                <w:sz w:val="20"/>
              </w:rPr>
              <w:t xml:space="preserve"> </w:t>
            </w:r>
            <w:proofErr w:type="spellStart"/>
            <w:r>
              <w:rPr>
                <w:sz w:val="20"/>
              </w:rPr>
              <w:t>Constipación</w:t>
            </w:r>
            <w:proofErr w:type="spellEnd"/>
          </w:p>
          <w:p w:rsidR="00606A55" w:rsidRDefault="005318EA">
            <w:pPr>
              <w:pStyle w:val="TableParagraph"/>
              <w:ind w:left="82" w:right="120"/>
              <w:rPr>
                <w:sz w:val="20"/>
              </w:rPr>
            </w:pPr>
            <w:proofErr w:type="spellStart"/>
            <w:r>
              <w:rPr>
                <w:sz w:val="20"/>
              </w:rPr>
              <w:t>Enfermedad</w:t>
            </w:r>
            <w:proofErr w:type="spellEnd"/>
            <w:r>
              <w:rPr>
                <w:sz w:val="20"/>
              </w:rPr>
              <w:t xml:space="preserve"> </w:t>
            </w:r>
            <w:proofErr w:type="spellStart"/>
            <w:r>
              <w:rPr>
                <w:sz w:val="20"/>
              </w:rPr>
              <w:t>celiaco</w:t>
            </w:r>
            <w:proofErr w:type="spellEnd"/>
          </w:p>
        </w:tc>
        <w:tc>
          <w:tcPr>
            <w:tcW w:w="1993" w:type="dxa"/>
          </w:tcPr>
          <w:p w:rsidR="00606A55" w:rsidRPr="00A06F5D" w:rsidRDefault="00606A55">
            <w:pPr>
              <w:pStyle w:val="TableParagraph"/>
              <w:rPr>
                <w:sz w:val="27"/>
                <w:lang w:val="es-PE"/>
              </w:rPr>
            </w:pPr>
          </w:p>
          <w:p w:rsidR="00606A55" w:rsidRPr="00A06F5D" w:rsidRDefault="005318EA">
            <w:pPr>
              <w:pStyle w:val="TableParagraph"/>
              <w:spacing w:before="1"/>
              <w:ind w:left="85" w:right="499"/>
              <w:rPr>
                <w:sz w:val="20"/>
                <w:lang w:val="es-PE"/>
              </w:rPr>
            </w:pPr>
            <w:r w:rsidRPr="00A06F5D">
              <w:rPr>
                <w:sz w:val="20"/>
                <w:lang w:val="es-PE"/>
              </w:rPr>
              <w:t>Mialgia del piso pélvico</w:t>
            </w:r>
          </w:p>
          <w:p w:rsidR="00606A55" w:rsidRPr="00A06F5D" w:rsidRDefault="005318EA">
            <w:pPr>
              <w:pStyle w:val="TableParagraph"/>
              <w:spacing w:before="46" w:line="288" w:lineRule="auto"/>
              <w:ind w:left="85" w:right="455"/>
              <w:rPr>
                <w:sz w:val="20"/>
                <w:lang w:val="es-PE"/>
              </w:rPr>
            </w:pPr>
            <w:r w:rsidRPr="00A06F5D">
              <w:rPr>
                <w:sz w:val="20"/>
                <w:lang w:val="es-PE"/>
              </w:rPr>
              <w:t xml:space="preserve">Dolor </w:t>
            </w:r>
            <w:proofErr w:type="spellStart"/>
            <w:r w:rsidRPr="00A06F5D">
              <w:rPr>
                <w:sz w:val="20"/>
                <w:lang w:val="es-PE"/>
              </w:rPr>
              <w:t>miofascial</w:t>
            </w:r>
            <w:proofErr w:type="spellEnd"/>
            <w:r w:rsidRPr="00A06F5D">
              <w:rPr>
                <w:sz w:val="20"/>
                <w:lang w:val="es-PE"/>
              </w:rPr>
              <w:t xml:space="preserve"> Coxigodinia</w:t>
            </w:r>
          </w:p>
          <w:p w:rsidR="00606A55" w:rsidRPr="00A06F5D" w:rsidRDefault="005318EA">
            <w:pPr>
              <w:pStyle w:val="TableParagraph"/>
              <w:spacing w:before="1" w:line="288" w:lineRule="auto"/>
              <w:ind w:left="85" w:right="155"/>
              <w:rPr>
                <w:sz w:val="20"/>
                <w:lang w:val="es-PE"/>
              </w:rPr>
            </w:pPr>
            <w:proofErr w:type="spellStart"/>
            <w:r w:rsidRPr="00A06F5D">
              <w:rPr>
                <w:sz w:val="20"/>
                <w:lang w:val="es-PE"/>
              </w:rPr>
              <w:t>Sd</w:t>
            </w:r>
            <w:proofErr w:type="spellEnd"/>
            <w:r w:rsidRPr="00A06F5D">
              <w:rPr>
                <w:sz w:val="20"/>
                <w:lang w:val="es-PE"/>
              </w:rPr>
              <w:t xml:space="preserve"> piriforme Hernia Postura anormal Fibromialgia</w:t>
            </w:r>
          </w:p>
          <w:p w:rsidR="00606A55" w:rsidRPr="00A06F5D" w:rsidRDefault="005318EA">
            <w:pPr>
              <w:pStyle w:val="TableParagraph"/>
              <w:spacing w:before="1"/>
              <w:ind w:left="85" w:right="176"/>
              <w:rPr>
                <w:sz w:val="20"/>
                <w:lang w:val="es-PE"/>
              </w:rPr>
            </w:pPr>
            <w:proofErr w:type="spellStart"/>
            <w:r w:rsidRPr="00A06F5D">
              <w:rPr>
                <w:sz w:val="20"/>
                <w:lang w:val="es-PE"/>
              </w:rPr>
              <w:t>Sd</w:t>
            </w:r>
            <w:proofErr w:type="spellEnd"/>
            <w:r w:rsidRPr="00A06F5D">
              <w:rPr>
                <w:sz w:val="20"/>
                <w:lang w:val="es-PE"/>
              </w:rPr>
              <w:t xml:space="preserve"> de dolor pélvico </w:t>
            </w:r>
            <w:proofErr w:type="spellStart"/>
            <w:r w:rsidRPr="00A06F5D">
              <w:rPr>
                <w:sz w:val="20"/>
                <w:lang w:val="es-PE"/>
              </w:rPr>
              <w:t>periparto</w:t>
            </w:r>
            <w:proofErr w:type="spellEnd"/>
          </w:p>
        </w:tc>
        <w:tc>
          <w:tcPr>
            <w:tcW w:w="1565" w:type="dxa"/>
          </w:tcPr>
          <w:p w:rsidR="00606A55" w:rsidRPr="00A06F5D" w:rsidRDefault="00606A55">
            <w:pPr>
              <w:pStyle w:val="TableParagraph"/>
              <w:rPr>
                <w:sz w:val="27"/>
                <w:lang w:val="es-PE"/>
              </w:rPr>
            </w:pPr>
          </w:p>
          <w:p w:rsidR="00606A55" w:rsidRPr="00A06F5D" w:rsidRDefault="005318EA">
            <w:pPr>
              <w:pStyle w:val="TableParagraph"/>
              <w:spacing w:before="1"/>
              <w:ind w:left="81"/>
              <w:rPr>
                <w:sz w:val="20"/>
                <w:lang w:val="es-PE"/>
              </w:rPr>
            </w:pPr>
            <w:r w:rsidRPr="00A06F5D">
              <w:rPr>
                <w:sz w:val="20"/>
                <w:lang w:val="es-PE"/>
              </w:rPr>
              <w:t>Neuralgia</w:t>
            </w:r>
          </w:p>
          <w:p w:rsidR="00606A55" w:rsidRPr="00A06F5D" w:rsidRDefault="005318EA">
            <w:pPr>
              <w:pStyle w:val="TableParagraph"/>
              <w:spacing w:before="72" w:line="237" w:lineRule="auto"/>
              <w:ind w:left="81" w:right="108"/>
              <w:rPr>
                <w:sz w:val="20"/>
                <w:lang w:val="es-PE"/>
              </w:rPr>
            </w:pPr>
            <w:r w:rsidRPr="00A06F5D">
              <w:rPr>
                <w:sz w:val="20"/>
                <w:lang w:val="es-PE"/>
              </w:rPr>
              <w:t>Hernias del núcleo pulposo</w:t>
            </w:r>
          </w:p>
          <w:p w:rsidR="00606A55" w:rsidRPr="00A06F5D" w:rsidRDefault="005318EA">
            <w:pPr>
              <w:pStyle w:val="TableParagraph"/>
              <w:spacing w:before="70" w:line="264" w:lineRule="auto"/>
              <w:ind w:left="81" w:right="408"/>
              <w:rPr>
                <w:sz w:val="20"/>
                <w:lang w:val="es-PE"/>
              </w:rPr>
            </w:pPr>
            <w:r w:rsidRPr="00A06F5D">
              <w:rPr>
                <w:sz w:val="20"/>
                <w:lang w:val="es-PE"/>
              </w:rPr>
              <w:t xml:space="preserve">Neoplasia Dolor </w:t>
            </w:r>
            <w:proofErr w:type="spellStart"/>
            <w:r w:rsidRPr="00A06F5D">
              <w:rPr>
                <w:sz w:val="20"/>
                <w:lang w:val="es-PE"/>
              </w:rPr>
              <w:t>neuropático</w:t>
            </w:r>
            <w:proofErr w:type="spellEnd"/>
          </w:p>
          <w:p w:rsidR="00606A55" w:rsidRDefault="005318EA">
            <w:pPr>
              <w:pStyle w:val="TableParagraph"/>
              <w:spacing w:before="23" w:line="288" w:lineRule="auto"/>
              <w:ind w:left="81" w:right="642"/>
              <w:rPr>
                <w:sz w:val="20"/>
              </w:rPr>
            </w:pPr>
            <w:proofErr w:type="spellStart"/>
            <w:r>
              <w:rPr>
                <w:sz w:val="20"/>
              </w:rPr>
              <w:t>Epilepsia</w:t>
            </w:r>
            <w:proofErr w:type="spellEnd"/>
            <w:r>
              <w:rPr>
                <w:sz w:val="20"/>
              </w:rPr>
              <w:t xml:space="preserve"> </w:t>
            </w:r>
            <w:proofErr w:type="spellStart"/>
            <w:r>
              <w:rPr>
                <w:sz w:val="20"/>
              </w:rPr>
              <w:t>Migraña</w:t>
            </w:r>
            <w:proofErr w:type="spellEnd"/>
          </w:p>
        </w:tc>
        <w:tc>
          <w:tcPr>
            <w:tcW w:w="1329" w:type="dxa"/>
          </w:tcPr>
          <w:p w:rsidR="00606A55" w:rsidRPr="00A06F5D" w:rsidRDefault="00606A55">
            <w:pPr>
              <w:pStyle w:val="TableParagraph"/>
              <w:rPr>
                <w:sz w:val="27"/>
                <w:lang w:val="es-PE"/>
              </w:rPr>
            </w:pPr>
          </w:p>
          <w:p w:rsidR="00606A55" w:rsidRPr="00A06F5D" w:rsidRDefault="005318EA">
            <w:pPr>
              <w:pStyle w:val="TableParagraph"/>
              <w:spacing w:before="1"/>
              <w:ind w:left="84"/>
              <w:rPr>
                <w:sz w:val="20"/>
                <w:lang w:val="es-PE"/>
              </w:rPr>
            </w:pPr>
            <w:r w:rsidRPr="00A06F5D">
              <w:rPr>
                <w:sz w:val="20"/>
                <w:lang w:val="es-PE"/>
              </w:rPr>
              <w:t>Abuso de sustancias</w:t>
            </w:r>
          </w:p>
          <w:p w:rsidR="00606A55" w:rsidRPr="00A06F5D" w:rsidRDefault="005318EA">
            <w:pPr>
              <w:pStyle w:val="TableParagraph"/>
              <w:spacing w:before="46"/>
              <w:ind w:left="84" w:right="125"/>
              <w:rPr>
                <w:sz w:val="20"/>
                <w:lang w:val="es-PE"/>
              </w:rPr>
            </w:pPr>
            <w:proofErr w:type="spellStart"/>
            <w:r w:rsidRPr="00A06F5D">
              <w:rPr>
                <w:sz w:val="20"/>
                <w:lang w:val="es-PE"/>
              </w:rPr>
              <w:t>Somatizació</w:t>
            </w:r>
            <w:proofErr w:type="spellEnd"/>
            <w:r w:rsidRPr="00A06F5D">
              <w:rPr>
                <w:sz w:val="20"/>
                <w:lang w:val="es-PE"/>
              </w:rPr>
              <w:t xml:space="preserve"> n</w:t>
            </w:r>
          </w:p>
          <w:p w:rsidR="00606A55" w:rsidRPr="00A06F5D" w:rsidRDefault="005318EA">
            <w:pPr>
              <w:pStyle w:val="TableParagraph"/>
              <w:spacing w:before="46"/>
              <w:ind w:left="84" w:right="481"/>
              <w:rPr>
                <w:sz w:val="20"/>
                <w:lang w:val="es-PE"/>
              </w:rPr>
            </w:pPr>
            <w:r w:rsidRPr="00A06F5D">
              <w:rPr>
                <w:sz w:val="20"/>
                <w:lang w:val="es-PE"/>
              </w:rPr>
              <w:t>Abuso sexual y físico</w:t>
            </w:r>
          </w:p>
          <w:p w:rsidR="00606A55" w:rsidRDefault="005318EA">
            <w:pPr>
              <w:pStyle w:val="TableParagraph"/>
              <w:spacing w:before="46" w:line="264" w:lineRule="auto"/>
              <w:ind w:left="84" w:right="273"/>
              <w:jc w:val="both"/>
              <w:rPr>
                <w:sz w:val="20"/>
              </w:rPr>
            </w:pPr>
            <w:proofErr w:type="spellStart"/>
            <w:r>
              <w:rPr>
                <w:sz w:val="20"/>
              </w:rPr>
              <w:t>Depresión</w:t>
            </w:r>
            <w:proofErr w:type="spellEnd"/>
            <w:r>
              <w:rPr>
                <w:sz w:val="20"/>
              </w:rPr>
              <w:t xml:space="preserve"> </w:t>
            </w:r>
            <w:proofErr w:type="spellStart"/>
            <w:r>
              <w:rPr>
                <w:sz w:val="20"/>
              </w:rPr>
              <w:t>Trastornos</w:t>
            </w:r>
            <w:proofErr w:type="spellEnd"/>
            <w:r>
              <w:rPr>
                <w:sz w:val="20"/>
              </w:rPr>
              <w:t xml:space="preserve"> del </w:t>
            </w:r>
            <w:proofErr w:type="spellStart"/>
            <w:r>
              <w:rPr>
                <w:sz w:val="20"/>
              </w:rPr>
              <w:t>sueño</w:t>
            </w:r>
            <w:proofErr w:type="spellEnd"/>
          </w:p>
        </w:tc>
      </w:tr>
      <w:tr w:rsidR="00606A55" w:rsidRPr="00894487">
        <w:trPr>
          <w:trHeight w:val="541"/>
        </w:trPr>
        <w:tc>
          <w:tcPr>
            <w:tcW w:w="8878" w:type="dxa"/>
            <w:gridSpan w:val="6"/>
          </w:tcPr>
          <w:p w:rsidR="00606A55" w:rsidRPr="00A06F5D" w:rsidRDefault="005318EA">
            <w:pPr>
              <w:pStyle w:val="TableParagraph"/>
              <w:spacing w:before="81"/>
              <w:ind w:left="83"/>
              <w:rPr>
                <w:sz w:val="16"/>
                <w:lang w:val="es-PE"/>
              </w:rPr>
            </w:pPr>
            <w:r w:rsidRPr="00A06F5D">
              <w:rPr>
                <w:sz w:val="16"/>
                <w:lang w:val="es-PE"/>
              </w:rPr>
              <w:t>Abreviaturas: EPI: enfermedad pélvica inflamatoria, TU: tracto urinario, TGI: tracto gastrointestinal, SCI: síndrome colon irritable.</w:t>
            </w:r>
          </w:p>
        </w:tc>
      </w:tr>
    </w:tbl>
    <w:p w:rsidR="00606A55" w:rsidRPr="00A06F5D" w:rsidRDefault="00DD3116">
      <w:pPr>
        <w:rPr>
          <w:sz w:val="16"/>
          <w:lang w:val="es-PE"/>
        </w:rPr>
        <w:sectPr w:rsidR="00606A55" w:rsidRPr="00A06F5D">
          <w:type w:val="continuous"/>
          <w:pgSz w:w="12240" w:h="15840"/>
          <w:pgMar w:top="1420" w:right="1260" w:bottom="1120" w:left="1400" w:header="720" w:footer="720" w:gutter="0"/>
          <w:cols w:space="720"/>
        </w:sectPr>
      </w:pPr>
      <w:r>
        <w:rPr>
          <w:noProof/>
          <w:lang w:val="es-PE" w:eastAsia="es-PE"/>
        </w:rPr>
        <mc:AlternateContent>
          <mc:Choice Requires="wpg">
            <w:drawing>
              <wp:anchor distT="0" distB="0" distL="114300" distR="114300" simplePos="0" relativeHeight="1048" behindDoc="0" locked="0" layoutInCell="1" allowOverlap="1">
                <wp:simplePos x="0" y="0"/>
                <wp:positionH relativeFrom="page">
                  <wp:posOffset>-6860540</wp:posOffset>
                </wp:positionH>
                <wp:positionV relativeFrom="page">
                  <wp:posOffset>9214485</wp:posOffset>
                </wp:positionV>
                <wp:extent cx="5862320" cy="332105"/>
                <wp:effectExtent l="20320" t="6985" r="41910" b="3810"/>
                <wp:wrapNone/>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332105"/>
                          <a:chOff x="1593" y="14441"/>
                          <a:chExt cx="9232" cy="523"/>
                        </a:xfrm>
                      </wpg:grpSpPr>
                      <wps:wsp>
                        <wps:cNvPr id="46" name="AutoShape 12"/>
                        <wps:cNvSpPr>
                          <a:spLocks/>
                        </wps:cNvSpPr>
                        <wps:spPr bwMode="auto">
                          <a:xfrm>
                            <a:off x="10179" y="14461"/>
                            <a:ext cx="572" cy="391"/>
                          </a:xfrm>
                          <a:custGeom>
                            <a:avLst/>
                            <a:gdLst>
                              <a:gd name="T0" fmla="+- 0 10272 10179"/>
                              <a:gd name="T1" fmla="*/ T0 w 572"/>
                              <a:gd name="T2" fmla="+- 0 14623 14461"/>
                              <a:gd name="T3" fmla="*/ 14623 h 391"/>
                              <a:gd name="T4" fmla="+- 0 10179 10179"/>
                              <a:gd name="T5" fmla="*/ T4 w 572"/>
                              <a:gd name="T6" fmla="+- 0 14623 14461"/>
                              <a:gd name="T7" fmla="*/ 14623 h 391"/>
                              <a:gd name="T8" fmla="+- 0 10179 10179"/>
                              <a:gd name="T9" fmla="*/ T8 w 572"/>
                              <a:gd name="T10" fmla="+- 0 14851 14461"/>
                              <a:gd name="T11" fmla="*/ 14851 h 391"/>
                              <a:gd name="T12" fmla="+- 0 10272 10179"/>
                              <a:gd name="T13" fmla="*/ T12 w 572"/>
                              <a:gd name="T14" fmla="+- 0 14851 14461"/>
                              <a:gd name="T15" fmla="*/ 14851 h 391"/>
                              <a:gd name="T16" fmla="+- 0 10272 10179"/>
                              <a:gd name="T17" fmla="*/ T16 w 572"/>
                              <a:gd name="T18" fmla="+- 0 14623 14461"/>
                              <a:gd name="T19" fmla="*/ 14623 h 391"/>
                              <a:gd name="T20" fmla="+- 0 10751 10179"/>
                              <a:gd name="T21" fmla="*/ T20 w 572"/>
                              <a:gd name="T22" fmla="+- 0 14623 14461"/>
                              <a:gd name="T23" fmla="*/ 14623 h 391"/>
                              <a:gd name="T24" fmla="+- 0 10716 10179"/>
                              <a:gd name="T25" fmla="*/ T24 w 572"/>
                              <a:gd name="T26" fmla="+- 0 14623 14461"/>
                              <a:gd name="T27" fmla="*/ 14623 h 391"/>
                              <a:gd name="T28" fmla="+- 0 10716 10179"/>
                              <a:gd name="T29" fmla="*/ T28 w 572"/>
                              <a:gd name="T30" fmla="+- 0 14851 14461"/>
                              <a:gd name="T31" fmla="*/ 14851 h 391"/>
                              <a:gd name="T32" fmla="+- 0 10751 10179"/>
                              <a:gd name="T33" fmla="*/ T32 w 572"/>
                              <a:gd name="T34" fmla="+- 0 14851 14461"/>
                              <a:gd name="T35" fmla="*/ 14851 h 391"/>
                              <a:gd name="T36" fmla="+- 0 10751 10179"/>
                              <a:gd name="T37" fmla="*/ T36 w 572"/>
                              <a:gd name="T38" fmla="+- 0 14623 14461"/>
                              <a:gd name="T39" fmla="*/ 14623 h 391"/>
                              <a:gd name="T40" fmla="+- 0 10751 10179"/>
                              <a:gd name="T41" fmla="*/ T40 w 572"/>
                              <a:gd name="T42" fmla="+- 0 14461 14461"/>
                              <a:gd name="T43" fmla="*/ 14461 h 391"/>
                              <a:gd name="T44" fmla="+- 0 10179 10179"/>
                              <a:gd name="T45" fmla="*/ T44 w 572"/>
                              <a:gd name="T46" fmla="+- 0 14461 14461"/>
                              <a:gd name="T47" fmla="*/ 14461 h 391"/>
                              <a:gd name="T48" fmla="+- 0 10179 10179"/>
                              <a:gd name="T49" fmla="*/ T48 w 572"/>
                              <a:gd name="T50" fmla="+- 0 14511 14461"/>
                              <a:gd name="T51" fmla="*/ 14511 h 391"/>
                              <a:gd name="T52" fmla="+- 0 10751 10179"/>
                              <a:gd name="T53" fmla="*/ T52 w 572"/>
                              <a:gd name="T54" fmla="+- 0 14511 14461"/>
                              <a:gd name="T55" fmla="*/ 14511 h 391"/>
                              <a:gd name="T56" fmla="+- 0 10751 10179"/>
                              <a:gd name="T57" fmla="*/ T56 w 572"/>
                              <a:gd name="T58" fmla="+- 0 14461 14461"/>
                              <a:gd name="T59" fmla="*/ 14461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72" h="391">
                                <a:moveTo>
                                  <a:pt x="93" y="162"/>
                                </a:moveTo>
                                <a:lnTo>
                                  <a:pt x="0" y="162"/>
                                </a:lnTo>
                                <a:lnTo>
                                  <a:pt x="0" y="390"/>
                                </a:lnTo>
                                <a:lnTo>
                                  <a:pt x="93" y="390"/>
                                </a:lnTo>
                                <a:lnTo>
                                  <a:pt x="93" y="162"/>
                                </a:lnTo>
                                <a:moveTo>
                                  <a:pt x="572" y="162"/>
                                </a:moveTo>
                                <a:lnTo>
                                  <a:pt x="537" y="162"/>
                                </a:lnTo>
                                <a:lnTo>
                                  <a:pt x="537" y="390"/>
                                </a:lnTo>
                                <a:lnTo>
                                  <a:pt x="572" y="390"/>
                                </a:lnTo>
                                <a:lnTo>
                                  <a:pt x="572" y="162"/>
                                </a:lnTo>
                                <a:moveTo>
                                  <a:pt x="572" y="0"/>
                                </a:moveTo>
                                <a:lnTo>
                                  <a:pt x="0" y="0"/>
                                </a:lnTo>
                                <a:lnTo>
                                  <a:pt x="0" y="50"/>
                                </a:lnTo>
                                <a:lnTo>
                                  <a:pt x="572" y="50"/>
                                </a:lnTo>
                                <a:lnTo>
                                  <a:pt x="572" y="0"/>
                                </a:lnTo>
                              </a:path>
                            </a:pathLst>
                          </a:custGeom>
                          <a:solidFill>
                            <a:srgbClr val="375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11"/>
                        <wps:cNvSpPr>
                          <a:spLocks noChangeArrowheads="1"/>
                        </wps:cNvSpPr>
                        <wps:spPr bwMode="auto">
                          <a:xfrm>
                            <a:off x="10179" y="14461"/>
                            <a:ext cx="572" cy="435"/>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0"/>
                        <wps:cNvCnPr/>
                        <wps:spPr bwMode="auto">
                          <a:xfrm>
                            <a:off x="10164" y="14567"/>
                            <a:ext cx="660"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49" name="Line 9"/>
                        <wps:cNvCnPr/>
                        <wps:spPr bwMode="auto">
                          <a:xfrm>
                            <a:off x="10218"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50" name="Line 8"/>
                        <wps:cNvCnPr/>
                        <wps:spPr bwMode="auto">
                          <a:xfrm>
                            <a:off x="10770"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51" name="Line 7"/>
                        <wps:cNvCnPr/>
                        <wps:spPr bwMode="auto">
                          <a:xfrm>
                            <a:off x="10164" y="14908"/>
                            <a:ext cx="660" cy="0"/>
                          </a:xfrm>
                          <a:prstGeom prst="line">
                            <a:avLst/>
                          </a:prstGeom>
                          <a:noFill/>
                          <a:ln w="71438">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52" name="Rectangle 6"/>
                        <wps:cNvSpPr>
                          <a:spLocks noChangeArrowheads="1"/>
                        </wps:cNvSpPr>
                        <wps:spPr bwMode="auto">
                          <a:xfrm>
                            <a:off x="10271" y="14623"/>
                            <a:ext cx="444" cy="228"/>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
                        <wps:cNvCnPr/>
                        <wps:spPr bwMode="auto">
                          <a:xfrm>
                            <a:off x="1593" y="14489"/>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54" name="Rectangle 4"/>
                        <wps:cNvSpPr>
                          <a:spLocks noChangeArrowheads="1"/>
                        </wps:cNvSpPr>
                        <wps:spPr bwMode="auto">
                          <a:xfrm>
                            <a:off x="10163" y="1446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3"/>
                        <wps:cNvCnPr/>
                        <wps:spPr bwMode="auto">
                          <a:xfrm>
                            <a:off x="10208" y="14489"/>
                            <a:ext cx="616"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40.2pt;margin-top:725.55pt;width:461.6pt;height:26.15pt;z-index:1048;mso-position-horizontal-relative:page;mso-position-vertical-relative:page" coordorigin="1593,14441" coordsize="923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">
                <v:shape id="AutoShape 12" o:spid="_x0000_s1027" style="position:absolute;left:10179;top:14461;width:572;height:391;visibility:visible;mso-wrap-style:square;v-text-anchor:top" coordsize="57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mzcYA&#10;AADbAAAADwAAAGRycy9kb3ducmV2LnhtbESPT2vCQBTE74LfYXmFXkQ31RIkuooUhNCetP47PrPP&#10;bGj2bZpdNX77bqHQ4zAzv2Hmy87W4katrxwreBklIIgLpysuFew+18MpCB+QNdaOScGDPCwX/d4c&#10;M+3uvKHbNpQiQthnqMCE0GRS+sKQRT9yDXH0Lq61GKJsS6lbvEe4reU4SVJpseK4YLChN0PF1/Zq&#10;FZzOl3G3zs1Hcrge3/PB/vsxnaRKPT91qxmIQF34D/+1c63gNYX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rmzcYAAADbAAAADwAAAAAAAAAAAAAAAACYAgAAZHJz&#10;L2Rvd25yZXYueG1sUEsFBgAAAAAEAAQA9QAAAIsDAAAAAA==&#10;" path="m93,162l,162,,390r93,l93,162t479,l537,162r,228l572,390r,-228m572,l,,,50r572,l572,e" fillcolor="#375f92" stroked="f">
                  <v:path arrowok="t" o:connecttype="custom" o:connectlocs="93,14623;0,14623;0,14851;93,14851;93,14623;572,14623;537,14623;537,14851;572,14851;572,14623;572,14461;0,14461;0,14511;572,14511;572,14461" o:connectangles="0,0,0,0,0,0,0,0,0,0,0,0,0,0,0"/>
                </v:shape>
                <v:rect id="Rectangle 11" o:spid="_x0000_s1028" style="position:absolute;left:10179;top:14461;width:57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BsUA&#10;AADbAAAADwAAAGRycy9kb3ducmV2LnhtbESPzWrDMBCE74G8g9hCb4lsY5rUjWxCIdBDKc7PAyzW&#10;xnZjrYylOm6ePioUchxm5htmU0ymEyMNrrWsIF5GIIgrq1uuFZyOu8UahPPIGjvLpOCXHBT5fLbB&#10;TNsr72k8+FoECLsMFTTe95mUrmrIoFvanjh4ZzsY9EEOtdQDXgPcdDKJohdpsOWw0GBP7w1Vl8OP&#10;UTDdPuvV+dtEdux2X5f4taQkLZV6fpq2byA8Tf4R/m9/aAXpCv6+h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QGxQAAANsAAAAPAAAAAAAAAAAAAAAAAJgCAABkcnMv&#10;ZG93bnJldi54bWxQSwUGAAAAAAQABAD1AAAAigMAAAAA&#10;" filled="f" strokecolor="#375f92" strokeweight="2pt"/>
                <v:line id="Line 10" o:spid="_x0000_s1029" style="position:absolute;visibility:visible;mso-wrap-style:square" from="10164,14567" to="10824,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p1sAAAADbAAAADwAAAGRycy9kb3ducmV2LnhtbERPTWsCMRC9F/wPYQRvNam2KqtRVJBq&#10;b10Fr8Nmmt12M1k2Udd/bw5Cj4/3vVh1rhZXakPlWcPbUIEgLryp2Go4HXevMxAhIhusPZOGOwVY&#10;LXsvC8yMv/E3XfNoRQrhkKGGMsYmkzIUJTkMQ98QJ+7Htw5jgq2VpsVbCne1HCk1kQ4rTg0lNrQt&#10;qfjLL07DR36YfBXn6v45tVsrVb75VeON1oN+t56DiNTFf/HTvTca3tPY9CX9AL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MadbAAAAA2wAAAA8AAAAAAAAAAAAAAAAA&#10;oQIAAGRycy9kb3ducmV2LnhtbFBLBQYAAAAABAAEAPkAAACOAwAAAAA=&#10;" strokecolor="#36c" strokeweight="5.6pt"/>
                <v:line id="Line 9" o:spid="_x0000_s1030" style="position:absolute;visibility:visible;mso-wrap-style:square" from="10218,14623" to="10218,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z+cQAAADbAAAADwAAAGRycy9kb3ducmV2LnhtbESPQYvCMBSE78L+h/AWvIimisjaNcoi&#10;CiKIqAt6fDTPtrvNS21irf/eCILHYWa+YSazxhSipsrllhX0exEI4sTqnFMFv4dl9wuE88gaC8uk&#10;4E4OZtOP1gRjbW+8o3rvUxEg7GJUkHlfxlK6JCODrmdL4uCdbWXQB1mlUld4C3BTyEEUjaTBnMNC&#10;hiXNM0r+91ejADuy3Pwl62Z5WNRnc3Hb03FQK9X+bH6+QXhq/Dv8aq+0guEYnl/CD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47P5xAAAANsAAAAPAAAAAAAAAAAA&#10;AAAAAKECAABkcnMvZG93bnJldi54bWxQSwUGAAAAAAQABAD5AAAAkgMAAAAA&#10;" strokecolor="#36c" strokeweight="5.4pt"/>
                <v:line id="Line 8" o:spid="_x0000_s1031" style="position:absolute;visibility:visible;mso-wrap-style:square" from="10770,14623" to="10770,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CMucAAAADbAAAADwAAAGRycy9kb3ducmV2LnhtbERPTYvCMBC9L/gfwgheFk0VXKQaRURB&#10;BJFVQY9DM7bVZlKbWOu/NwfB4+N9T2aNKURNlcstK+j3IhDEidU5pwqOh1V3BMJ5ZI2FZVLwIgez&#10;aetngrG2T/6neu9TEULYxagg876MpXRJRgZdz5bEgbvYyqAPsEqlrvAZwk0hB1H0Jw3mHBoyLGmR&#10;UXLbP4wC/JXl9ppsmtVhWV/M3e3Op0GtVKfdzMcgPDX+K/6411rBMKwPX8IPkN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AjLnAAAAA2wAAAA8AAAAAAAAAAAAAAAAA&#10;oQIAAGRycy9kb3ducmV2LnhtbFBLBQYAAAAABAAEAPkAAACOAwAAAAA=&#10;" strokecolor="#36c" strokeweight="5.4pt"/>
                <v:line id="Line 7" o:spid="_x0000_s1032" style="position:absolute;visibility:visible;mso-wrap-style:square" from="10164,14908" to="10824,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S1cYAAADbAAAADwAAAGRycy9kb3ducmV2LnhtbESP3WrCQBSE74W+w3IK3ukmBbVEN6HY&#10;FkJB/KnQ22P2NAnNnk2zW40+vSsIvRxm5htmkfWmEUfqXG1ZQTyOQBAXVtdcKth/vo+eQTiPrLGx&#10;TArO5CBLHwYLTLQ98ZaOO1+KAGGXoILK+zaR0hUVGXRj2xIH79t2Bn2QXSl1h6cAN418iqKpNFhz&#10;WKiwpWVFxc/uzyi4LLeb9Wvxls/iaf6l94eP35VFpYaP/cschKfe/4fv7VwrmMRw+xJ+gE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wUtXGAAAA2wAAAA8AAAAAAAAA&#10;AAAAAAAAoQIAAGRycy9kb3ducmV2LnhtbFBLBQYAAAAABAAEAPkAAACUAwAAAAA=&#10;" strokecolor="#36c" strokeweight="1.98439mm"/>
                <v:rect id="Rectangle 6" o:spid="_x0000_s1033" style="position:absolute;left:10271;top:14623;width:44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PzMAA&#10;AADbAAAADwAAAGRycy9kb3ducmV2LnhtbESPzarCMBSE94LvEI7gTlPlepFqFFGEuxN/cH1sjm21&#10;OSlJ1OrTG0G4y2FmvmGm88ZU4k7Ol5YVDPoJCOLM6pJzBYf9ujcG4QOyxsoyKXiSh/ms3Zpiqu2D&#10;t3TfhVxECPsUFRQh1KmUPivIoO/bmjh6Z+sMhihdLrXDR4SbSg6T5FcaLDkuFFjTsqDsursZBZva&#10;oTzhavnzMpfx/rgObrXRSnU7zWICIlAT/sPf9p9WMBrC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UPzMAAAADbAAAADwAAAAAAAAAAAAAAAACYAgAAZHJzL2Rvd25y&#10;ZXYueG1sUEsFBgAAAAAEAAQA9QAAAIUDAAAAAA==&#10;" fillcolor="#36c" stroked="f"/>
                <v:line id="Line 5" o:spid="_x0000_s1034" style="position:absolute;visibility:visible;mso-wrap-style:square" from="1593,14489" to="1016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9FJsIAAADbAAAADwAAAGRycy9kb3ducmV2LnhtbESPS4vCMBSF94L/IVxhdmPqY0SqUXRE&#10;cKUzKq4vzbUpNjelydjOvzeC4PJwHh9nvmxtKe5U+8KxgkE/AUGcOV1wruB82n5OQfiArLF0TAr+&#10;ycNy0e3MMdWu4V+6H0Mu4gj7FBWYEKpUSp8Zsuj7riKO3tXVFkOUdS51jU0ct6UcJslEWiw4EgxW&#10;9G0oux3/bIT8bG+b9b4tk8yMJ4fdZVWdbKPUR69dzUAEasM7/GrvtIKvETy/x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9FJsIAAADbAAAADwAAAAAAAAAAAAAA&#10;AAChAgAAZHJzL2Rvd25yZXYueG1sUEsFBgAAAAAEAAQA+QAAAJADAAAAAA==&#10;" strokecolor="#36c" strokeweight="2.2pt"/>
                <v:rect id="Rectangle 4" o:spid="_x0000_s1035" style="position:absolute;left:10163;top:1446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yI8MA&#10;AADbAAAADwAAAGRycy9kb3ducmV2LnhtbESPQWvCQBSE74X+h+UJvdWNJRWJrqFEBG+hSen5mX1N&#10;0mbfht1VU3+9Wyh4HGbmG2aTT2YQZ3K+t6xgMU9AEDdW99wq+Kj3zysQPiBrHCyTgl/ykG8fHzaY&#10;aXvhdzpXoRURwj5DBV0IYyalbzoy6Od2JI7el3UGQ5SuldrhJcLNIF+SZCkN9hwXOhyp6Kj5qU5G&#10;QTk6lEfcFenVfK/qz31wu1Ir9TSb3tYgAk3hHv5vH7SC1xT+vs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AyI8MAAADbAAAADwAAAAAAAAAAAAAAAACYAgAAZHJzL2Rv&#10;d25yZXYueG1sUEsFBgAAAAAEAAQA9QAAAIgDAAAAAA==&#10;" fillcolor="#36c" stroked="f"/>
                <v:line id="Line 3" o:spid="_x0000_s1036" style="position:absolute;visibility:visible;mso-wrap-style:square" from="10208,14489" to="1082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4ycMAAADbAAAADwAAAGRycy9kb3ducmV2LnhtbESPX2vCMBTF3wd+h3AHe1vTyZTRGaU6&#10;Cj65rRWfL81dU2xuSpPZ+u2NMNjj4fz5cVabyXbiQoNvHSt4SVIQxLXTLTcKjlXx/AbCB2SNnWNS&#10;cCUPm/XsYYWZdiN/06UMjYgj7DNUYELoMyl9bciiT1xPHL0fN1gMUQ6N1AOOcdx2cp6mS2mx5Ugw&#10;2NPOUH0uf22EfBXnj+1h6tLavC4/96e8r+yo1NPjlL+DCDSF//Bfe68VLBZw/x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6eMnDAAAA2wAAAA8AAAAAAAAAAAAA&#10;AAAAoQIAAGRycy9kb3ducmV2LnhtbFBLBQYAAAAABAAEAPkAAACRAwAAAAA=&#10;" strokecolor="#36c" strokeweight="2.2pt"/>
                <w10:wrap anchorx="page" anchory="page"/>
              </v:group>
            </w:pict>
          </mc:Fallback>
        </mc:AlternateContent>
      </w:r>
    </w:p>
    <w:p w:rsidR="00606A55" w:rsidRPr="00A06F5D" w:rsidRDefault="00606A55">
      <w:pPr>
        <w:pStyle w:val="Textoindependiente"/>
        <w:rPr>
          <w:sz w:val="20"/>
          <w:lang w:val="es-PE"/>
        </w:rPr>
      </w:pPr>
    </w:p>
    <w:p w:rsidR="00606A55" w:rsidRPr="00A06F5D" w:rsidRDefault="00606A55">
      <w:pPr>
        <w:rPr>
          <w:sz w:val="20"/>
          <w:lang w:val="es-PE"/>
        </w:rPr>
        <w:sectPr w:rsidR="00606A55" w:rsidRPr="00A06F5D">
          <w:pgSz w:w="12240" w:h="15840"/>
          <w:pgMar w:top="920" w:right="1260" w:bottom="1360" w:left="1400" w:header="711" w:footer="1169" w:gutter="0"/>
          <w:cols w:space="720"/>
        </w:sectPr>
      </w:pPr>
    </w:p>
    <w:p w:rsidR="00606A55" w:rsidRPr="00A06F5D" w:rsidRDefault="00606A55">
      <w:pPr>
        <w:pStyle w:val="Textoindependiente"/>
        <w:spacing w:before="8"/>
        <w:rPr>
          <w:sz w:val="21"/>
          <w:lang w:val="es-PE"/>
        </w:rPr>
      </w:pPr>
    </w:p>
    <w:p w:rsidR="00606A55" w:rsidRPr="00A06F5D" w:rsidRDefault="005318EA">
      <w:pPr>
        <w:pStyle w:val="Textoindependiente"/>
        <w:spacing w:line="276" w:lineRule="auto"/>
        <w:ind w:left="660"/>
        <w:jc w:val="both"/>
        <w:rPr>
          <w:lang w:val="es-PE"/>
        </w:rPr>
      </w:pPr>
      <w:proofErr w:type="gramStart"/>
      <w:r w:rsidRPr="00A06F5D">
        <w:rPr>
          <w:lang w:val="es-PE"/>
        </w:rPr>
        <w:t>postcoital</w:t>
      </w:r>
      <w:proofErr w:type="gramEnd"/>
      <w:r w:rsidRPr="00A06F5D">
        <w:rPr>
          <w:lang w:val="es-PE"/>
        </w:rPr>
        <w:t xml:space="preserve">. </w:t>
      </w:r>
      <w:r w:rsidRPr="00A06F5D">
        <w:rPr>
          <w:spacing w:val="1"/>
          <w:lang w:val="es-PE"/>
        </w:rPr>
        <w:t xml:space="preserve">El </w:t>
      </w:r>
      <w:r w:rsidRPr="00A06F5D">
        <w:rPr>
          <w:lang w:val="es-PE"/>
        </w:rPr>
        <w:t xml:space="preserve">dolor pélvico debido a congestión vascular se exacerba si el cuerpo se mantiene por tiempo prolongado en posición de pie y por actividad física. Para el diagnóstico se recomienda US </w:t>
      </w:r>
      <w:proofErr w:type="spellStart"/>
      <w:r w:rsidRPr="00A06F5D">
        <w:rPr>
          <w:lang w:val="es-PE"/>
        </w:rPr>
        <w:t>transvaginal</w:t>
      </w:r>
      <w:proofErr w:type="spellEnd"/>
      <w:r w:rsidRPr="00A06F5D">
        <w:rPr>
          <w:lang w:val="es-PE"/>
        </w:rPr>
        <w:t xml:space="preserve"> y venografía pélvica confirmatoria. Medicamentos que producen estados </w:t>
      </w:r>
      <w:proofErr w:type="spellStart"/>
      <w:r w:rsidRPr="00A06F5D">
        <w:rPr>
          <w:lang w:val="es-PE"/>
        </w:rPr>
        <w:t>hipoestrogénicos</w:t>
      </w:r>
      <w:proofErr w:type="spellEnd"/>
      <w:r w:rsidRPr="00A06F5D">
        <w:rPr>
          <w:lang w:val="es-PE"/>
        </w:rPr>
        <w:t xml:space="preserve"> se asocian con disminución del calibre venoso y por ende de los</w:t>
      </w:r>
      <w:r w:rsidRPr="00A06F5D">
        <w:rPr>
          <w:spacing w:val="-1"/>
          <w:lang w:val="es-PE"/>
        </w:rPr>
        <w:t xml:space="preserve"> </w:t>
      </w:r>
      <w:r w:rsidRPr="00A06F5D">
        <w:rPr>
          <w:lang w:val="es-PE"/>
        </w:rPr>
        <w:t>síntomas.</w:t>
      </w:r>
    </w:p>
    <w:p w:rsidR="00606A55" w:rsidRPr="00A06F5D" w:rsidRDefault="00606A55">
      <w:pPr>
        <w:pStyle w:val="Textoindependiente"/>
        <w:spacing w:before="9"/>
        <w:rPr>
          <w:sz w:val="21"/>
          <w:lang w:val="es-PE"/>
        </w:rPr>
      </w:pPr>
    </w:p>
    <w:p w:rsidR="00606A55" w:rsidRPr="00A06F5D" w:rsidRDefault="005318EA">
      <w:pPr>
        <w:pStyle w:val="Prrafodelista"/>
        <w:numPr>
          <w:ilvl w:val="0"/>
          <w:numId w:val="3"/>
        </w:numPr>
        <w:tabs>
          <w:tab w:val="left" w:pos="661"/>
        </w:tabs>
        <w:spacing w:before="1" w:line="276" w:lineRule="auto"/>
        <w:ind w:right="1"/>
        <w:rPr>
          <w:rFonts w:ascii="Symbol" w:hAnsi="Symbol"/>
          <w:lang w:val="es-PE"/>
        </w:rPr>
      </w:pPr>
      <w:r w:rsidRPr="00A06F5D">
        <w:rPr>
          <w:b/>
          <w:lang w:val="es-PE"/>
        </w:rPr>
        <w:t xml:space="preserve">Cistitis Intersticial: </w:t>
      </w:r>
      <w:r w:rsidRPr="00A06F5D">
        <w:rPr>
          <w:lang w:val="es-PE"/>
        </w:rPr>
        <w:t xml:space="preserve">También denominada como síndrome de vejiga dolorosa. Es un síndrome clínico crónico que se caracteriza por el incremento de </w:t>
      </w:r>
      <w:r w:rsidRPr="00A06F5D">
        <w:rPr>
          <w:spacing w:val="-3"/>
          <w:lang w:val="es-PE"/>
        </w:rPr>
        <w:t xml:space="preserve">la </w:t>
      </w:r>
      <w:r w:rsidRPr="00A06F5D">
        <w:rPr>
          <w:lang w:val="es-PE"/>
        </w:rPr>
        <w:t xml:space="preserve">frecuencia urinaria, incontinencia urinaria de urgencia y/o dolor pélvico, en ausencia de cualquier otra patología identificable. Las pacientes pueden presentar una variedad de síntomas  e incluso diversos grados de  dolor, de estas pacientes con dolor el 80,4% reportó dolor en el abdomen inferior, uretra, espalda baja, y vaginal, respectivamente. Los síntomas frecuentemente se presentan como episódicos, por </w:t>
      </w:r>
      <w:r w:rsidRPr="00A06F5D">
        <w:rPr>
          <w:spacing w:val="-3"/>
          <w:lang w:val="es-PE"/>
        </w:rPr>
        <w:t xml:space="preserve">lo </w:t>
      </w:r>
      <w:r w:rsidRPr="00A06F5D">
        <w:rPr>
          <w:lang w:val="es-PE"/>
        </w:rPr>
        <w:t xml:space="preserve">tanto, se diagnostica como infección del tracto urinario. La prueba de oro en el diagnóstico, es </w:t>
      </w:r>
      <w:r w:rsidRPr="00A06F5D">
        <w:rPr>
          <w:spacing w:val="-3"/>
          <w:lang w:val="es-PE"/>
        </w:rPr>
        <w:t xml:space="preserve">la </w:t>
      </w:r>
      <w:r w:rsidRPr="00A06F5D">
        <w:rPr>
          <w:lang w:val="es-PE"/>
        </w:rPr>
        <w:t xml:space="preserve">cistoscopia y para su tratamiento fue aprobado por </w:t>
      </w:r>
      <w:r w:rsidRPr="00A06F5D">
        <w:rPr>
          <w:spacing w:val="-3"/>
          <w:lang w:val="es-PE"/>
        </w:rPr>
        <w:t xml:space="preserve">la </w:t>
      </w:r>
      <w:proofErr w:type="spellStart"/>
      <w:r w:rsidRPr="00A06F5D">
        <w:rPr>
          <w:lang w:val="es-PE"/>
        </w:rPr>
        <w:t>Food</w:t>
      </w:r>
      <w:proofErr w:type="spellEnd"/>
      <w:r w:rsidRPr="00A06F5D">
        <w:rPr>
          <w:lang w:val="es-PE"/>
        </w:rPr>
        <w:t xml:space="preserve"> and </w:t>
      </w:r>
      <w:proofErr w:type="spellStart"/>
      <w:r w:rsidRPr="00A06F5D">
        <w:rPr>
          <w:lang w:val="es-PE"/>
        </w:rPr>
        <w:t>Drug</w:t>
      </w:r>
      <w:proofErr w:type="spellEnd"/>
      <w:r w:rsidRPr="00A06F5D">
        <w:rPr>
          <w:spacing w:val="56"/>
          <w:lang w:val="es-PE"/>
        </w:rPr>
        <w:t xml:space="preserve"> </w:t>
      </w:r>
      <w:proofErr w:type="spellStart"/>
      <w:r w:rsidRPr="00A06F5D">
        <w:rPr>
          <w:lang w:val="es-PE"/>
        </w:rPr>
        <w:t>Administration</w:t>
      </w:r>
      <w:proofErr w:type="spellEnd"/>
    </w:p>
    <w:p w:rsidR="00606A55" w:rsidRPr="00A06F5D" w:rsidRDefault="005318EA">
      <w:pPr>
        <w:pStyle w:val="Textoindependiente"/>
        <w:spacing w:before="8"/>
        <w:rPr>
          <w:sz w:val="21"/>
          <w:lang w:val="es-PE"/>
        </w:rPr>
      </w:pPr>
      <w:r w:rsidRPr="00A06F5D">
        <w:rPr>
          <w:lang w:val="es-PE"/>
        </w:rPr>
        <w:br w:type="column"/>
      </w:r>
    </w:p>
    <w:p w:rsidR="00606A55" w:rsidRPr="00A06F5D" w:rsidRDefault="005318EA">
      <w:pPr>
        <w:pStyle w:val="Textoindependiente"/>
        <w:tabs>
          <w:tab w:val="left" w:pos="1515"/>
          <w:tab w:val="left" w:pos="1950"/>
          <w:tab w:val="left" w:pos="3089"/>
          <w:tab w:val="left" w:pos="3605"/>
        </w:tabs>
        <w:spacing w:line="276" w:lineRule="auto"/>
        <w:ind w:left="660" w:right="445"/>
        <w:rPr>
          <w:lang w:val="es-PE"/>
        </w:rPr>
      </w:pPr>
      <w:r w:rsidRPr="00A06F5D">
        <w:rPr>
          <w:lang w:val="es-PE"/>
        </w:rPr>
        <w:t>(FDA)</w:t>
      </w:r>
      <w:r w:rsidRPr="00A06F5D">
        <w:rPr>
          <w:lang w:val="es-PE"/>
        </w:rPr>
        <w:tab/>
        <w:t>el</w:t>
      </w:r>
      <w:r w:rsidRPr="00A06F5D">
        <w:rPr>
          <w:lang w:val="es-PE"/>
        </w:rPr>
        <w:tab/>
      </w:r>
      <w:proofErr w:type="spellStart"/>
      <w:r w:rsidRPr="00A06F5D">
        <w:rPr>
          <w:lang w:val="es-PE"/>
        </w:rPr>
        <w:t>sulfóxido</w:t>
      </w:r>
      <w:proofErr w:type="spellEnd"/>
      <w:r w:rsidRPr="00A06F5D">
        <w:rPr>
          <w:lang w:val="es-PE"/>
        </w:rPr>
        <w:tab/>
        <w:t>de</w:t>
      </w:r>
      <w:r w:rsidRPr="00A06F5D">
        <w:rPr>
          <w:lang w:val="es-PE"/>
        </w:rPr>
        <w:tab/>
      </w:r>
      <w:proofErr w:type="spellStart"/>
      <w:r w:rsidRPr="00A06F5D">
        <w:rPr>
          <w:spacing w:val="-1"/>
          <w:lang w:val="es-PE"/>
        </w:rPr>
        <w:t>dimetilo</w:t>
      </w:r>
      <w:proofErr w:type="spellEnd"/>
      <w:r w:rsidRPr="00A06F5D">
        <w:rPr>
          <w:spacing w:val="-1"/>
          <w:lang w:val="es-PE"/>
        </w:rPr>
        <w:t xml:space="preserve"> </w:t>
      </w:r>
      <w:proofErr w:type="spellStart"/>
      <w:r w:rsidRPr="00A06F5D">
        <w:rPr>
          <w:lang w:val="es-PE"/>
        </w:rPr>
        <w:t>intravesical</w:t>
      </w:r>
      <w:proofErr w:type="spellEnd"/>
      <w:r w:rsidRPr="00A06F5D">
        <w:rPr>
          <w:lang w:val="es-PE"/>
        </w:rPr>
        <w:t>.</w:t>
      </w:r>
    </w:p>
    <w:p w:rsidR="00606A55" w:rsidRPr="00A06F5D" w:rsidRDefault="00606A55">
      <w:pPr>
        <w:pStyle w:val="Textoindependiente"/>
        <w:spacing w:before="10"/>
        <w:rPr>
          <w:sz w:val="24"/>
          <w:lang w:val="es-PE"/>
        </w:rPr>
      </w:pPr>
    </w:p>
    <w:p w:rsidR="00606A55" w:rsidRPr="00A06F5D" w:rsidRDefault="005318EA">
      <w:pPr>
        <w:pStyle w:val="Prrafodelista"/>
        <w:numPr>
          <w:ilvl w:val="0"/>
          <w:numId w:val="3"/>
        </w:numPr>
        <w:tabs>
          <w:tab w:val="left" w:pos="661"/>
        </w:tabs>
        <w:spacing w:before="1" w:line="276" w:lineRule="auto"/>
        <w:ind w:right="435"/>
        <w:rPr>
          <w:rFonts w:ascii="Symbol" w:hAnsi="Symbol"/>
          <w:lang w:val="es-PE"/>
        </w:rPr>
      </w:pPr>
      <w:r w:rsidRPr="00A06F5D">
        <w:rPr>
          <w:b/>
          <w:lang w:val="es-PE"/>
        </w:rPr>
        <w:t xml:space="preserve">Síndrome de colon irritable (SCI): </w:t>
      </w:r>
      <w:r w:rsidRPr="00A06F5D">
        <w:rPr>
          <w:lang w:val="es-PE"/>
        </w:rPr>
        <w:t xml:space="preserve">Es un trastorno funcional del intestino sin etiología clara que se caracteriza por periodos de dolor </w:t>
      </w:r>
      <w:proofErr w:type="spellStart"/>
      <w:r w:rsidRPr="00A06F5D">
        <w:rPr>
          <w:lang w:val="es-PE"/>
        </w:rPr>
        <w:t>abdominopélvico</w:t>
      </w:r>
      <w:proofErr w:type="spellEnd"/>
      <w:r w:rsidRPr="00A06F5D">
        <w:rPr>
          <w:lang w:val="es-PE"/>
        </w:rPr>
        <w:t xml:space="preserve"> asociado a disfunción intestinal con episodios de estreñimiento, diarrea, inflamación y dolor. </w:t>
      </w:r>
      <w:r w:rsidRPr="00A06F5D">
        <w:rPr>
          <w:spacing w:val="1"/>
          <w:lang w:val="es-PE"/>
        </w:rPr>
        <w:t xml:space="preserve">El </w:t>
      </w:r>
      <w:r w:rsidRPr="00A06F5D">
        <w:rPr>
          <w:lang w:val="es-PE"/>
        </w:rPr>
        <w:t xml:space="preserve">inicio se asocia con cambios en </w:t>
      </w:r>
      <w:r w:rsidRPr="00A06F5D">
        <w:rPr>
          <w:spacing w:val="-3"/>
          <w:lang w:val="es-PE"/>
        </w:rPr>
        <w:t xml:space="preserve">la </w:t>
      </w:r>
      <w:r w:rsidRPr="00A06F5D">
        <w:rPr>
          <w:lang w:val="es-PE"/>
        </w:rPr>
        <w:t xml:space="preserve">defecación y </w:t>
      </w:r>
      <w:r w:rsidRPr="00A06F5D">
        <w:rPr>
          <w:spacing w:val="1"/>
          <w:lang w:val="es-PE"/>
        </w:rPr>
        <w:t xml:space="preserve">el </w:t>
      </w:r>
      <w:r w:rsidRPr="00A06F5D">
        <w:rPr>
          <w:lang w:val="es-PE"/>
        </w:rPr>
        <w:t xml:space="preserve">dolor disminuye posterior a esta. El SCI está asociado con muchos trastornos ginecológicos y se exacerba con </w:t>
      </w:r>
      <w:r w:rsidRPr="00A06F5D">
        <w:rPr>
          <w:spacing w:val="-3"/>
          <w:lang w:val="es-PE"/>
        </w:rPr>
        <w:t xml:space="preserve">la </w:t>
      </w:r>
      <w:r w:rsidRPr="00A06F5D">
        <w:rPr>
          <w:lang w:val="es-PE"/>
        </w:rPr>
        <w:t xml:space="preserve">menstruación. Para su diagnóstico es muy importante </w:t>
      </w:r>
      <w:r w:rsidRPr="00A06F5D">
        <w:rPr>
          <w:spacing w:val="-3"/>
          <w:lang w:val="es-PE"/>
        </w:rPr>
        <w:t xml:space="preserve">la </w:t>
      </w:r>
      <w:r w:rsidRPr="00A06F5D">
        <w:rPr>
          <w:lang w:val="es-PE"/>
        </w:rPr>
        <w:t xml:space="preserve">historia clínica detallada y se utilizan en </w:t>
      </w:r>
      <w:r w:rsidRPr="00A06F5D">
        <w:rPr>
          <w:spacing w:val="-3"/>
          <w:lang w:val="es-PE"/>
        </w:rPr>
        <w:t xml:space="preserve">la </w:t>
      </w:r>
      <w:r w:rsidRPr="00A06F5D">
        <w:rPr>
          <w:lang w:val="es-PE"/>
        </w:rPr>
        <w:t>actualidad los criterios de Roma III (</w:t>
      </w:r>
      <w:r w:rsidRPr="00A06F5D">
        <w:rPr>
          <w:b/>
          <w:lang w:val="es-PE"/>
        </w:rPr>
        <w:t>TABLA 1 -</w:t>
      </w:r>
      <w:r w:rsidRPr="00A06F5D">
        <w:rPr>
          <w:b/>
          <w:spacing w:val="-15"/>
          <w:lang w:val="es-PE"/>
        </w:rPr>
        <w:t xml:space="preserve"> </w:t>
      </w:r>
      <w:r w:rsidRPr="00A06F5D">
        <w:rPr>
          <w:b/>
          <w:lang w:val="es-PE"/>
        </w:rPr>
        <w:t>2</w:t>
      </w:r>
      <w:r w:rsidRPr="00A06F5D">
        <w:rPr>
          <w:lang w:val="es-PE"/>
        </w:rPr>
        <w:t>).</w:t>
      </w:r>
    </w:p>
    <w:p w:rsidR="00606A55" w:rsidRPr="00A06F5D" w:rsidRDefault="00606A55">
      <w:pPr>
        <w:pStyle w:val="Textoindependiente"/>
        <w:spacing w:before="5"/>
        <w:rPr>
          <w:sz w:val="27"/>
          <w:lang w:val="es-PE"/>
        </w:rPr>
      </w:pPr>
    </w:p>
    <w:p w:rsidR="00606A55" w:rsidRPr="00A06F5D" w:rsidRDefault="005318EA">
      <w:pPr>
        <w:pStyle w:val="Ttulo1"/>
        <w:rPr>
          <w:lang w:val="es-PE"/>
        </w:rPr>
      </w:pPr>
      <w:r w:rsidRPr="00A06F5D">
        <w:rPr>
          <w:lang w:val="es-PE"/>
        </w:rPr>
        <w:t>EVALUACION Y DIAGNOSTICO</w:t>
      </w:r>
    </w:p>
    <w:p w:rsidR="00606A55" w:rsidRPr="00A06F5D" w:rsidRDefault="00606A55">
      <w:pPr>
        <w:pStyle w:val="Textoindependiente"/>
        <w:rPr>
          <w:b/>
          <w:sz w:val="21"/>
          <w:lang w:val="es-PE"/>
        </w:rPr>
      </w:pPr>
    </w:p>
    <w:p w:rsidR="00606A55" w:rsidRPr="00A06F5D" w:rsidRDefault="005318EA">
      <w:pPr>
        <w:pStyle w:val="Textoindependiente"/>
        <w:spacing w:before="1" w:line="276" w:lineRule="auto"/>
        <w:ind w:left="300" w:right="441"/>
        <w:jc w:val="both"/>
        <w:rPr>
          <w:lang w:val="es-PE"/>
        </w:rPr>
      </w:pPr>
      <w:r w:rsidRPr="00A06F5D">
        <w:rPr>
          <w:lang w:val="es-PE"/>
        </w:rPr>
        <w:t xml:space="preserve">Las causas del dolor crónico son variadas y </w:t>
      </w:r>
      <w:r w:rsidRPr="00A06F5D">
        <w:rPr>
          <w:spacing w:val="-3"/>
          <w:lang w:val="es-PE"/>
        </w:rPr>
        <w:t xml:space="preserve">la </w:t>
      </w:r>
      <w:r w:rsidRPr="00A06F5D">
        <w:rPr>
          <w:lang w:val="es-PE"/>
        </w:rPr>
        <w:t xml:space="preserve">información que se obtiene en </w:t>
      </w:r>
      <w:r w:rsidRPr="00A06F5D">
        <w:rPr>
          <w:spacing w:val="-3"/>
          <w:lang w:val="es-PE"/>
        </w:rPr>
        <w:t xml:space="preserve">la </w:t>
      </w:r>
      <w:r w:rsidRPr="00A06F5D">
        <w:rPr>
          <w:lang w:val="es-PE"/>
        </w:rPr>
        <w:t>exploración física ayuda a esclarecer el origen y a decidir los estudios</w:t>
      </w:r>
      <w:r w:rsidRPr="00A06F5D">
        <w:rPr>
          <w:spacing w:val="-1"/>
          <w:lang w:val="es-PE"/>
        </w:rPr>
        <w:t xml:space="preserve"> </w:t>
      </w:r>
      <w:r w:rsidRPr="00A06F5D">
        <w:rPr>
          <w:lang w:val="es-PE"/>
        </w:rPr>
        <w:t>posteriores.</w:t>
      </w:r>
    </w:p>
    <w:p w:rsidR="00606A55" w:rsidRPr="00A06F5D" w:rsidRDefault="005318EA">
      <w:pPr>
        <w:pStyle w:val="Textoindependiente"/>
        <w:spacing w:before="198" w:line="276" w:lineRule="auto"/>
        <w:ind w:left="300" w:right="442"/>
        <w:jc w:val="both"/>
        <w:rPr>
          <w:lang w:val="es-PE"/>
        </w:rPr>
      </w:pPr>
      <w:r w:rsidRPr="00A06F5D">
        <w:rPr>
          <w:b/>
          <w:lang w:val="es-PE"/>
        </w:rPr>
        <w:t xml:space="preserve">Historia clínica: </w:t>
      </w:r>
      <w:r w:rsidRPr="00A06F5D">
        <w:rPr>
          <w:lang w:val="es-PE"/>
        </w:rPr>
        <w:t>Para realizar una correcta aproximación diagnóstica es preciso hacer una historia clínica detallada dirigida a documentar muy bien las características del dolor, tiempo de</w:t>
      </w:r>
    </w:p>
    <w:p w:rsidR="00606A55" w:rsidRPr="00A06F5D" w:rsidRDefault="00606A55">
      <w:pPr>
        <w:spacing w:line="276" w:lineRule="auto"/>
        <w:jc w:val="both"/>
        <w:rPr>
          <w:lang w:val="es-PE"/>
        </w:rPr>
        <w:sectPr w:rsidR="00606A55" w:rsidRPr="00A06F5D">
          <w:type w:val="continuous"/>
          <w:pgSz w:w="12240" w:h="15840"/>
          <w:pgMar w:top="1420" w:right="1260" w:bottom="1120" w:left="1400" w:header="720" w:footer="720" w:gutter="0"/>
          <w:cols w:num="2" w:space="720" w:equalWidth="0">
            <w:col w:w="4369" w:space="405"/>
            <w:col w:w="4806"/>
          </w:cols>
        </w:sectPr>
      </w:pPr>
    </w:p>
    <w:p w:rsidR="00606A55" w:rsidRPr="00A06F5D" w:rsidRDefault="00606A55">
      <w:pPr>
        <w:pStyle w:val="Textoindependiente"/>
        <w:spacing w:before="3"/>
        <w:rPr>
          <w:sz w:val="13"/>
          <w:lang w:val="es-PE"/>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7"/>
      </w:tblGrid>
      <w:tr w:rsidR="00606A55" w:rsidRPr="00894487">
        <w:trPr>
          <w:trHeight w:val="490"/>
        </w:trPr>
        <w:tc>
          <w:tcPr>
            <w:tcW w:w="8787" w:type="dxa"/>
          </w:tcPr>
          <w:p w:rsidR="00606A55" w:rsidRPr="00A06F5D" w:rsidRDefault="005318EA">
            <w:pPr>
              <w:pStyle w:val="TableParagraph"/>
              <w:spacing w:before="82"/>
              <w:ind w:left="86"/>
              <w:rPr>
                <w:sz w:val="24"/>
                <w:lang w:val="es-PE"/>
              </w:rPr>
            </w:pPr>
            <w:r w:rsidRPr="00A06F5D">
              <w:rPr>
                <w:b/>
                <w:sz w:val="24"/>
                <w:lang w:val="es-PE"/>
              </w:rPr>
              <w:t xml:space="preserve">TABLA 1 - 2: </w:t>
            </w:r>
            <w:r w:rsidRPr="00A06F5D">
              <w:rPr>
                <w:sz w:val="24"/>
                <w:lang w:val="es-PE"/>
              </w:rPr>
              <w:t>Criterios de ROMA III para</w:t>
            </w:r>
            <w:r w:rsidRPr="00A06F5D">
              <w:rPr>
                <w:spacing w:val="60"/>
                <w:sz w:val="24"/>
                <w:lang w:val="es-PE"/>
              </w:rPr>
              <w:t xml:space="preserve"> </w:t>
            </w:r>
            <w:r w:rsidRPr="00A06F5D">
              <w:rPr>
                <w:sz w:val="24"/>
                <w:lang w:val="es-PE"/>
              </w:rPr>
              <w:t>SCI.</w:t>
            </w:r>
          </w:p>
        </w:tc>
      </w:tr>
      <w:tr w:rsidR="00606A55" w:rsidRPr="00894487">
        <w:trPr>
          <w:trHeight w:val="698"/>
        </w:trPr>
        <w:tc>
          <w:tcPr>
            <w:tcW w:w="8787" w:type="dxa"/>
          </w:tcPr>
          <w:p w:rsidR="00606A55" w:rsidRPr="00A06F5D" w:rsidRDefault="005318EA">
            <w:pPr>
              <w:pStyle w:val="TableParagraph"/>
              <w:spacing w:before="79" w:line="280" w:lineRule="auto"/>
              <w:ind w:left="86" w:right="17"/>
              <w:rPr>
                <w:sz w:val="20"/>
                <w:lang w:val="es-PE"/>
              </w:rPr>
            </w:pPr>
            <w:r w:rsidRPr="00A06F5D">
              <w:rPr>
                <w:sz w:val="20"/>
                <w:lang w:val="es-PE"/>
              </w:rPr>
              <w:t>Dolor o molestia abdominal recurrente al menos 3 días por mes en los últimos 3 meses asociado a dos o más de los siguientes síntomas:</w:t>
            </w:r>
          </w:p>
        </w:tc>
      </w:tr>
      <w:tr w:rsidR="00606A55" w:rsidRPr="00894487">
        <w:trPr>
          <w:trHeight w:val="1006"/>
        </w:trPr>
        <w:tc>
          <w:tcPr>
            <w:tcW w:w="8787" w:type="dxa"/>
          </w:tcPr>
          <w:p w:rsidR="00606A55" w:rsidRDefault="005318EA">
            <w:pPr>
              <w:pStyle w:val="TableParagraph"/>
              <w:numPr>
                <w:ilvl w:val="0"/>
                <w:numId w:val="2"/>
              </w:numPr>
              <w:tabs>
                <w:tab w:val="left" w:pos="446"/>
                <w:tab w:val="left" w:pos="447"/>
              </w:tabs>
              <w:spacing w:before="82"/>
              <w:ind w:hanging="359"/>
              <w:rPr>
                <w:sz w:val="20"/>
              </w:rPr>
            </w:pPr>
            <w:proofErr w:type="spellStart"/>
            <w:r>
              <w:rPr>
                <w:sz w:val="20"/>
              </w:rPr>
              <w:t>Mejora</w:t>
            </w:r>
            <w:proofErr w:type="spellEnd"/>
            <w:r>
              <w:rPr>
                <w:sz w:val="20"/>
              </w:rPr>
              <w:t xml:space="preserve"> con la</w:t>
            </w:r>
            <w:r>
              <w:rPr>
                <w:spacing w:val="-4"/>
                <w:sz w:val="20"/>
              </w:rPr>
              <w:t xml:space="preserve"> </w:t>
            </w:r>
            <w:proofErr w:type="spellStart"/>
            <w:r>
              <w:rPr>
                <w:sz w:val="20"/>
              </w:rPr>
              <w:t>defecación</w:t>
            </w:r>
            <w:proofErr w:type="spellEnd"/>
            <w:r>
              <w:rPr>
                <w:sz w:val="20"/>
              </w:rPr>
              <w:t>.</w:t>
            </w:r>
          </w:p>
          <w:p w:rsidR="00606A55" w:rsidRPr="00A06F5D" w:rsidRDefault="005318EA">
            <w:pPr>
              <w:pStyle w:val="TableParagraph"/>
              <w:numPr>
                <w:ilvl w:val="0"/>
                <w:numId w:val="2"/>
              </w:numPr>
              <w:tabs>
                <w:tab w:val="left" w:pos="446"/>
                <w:tab w:val="left" w:pos="447"/>
              </w:tabs>
              <w:spacing w:before="31"/>
              <w:ind w:hanging="359"/>
              <w:rPr>
                <w:sz w:val="20"/>
                <w:lang w:val="es-PE"/>
              </w:rPr>
            </w:pPr>
            <w:r w:rsidRPr="00A06F5D">
              <w:rPr>
                <w:sz w:val="20"/>
                <w:lang w:val="es-PE"/>
              </w:rPr>
              <w:t>Comienzo asociado con un cambio en la frecuencia de las</w:t>
            </w:r>
            <w:r w:rsidRPr="00A06F5D">
              <w:rPr>
                <w:spacing w:val="-19"/>
                <w:sz w:val="20"/>
                <w:lang w:val="es-PE"/>
              </w:rPr>
              <w:t xml:space="preserve"> </w:t>
            </w:r>
            <w:r w:rsidRPr="00A06F5D">
              <w:rPr>
                <w:sz w:val="20"/>
                <w:lang w:val="es-PE"/>
              </w:rPr>
              <w:t>deposiciones.</w:t>
            </w:r>
          </w:p>
          <w:p w:rsidR="00606A55" w:rsidRPr="00A06F5D" w:rsidRDefault="005318EA">
            <w:pPr>
              <w:pStyle w:val="TableParagraph"/>
              <w:numPr>
                <w:ilvl w:val="0"/>
                <w:numId w:val="2"/>
              </w:numPr>
              <w:tabs>
                <w:tab w:val="left" w:pos="446"/>
                <w:tab w:val="left" w:pos="447"/>
              </w:tabs>
              <w:spacing w:before="34"/>
              <w:ind w:hanging="359"/>
              <w:rPr>
                <w:sz w:val="20"/>
                <w:lang w:val="es-PE"/>
              </w:rPr>
            </w:pPr>
            <w:r w:rsidRPr="00A06F5D">
              <w:rPr>
                <w:sz w:val="20"/>
                <w:lang w:val="es-PE"/>
              </w:rPr>
              <w:t>Comienzo asociado con un cambio en la consistencia de las</w:t>
            </w:r>
            <w:r w:rsidRPr="00A06F5D">
              <w:rPr>
                <w:spacing w:val="-16"/>
                <w:sz w:val="20"/>
                <w:lang w:val="es-PE"/>
              </w:rPr>
              <w:t xml:space="preserve"> </w:t>
            </w:r>
            <w:r w:rsidRPr="00A06F5D">
              <w:rPr>
                <w:sz w:val="20"/>
                <w:lang w:val="es-PE"/>
              </w:rPr>
              <w:t>deposiciones.</w:t>
            </w:r>
          </w:p>
        </w:tc>
      </w:tr>
    </w:tbl>
    <w:p w:rsidR="00606A55" w:rsidRPr="00A06F5D" w:rsidRDefault="00606A55">
      <w:pPr>
        <w:rPr>
          <w:sz w:val="20"/>
          <w:lang w:val="es-PE"/>
        </w:rPr>
        <w:sectPr w:rsidR="00606A55" w:rsidRPr="00A06F5D">
          <w:type w:val="continuous"/>
          <w:pgSz w:w="12240" w:h="15840"/>
          <w:pgMar w:top="1420" w:right="1260" w:bottom="1120" w:left="1400" w:header="720" w:footer="720" w:gutter="0"/>
          <w:cols w:space="720"/>
        </w:sectPr>
      </w:pPr>
    </w:p>
    <w:p w:rsidR="00606A55" w:rsidRPr="00A06F5D" w:rsidRDefault="00606A55">
      <w:pPr>
        <w:pStyle w:val="Textoindependiente"/>
        <w:rPr>
          <w:sz w:val="20"/>
          <w:lang w:val="es-PE"/>
        </w:rPr>
      </w:pPr>
    </w:p>
    <w:p w:rsidR="00606A55" w:rsidRPr="00A06F5D" w:rsidRDefault="00606A55">
      <w:pPr>
        <w:pStyle w:val="Textoindependiente"/>
        <w:rPr>
          <w:sz w:val="20"/>
          <w:lang w:val="es-PE"/>
        </w:rPr>
      </w:pPr>
    </w:p>
    <w:p w:rsidR="00606A55" w:rsidRPr="00A06F5D" w:rsidRDefault="00606A55">
      <w:pPr>
        <w:pStyle w:val="Textoindependiente"/>
        <w:rPr>
          <w:sz w:val="20"/>
          <w:lang w:val="es-PE"/>
        </w:rPr>
      </w:pPr>
    </w:p>
    <w:p w:rsidR="00606A55" w:rsidRPr="00A06F5D" w:rsidRDefault="00606A55">
      <w:pPr>
        <w:pStyle w:val="Textoindependiente"/>
        <w:spacing w:before="9"/>
        <w:rPr>
          <w:sz w:val="17"/>
          <w:lang w:val="es-PE"/>
        </w:rPr>
      </w:pPr>
    </w:p>
    <w:p w:rsidR="00606A55" w:rsidRPr="00A06F5D" w:rsidRDefault="00606A55">
      <w:pPr>
        <w:rPr>
          <w:sz w:val="17"/>
          <w:lang w:val="es-PE"/>
        </w:rPr>
        <w:sectPr w:rsidR="00606A55" w:rsidRPr="00A06F5D">
          <w:footerReference w:type="even" r:id="rId13"/>
          <w:footerReference w:type="default" r:id="rId14"/>
          <w:pgSz w:w="12240" w:h="15840"/>
          <w:pgMar w:top="920" w:right="1260" w:bottom="1300" w:left="1400" w:header="711" w:footer="1119" w:gutter="0"/>
          <w:cols w:space="720"/>
        </w:sectPr>
      </w:pPr>
    </w:p>
    <w:p w:rsidR="00606A55" w:rsidRPr="00A06F5D" w:rsidRDefault="005318EA">
      <w:pPr>
        <w:pStyle w:val="Textoindependiente"/>
        <w:tabs>
          <w:tab w:val="left" w:pos="2070"/>
          <w:tab w:val="left" w:pos="3589"/>
        </w:tabs>
        <w:spacing w:before="93" w:line="276" w:lineRule="auto"/>
        <w:ind w:left="300"/>
        <w:jc w:val="both"/>
        <w:rPr>
          <w:lang w:val="es-PE"/>
        </w:rPr>
      </w:pPr>
      <w:proofErr w:type="gramStart"/>
      <w:r w:rsidRPr="00A06F5D">
        <w:rPr>
          <w:lang w:val="es-PE"/>
        </w:rPr>
        <w:lastRenderedPageBreak/>
        <w:t>evolución</w:t>
      </w:r>
      <w:proofErr w:type="gramEnd"/>
      <w:r w:rsidRPr="00A06F5D">
        <w:rPr>
          <w:lang w:val="es-PE"/>
        </w:rPr>
        <w:t xml:space="preserve">, localización, </w:t>
      </w:r>
      <w:proofErr w:type="spellStart"/>
      <w:r w:rsidRPr="00A06F5D">
        <w:rPr>
          <w:lang w:val="es-PE"/>
        </w:rPr>
        <w:t>ciclicidad</w:t>
      </w:r>
      <w:proofErr w:type="spellEnd"/>
      <w:r w:rsidRPr="00A06F5D">
        <w:rPr>
          <w:lang w:val="es-PE"/>
        </w:rPr>
        <w:t xml:space="preserve"> y asociación con dismenorrea, relación con el embarazo o posparto, relación con </w:t>
      </w:r>
      <w:r w:rsidRPr="00A06F5D">
        <w:rPr>
          <w:spacing w:val="-3"/>
          <w:lang w:val="es-PE"/>
        </w:rPr>
        <w:t xml:space="preserve">la </w:t>
      </w:r>
      <w:r w:rsidRPr="00A06F5D">
        <w:rPr>
          <w:lang w:val="es-PE"/>
        </w:rPr>
        <w:t>menarquia, sensación de calor y parestesias, síntomas urinarios, cuadros infecciosos</w:t>
      </w:r>
      <w:r w:rsidRPr="00A06F5D">
        <w:rPr>
          <w:lang w:val="es-PE"/>
        </w:rPr>
        <w:tab/>
        <w:t>urinarios</w:t>
      </w:r>
      <w:r w:rsidRPr="00A06F5D">
        <w:rPr>
          <w:lang w:val="es-PE"/>
        </w:rPr>
        <w:tab/>
        <w:t xml:space="preserve">previos, tratamientos recibidos y </w:t>
      </w:r>
      <w:r w:rsidRPr="00A06F5D">
        <w:rPr>
          <w:spacing w:val="-3"/>
          <w:lang w:val="es-PE"/>
        </w:rPr>
        <w:t xml:space="preserve">la </w:t>
      </w:r>
      <w:r w:rsidRPr="00A06F5D">
        <w:rPr>
          <w:lang w:val="es-PE"/>
        </w:rPr>
        <w:t xml:space="preserve">respuesta obtenida a los mismos. Debe aclararse el patrón menstrual, </w:t>
      </w:r>
      <w:r w:rsidRPr="00A06F5D">
        <w:rPr>
          <w:spacing w:val="-3"/>
          <w:lang w:val="es-PE"/>
        </w:rPr>
        <w:t xml:space="preserve">la </w:t>
      </w:r>
      <w:r w:rsidRPr="00A06F5D">
        <w:rPr>
          <w:lang w:val="es-PE"/>
        </w:rPr>
        <w:t xml:space="preserve">presencia y características de </w:t>
      </w:r>
      <w:r w:rsidRPr="00A06F5D">
        <w:rPr>
          <w:spacing w:val="-3"/>
          <w:lang w:val="es-PE"/>
        </w:rPr>
        <w:t xml:space="preserve">la </w:t>
      </w:r>
      <w:r w:rsidRPr="00A06F5D">
        <w:rPr>
          <w:lang w:val="es-PE"/>
        </w:rPr>
        <w:t xml:space="preserve">dismenorrea, </w:t>
      </w:r>
      <w:r w:rsidRPr="00A06F5D">
        <w:rPr>
          <w:spacing w:val="-3"/>
          <w:lang w:val="es-PE"/>
        </w:rPr>
        <w:t xml:space="preserve">la </w:t>
      </w:r>
      <w:r w:rsidRPr="00A06F5D">
        <w:rPr>
          <w:lang w:val="es-PE"/>
        </w:rPr>
        <w:t xml:space="preserve">presencia de </w:t>
      </w:r>
      <w:proofErr w:type="spellStart"/>
      <w:r w:rsidRPr="00A06F5D">
        <w:rPr>
          <w:lang w:val="es-PE"/>
        </w:rPr>
        <w:t>dispareunia</w:t>
      </w:r>
      <w:proofErr w:type="spellEnd"/>
      <w:r w:rsidRPr="00A06F5D">
        <w:rPr>
          <w:lang w:val="es-PE"/>
        </w:rPr>
        <w:t xml:space="preserve">, el patrón </w:t>
      </w:r>
      <w:proofErr w:type="spellStart"/>
      <w:r w:rsidRPr="00A06F5D">
        <w:rPr>
          <w:lang w:val="es-PE"/>
        </w:rPr>
        <w:t>miccional</w:t>
      </w:r>
      <w:proofErr w:type="spellEnd"/>
      <w:r w:rsidRPr="00A06F5D">
        <w:rPr>
          <w:lang w:val="es-PE"/>
        </w:rPr>
        <w:t xml:space="preserve"> y </w:t>
      </w:r>
      <w:r w:rsidRPr="00A06F5D">
        <w:rPr>
          <w:spacing w:val="1"/>
          <w:lang w:val="es-PE"/>
        </w:rPr>
        <w:t xml:space="preserve">el </w:t>
      </w:r>
      <w:r w:rsidRPr="00A06F5D">
        <w:rPr>
          <w:lang w:val="es-PE"/>
        </w:rPr>
        <w:t>hábito</w:t>
      </w:r>
      <w:r w:rsidRPr="00A06F5D">
        <w:rPr>
          <w:spacing w:val="-16"/>
          <w:lang w:val="es-PE"/>
        </w:rPr>
        <w:t xml:space="preserve"> </w:t>
      </w:r>
      <w:r w:rsidRPr="00A06F5D">
        <w:rPr>
          <w:lang w:val="es-PE"/>
        </w:rPr>
        <w:t>intestinal.</w:t>
      </w:r>
    </w:p>
    <w:p w:rsidR="00606A55" w:rsidRPr="00A06F5D" w:rsidRDefault="00606A55">
      <w:pPr>
        <w:pStyle w:val="Textoindependiente"/>
        <w:spacing w:before="5"/>
        <w:rPr>
          <w:sz w:val="23"/>
          <w:lang w:val="es-PE"/>
        </w:rPr>
      </w:pPr>
    </w:p>
    <w:p w:rsidR="00606A55" w:rsidRPr="00A06F5D" w:rsidRDefault="005318EA">
      <w:pPr>
        <w:pStyle w:val="Textoindependiente"/>
        <w:spacing w:line="276" w:lineRule="auto"/>
        <w:ind w:left="300" w:right="2"/>
        <w:jc w:val="both"/>
        <w:rPr>
          <w:lang w:val="es-PE"/>
        </w:rPr>
      </w:pPr>
      <w:r w:rsidRPr="00A06F5D">
        <w:rPr>
          <w:b/>
          <w:lang w:val="es-PE"/>
        </w:rPr>
        <w:t xml:space="preserve">Examen pélvico: </w:t>
      </w:r>
      <w:r w:rsidRPr="00A06F5D">
        <w:rPr>
          <w:lang w:val="es-PE"/>
        </w:rPr>
        <w:t xml:space="preserve">Se debe realizar en cuatro posiciones: De pie, para identificar espasmos musculares, postura inadecuada y hernias inguinales. Sentada, en busca de fibromialgias, hernias discales puntos gatillo. Decúbito supino, para inspección, auscultación, palpación y percusión. En posición de litotomía, el cual debe iniciar con </w:t>
      </w:r>
      <w:r w:rsidRPr="00A06F5D">
        <w:rPr>
          <w:spacing w:val="-3"/>
          <w:lang w:val="es-PE"/>
        </w:rPr>
        <w:t xml:space="preserve">la </w:t>
      </w:r>
      <w:r w:rsidRPr="00A06F5D">
        <w:rPr>
          <w:lang w:val="es-PE"/>
        </w:rPr>
        <w:t xml:space="preserve">evaluación de los genitales externos, </w:t>
      </w:r>
      <w:r w:rsidRPr="00A06F5D">
        <w:rPr>
          <w:spacing w:val="-3"/>
          <w:lang w:val="es-PE"/>
        </w:rPr>
        <w:t xml:space="preserve">la </w:t>
      </w:r>
      <w:r w:rsidRPr="00A06F5D">
        <w:rPr>
          <w:lang w:val="es-PE"/>
        </w:rPr>
        <w:t xml:space="preserve">vulva, el introito y </w:t>
      </w:r>
      <w:r w:rsidRPr="00A06F5D">
        <w:rPr>
          <w:spacing w:val="-3"/>
          <w:lang w:val="es-PE"/>
        </w:rPr>
        <w:t xml:space="preserve">la </w:t>
      </w:r>
      <w:r w:rsidRPr="00A06F5D">
        <w:rPr>
          <w:lang w:val="es-PE"/>
        </w:rPr>
        <w:t xml:space="preserve">uretra, donde se pueden encontrar lesiones o puntos dolorosos. Se debe realizar </w:t>
      </w:r>
      <w:r w:rsidRPr="00A06F5D">
        <w:rPr>
          <w:spacing w:val="1"/>
          <w:lang w:val="es-PE"/>
        </w:rPr>
        <w:t xml:space="preserve">el </w:t>
      </w:r>
      <w:r w:rsidRPr="00A06F5D">
        <w:rPr>
          <w:lang w:val="es-PE"/>
        </w:rPr>
        <w:t xml:space="preserve">examen con pujo para identificar prolapso de los órganos pélvicos. Se debe </w:t>
      </w:r>
      <w:r w:rsidRPr="00A06F5D">
        <w:rPr>
          <w:spacing w:val="-3"/>
          <w:lang w:val="es-PE"/>
        </w:rPr>
        <w:t xml:space="preserve">incluir </w:t>
      </w:r>
      <w:proofErr w:type="spellStart"/>
      <w:r w:rsidRPr="00A06F5D">
        <w:rPr>
          <w:lang w:val="es-PE"/>
        </w:rPr>
        <w:t>especuloscopía</w:t>
      </w:r>
      <w:proofErr w:type="spellEnd"/>
      <w:r w:rsidRPr="00A06F5D">
        <w:rPr>
          <w:lang w:val="es-PE"/>
        </w:rPr>
        <w:t xml:space="preserve"> para visualizar vagina y cérvix. Posteriormente, se procede a realizar </w:t>
      </w:r>
      <w:r w:rsidRPr="00A06F5D">
        <w:rPr>
          <w:spacing w:val="-3"/>
          <w:lang w:val="es-PE"/>
        </w:rPr>
        <w:t xml:space="preserve">la </w:t>
      </w:r>
      <w:r w:rsidRPr="00A06F5D">
        <w:rPr>
          <w:lang w:val="es-PE"/>
        </w:rPr>
        <w:t xml:space="preserve">palpación </w:t>
      </w:r>
      <w:proofErr w:type="spellStart"/>
      <w:r w:rsidRPr="00A06F5D">
        <w:rPr>
          <w:lang w:val="es-PE"/>
        </w:rPr>
        <w:t>bimanual</w:t>
      </w:r>
      <w:proofErr w:type="spellEnd"/>
      <w:r w:rsidRPr="00A06F5D">
        <w:rPr>
          <w:lang w:val="es-PE"/>
        </w:rPr>
        <w:t xml:space="preserve">, </w:t>
      </w:r>
      <w:r w:rsidRPr="00A06F5D">
        <w:rPr>
          <w:spacing w:val="-3"/>
          <w:lang w:val="es-PE"/>
        </w:rPr>
        <w:t xml:space="preserve">la </w:t>
      </w:r>
      <w:r w:rsidRPr="00A06F5D">
        <w:rPr>
          <w:lang w:val="es-PE"/>
        </w:rPr>
        <w:t xml:space="preserve">cual permite identificar el útero y los anexos evaluando condiciones dolorosas; en pacientes con antecedente de histerectomía se debe examinar  </w:t>
      </w:r>
      <w:r w:rsidRPr="00A06F5D">
        <w:rPr>
          <w:spacing w:val="-3"/>
          <w:lang w:val="es-PE"/>
        </w:rPr>
        <w:t xml:space="preserve">la </w:t>
      </w:r>
      <w:r w:rsidRPr="00A06F5D">
        <w:rPr>
          <w:lang w:val="es-PE"/>
        </w:rPr>
        <w:t>cúpula vaginal y su relación con eventos dolorosos.</w:t>
      </w:r>
    </w:p>
    <w:p w:rsidR="00606A55" w:rsidRPr="00A06F5D" w:rsidRDefault="00606A55">
      <w:pPr>
        <w:pStyle w:val="Textoindependiente"/>
        <w:spacing w:before="8"/>
        <w:rPr>
          <w:sz w:val="28"/>
          <w:lang w:val="es-PE"/>
        </w:rPr>
      </w:pPr>
    </w:p>
    <w:p w:rsidR="00606A55" w:rsidRPr="00A06F5D" w:rsidRDefault="005318EA">
      <w:pPr>
        <w:pStyle w:val="Textoindependiente"/>
        <w:spacing w:line="276" w:lineRule="auto"/>
        <w:ind w:left="300" w:right="3"/>
        <w:jc w:val="both"/>
        <w:rPr>
          <w:lang w:val="es-PE"/>
        </w:rPr>
      </w:pPr>
      <w:r w:rsidRPr="00A06F5D">
        <w:rPr>
          <w:b/>
          <w:lang w:val="es-PE"/>
        </w:rPr>
        <w:t xml:space="preserve">Estudios diagnósticos: </w:t>
      </w:r>
      <w:r w:rsidRPr="00A06F5D">
        <w:rPr>
          <w:lang w:val="es-PE"/>
        </w:rPr>
        <w:t>los exámenes de laboratorio están indicados para descartar procesos inflamatorios crónicos y embarazo. Incluye cuadro hemático,</w:t>
      </w:r>
    </w:p>
    <w:p w:rsidR="00606A55" w:rsidRPr="00A06F5D" w:rsidRDefault="005318EA">
      <w:pPr>
        <w:pStyle w:val="Textoindependiente"/>
        <w:spacing w:before="93" w:line="276" w:lineRule="auto"/>
        <w:ind w:left="300" w:right="438"/>
        <w:jc w:val="both"/>
        <w:rPr>
          <w:lang w:val="es-PE"/>
        </w:rPr>
      </w:pPr>
      <w:r w:rsidRPr="00A06F5D">
        <w:rPr>
          <w:lang w:val="es-PE"/>
        </w:rPr>
        <w:br w:type="column"/>
      </w:r>
      <w:proofErr w:type="gramStart"/>
      <w:r w:rsidRPr="00A06F5D">
        <w:rPr>
          <w:lang w:val="es-PE"/>
        </w:rPr>
        <w:lastRenderedPageBreak/>
        <w:t>velocidad</w:t>
      </w:r>
      <w:proofErr w:type="gramEnd"/>
      <w:r w:rsidRPr="00A06F5D">
        <w:rPr>
          <w:lang w:val="es-PE"/>
        </w:rPr>
        <w:t xml:space="preserve"> de sedimentación globular, </w:t>
      </w:r>
      <w:proofErr w:type="spellStart"/>
      <w:r w:rsidRPr="00A06F5D">
        <w:rPr>
          <w:lang w:val="es-PE"/>
        </w:rPr>
        <w:t>uroanálisis</w:t>
      </w:r>
      <w:proofErr w:type="spellEnd"/>
      <w:r w:rsidRPr="00A06F5D">
        <w:rPr>
          <w:lang w:val="es-PE"/>
        </w:rPr>
        <w:t xml:space="preserve">, pruebas serológicas para Chlamydia y </w:t>
      </w:r>
      <w:proofErr w:type="spellStart"/>
      <w:r w:rsidRPr="00A06F5D">
        <w:rPr>
          <w:lang w:val="es-PE"/>
        </w:rPr>
        <w:t>Neisseria</w:t>
      </w:r>
      <w:proofErr w:type="spellEnd"/>
      <w:r w:rsidRPr="00A06F5D">
        <w:rPr>
          <w:lang w:val="es-PE"/>
        </w:rPr>
        <w:t xml:space="preserve"> y prueba de embarazo; adicionalmente, si el examen físico </w:t>
      </w:r>
      <w:r w:rsidRPr="00A06F5D">
        <w:rPr>
          <w:spacing w:val="-3"/>
          <w:lang w:val="es-PE"/>
        </w:rPr>
        <w:t xml:space="preserve">lo </w:t>
      </w:r>
      <w:r w:rsidRPr="00A06F5D">
        <w:rPr>
          <w:lang w:val="es-PE"/>
        </w:rPr>
        <w:t xml:space="preserve">amerita, se solicita Ca 125.Las enfermedades tiroideas alteran </w:t>
      </w:r>
      <w:r w:rsidRPr="00A06F5D">
        <w:rPr>
          <w:spacing w:val="-3"/>
          <w:lang w:val="es-PE"/>
        </w:rPr>
        <w:t xml:space="preserve">la </w:t>
      </w:r>
      <w:r w:rsidRPr="00A06F5D">
        <w:rPr>
          <w:lang w:val="es-PE"/>
        </w:rPr>
        <w:t xml:space="preserve">fisiología y con frecuencia causan síntomas intestinales o vesicales, es por esta razón que a menudo se analiza </w:t>
      </w:r>
      <w:r w:rsidRPr="00A06F5D">
        <w:rPr>
          <w:spacing w:val="-3"/>
          <w:lang w:val="es-PE"/>
        </w:rPr>
        <w:t xml:space="preserve">la </w:t>
      </w:r>
      <w:r w:rsidRPr="00A06F5D">
        <w:rPr>
          <w:lang w:val="es-PE"/>
        </w:rPr>
        <w:t xml:space="preserve">concentración de hormona estimulante de </w:t>
      </w:r>
      <w:r w:rsidRPr="00A06F5D">
        <w:rPr>
          <w:spacing w:val="-3"/>
          <w:lang w:val="es-PE"/>
        </w:rPr>
        <w:t xml:space="preserve">la </w:t>
      </w:r>
      <w:r w:rsidRPr="00A06F5D">
        <w:rPr>
          <w:lang w:val="es-PE"/>
        </w:rPr>
        <w:t>tiroides</w:t>
      </w:r>
      <w:r w:rsidRPr="00A06F5D">
        <w:rPr>
          <w:spacing w:val="1"/>
          <w:lang w:val="es-PE"/>
        </w:rPr>
        <w:t xml:space="preserve"> </w:t>
      </w:r>
      <w:r w:rsidRPr="00A06F5D">
        <w:rPr>
          <w:lang w:val="es-PE"/>
        </w:rPr>
        <w:t>(TSH).</w:t>
      </w:r>
    </w:p>
    <w:p w:rsidR="00606A55" w:rsidRPr="00A06F5D" w:rsidRDefault="00606A55">
      <w:pPr>
        <w:pStyle w:val="Textoindependiente"/>
        <w:spacing w:before="2"/>
        <w:rPr>
          <w:sz w:val="26"/>
          <w:lang w:val="es-PE"/>
        </w:rPr>
      </w:pPr>
    </w:p>
    <w:p w:rsidR="00606A55" w:rsidRPr="00A06F5D" w:rsidRDefault="005318EA">
      <w:pPr>
        <w:pStyle w:val="Textoindependiente"/>
        <w:tabs>
          <w:tab w:val="left" w:pos="1943"/>
          <w:tab w:val="left" w:pos="4241"/>
        </w:tabs>
        <w:spacing w:line="276" w:lineRule="auto"/>
        <w:ind w:left="300" w:right="437"/>
        <w:jc w:val="both"/>
        <w:rPr>
          <w:lang w:val="es-PE"/>
        </w:rPr>
      </w:pPr>
      <w:r w:rsidRPr="00A06F5D">
        <w:rPr>
          <w:b/>
          <w:lang w:val="es-PE"/>
        </w:rPr>
        <w:t xml:space="preserve">Estudio de imágenes: </w:t>
      </w:r>
      <w:r w:rsidRPr="00A06F5D">
        <w:rPr>
          <w:spacing w:val="-3"/>
          <w:lang w:val="es-PE"/>
        </w:rPr>
        <w:t xml:space="preserve">la </w:t>
      </w:r>
      <w:r w:rsidRPr="00A06F5D">
        <w:rPr>
          <w:lang w:val="es-PE"/>
        </w:rPr>
        <w:t xml:space="preserve">ecografía pélvica es altamente sensible para detectar masas o quistes y determinar el origen de éstas, ya sea a nivel del útero, ovarios o trompas. La más utilizada para evaluar DPC es </w:t>
      </w:r>
      <w:r w:rsidRPr="00A06F5D">
        <w:rPr>
          <w:spacing w:val="-3"/>
          <w:lang w:val="es-PE"/>
        </w:rPr>
        <w:t xml:space="preserve">la </w:t>
      </w:r>
      <w:r w:rsidRPr="00A06F5D">
        <w:rPr>
          <w:lang w:val="es-PE"/>
        </w:rPr>
        <w:t xml:space="preserve">ecografía </w:t>
      </w:r>
      <w:proofErr w:type="spellStart"/>
      <w:r w:rsidRPr="00A06F5D">
        <w:rPr>
          <w:lang w:val="es-PE"/>
        </w:rPr>
        <w:t>transvaginal</w:t>
      </w:r>
      <w:proofErr w:type="spellEnd"/>
      <w:r w:rsidRPr="00A06F5D">
        <w:rPr>
          <w:lang w:val="es-PE"/>
        </w:rPr>
        <w:t xml:space="preserve">. No obstante </w:t>
      </w:r>
      <w:r w:rsidRPr="00A06F5D">
        <w:rPr>
          <w:spacing w:val="-3"/>
          <w:lang w:val="es-PE"/>
        </w:rPr>
        <w:t xml:space="preserve">la </w:t>
      </w:r>
      <w:r w:rsidRPr="00A06F5D">
        <w:rPr>
          <w:lang w:val="es-PE"/>
        </w:rPr>
        <w:t>ecografía tiene una sensibilidad muy reducida para identificar implantes</w:t>
      </w:r>
      <w:r w:rsidRPr="00A06F5D">
        <w:rPr>
          <w:lang w:val="es-PE"/>
        </w:rPr>
        <w:tab/>
      </w:r>
      <w:proofErr w:type="spellStart"/>
      <w:r w:rsidRPr="00A06F5D">
        <w:rPr>
          <w:lang w:val="es-PE"/>
        </w:rPr>
        <w:t>endometriósicos</w:t>
      </w:r>
      <w:proofErr w:type="spellEnd"/>
      <w:r w:rsidRPr="00A06F5D">
        <w:rPr>
          <w:lang w:val="es-PE"/>
        </w:rPr>
        <w:tab/>
        <w:t>o adherencias.</w:t>
      </w:r>
    </w:p>
    <w:p w:rsidR="00606A55" w:rsidRPr="00A06F5D" w:rsidRDefault="00606A55">
      <w:pPr>
        <w:pStyle w:val="Textoindependiente"/>
        <w:spacing w:before="2"/>
        <w:rPr>
          <w:sz w:val="26"/>
          <w:lang w:val="es-PE"/>
        </w:rPr>
      </w:pPr>
    </w:p>
    <w:p w:rsidR="00606A55" w:rsidRPr="00A06F5D" w:rsidRDefault="005318EA">
      <w:pPr>
        <w:pStyle w:val="Textoindependiente"/>
        <w:tabs>
          <w:tab w:val="left" w:pos="3095"/>
        </w:tabs>
        <w:spacing w:line="276" w:lineRule="auto"/>
        <w:ind w:left="300" w:right="433"/>
        <w:jc w:val="both"/>
        <w:rPr>
          <w:lang w:val="es-PE"/>
        </w:rPr>
      </w:pPr>
      <w:r w:rsidRPr="00A06F5D">
        <w:rPr>
          <w:b/>
          <w:lang w:val="es-PE"/>
        </w:rPr>
        <w:t>Herramientas</w:t>
      </w:r>
      <w:r w:rsidRPr="00A06F5D">
        <w:rPr>
          <w:b/>
          <w:lang w:val="es-PE"/>
        </w:rPr>
        <w:tab/>
        <w:t xml:space="preserve">quirúrgicas: </w:t>
      </w:r>
      <w:r w:rsidRPr="00A06F5D">
        <w:rPr>
          <w:lang w:val="es-PE"/>
        </w:rPr>
        <w:t xml:space="preserve">aproximadamente un tercio de las pacientes con DPC es llevada a laparoscopia. En estudios realizados en varios casos, se ha concluido que los hallazgos de </w:t>
      </w:r>
      <w:r w:rsidRPr="00A06F5D">
        <w:rPr>
          <w:spacing w:val="-3"/>
          <w:lang w:val="es-PE"/>
        </w:rPr>
        <w:t xml:space="preserve">la </w:t>
      </w:r>
      <w:r w:rsidRPr="00A06F5D">
        <w:rPr>
          <w:lang w:val="es-PE"/>
        </w:rPr>
        <w:t>laparoscopia han sido sin patología visible en el 35% de los casos, endometriosis en el 33%, adherencias en el 24%, enfermedad pélvica inflamatoria crónica en el 5%, quistes ováricos en el 3% y otros hallazgos ocasionales en menor</w:t>
      </w:r>
      <w:r w:rsidRPr="00A06F5D">
        <w:rPr>
          <w:spacing w:val="-4"/>
          <w:lang w:val="es-PE"/>
        </w:rPr>
        <w:t xml:space="preserve"> </w:t>
      </w:r>
      <w:r w:rsidRPr="00A06F5D">
        <w:rPr>
          <w:lang w:val="es-PE"/>
        </w:rPr>
        <w:t>porcentaje.</w:t>
      </w:r>
    </w:p>
    <w:p w:rsidR="00606A55" w:rsidRPr="00A06F5D" w:rsidRDefault="00606A55">
      <w:pPr>
        <w:pStyle w:val="Textoindependiente"/>
        <w:spacing w:before="3"/>
        <w:rPr>
          <w:sz w:val="34"/>
          <w:lang w:val="es-PE"/>
        </w:rPr>
      </w:pPr>
    </w:p>
    <w:p w:rsidR="00606A55" w:rsidRPr="00A06F5D" w:rsidRDefault="005318EA">
      <w:pPr>
        <w:pStyle w:val="Ttulo1"/>
        <w:spacing w:before="1"/>
        <w:jc w:val="both"/>
        <w:rPr>
          <w:lang w:val="es-PE"/>
        </w:rPr>
      </w:pPr>
      <w:r w:rsidRPr="00A06F5D">
        <w:rPr>
          <w:lang w:val="es-PE"/>
        </w:rPr>
        <w:t>TRATAMIENTO</w:t>
      </w:r>
    </w:p>
    <w:p w:rsidR="00606A55" w:rsidRPr="00A06F5D" w:rsidRDefault="00606A55">
      <w:pPr>
        <w:pStyle w:val="Textoindependiente"/>
        <w:spacing w:before="5"/>
        <w:rPr>
          <w:b/>
          <w:sz w:val="21"/>
          <w:lang w:val="es-PE"/>
        </w:rPr>
      </w:pPr>
    </w:p>
    <w:p w:rsidR="00606A55" w:rsidRPr="00A06F5D" w:rsidRDefault="005318EA">
      <w:pPr>
        <w:pStyle w:val="Textoindependiente"/>
        <w:tabs>
          <w:tab w:val="left" w:pos="2291"/>
          <w:tab w:val="left" w:pos="4258"/>
        </w:tabs>
        <w:spacing w:line="276" w:lineRule="auto"/>
        <w:ind w:left="300" w:right="435"/>
        <w:jc w:val="both"/>
        <w:rPr>
          <w:lang w:val="es-PE"/>
        </w:rPr>
      </w:pPr>
      <w:r w:rsidRPr="00A06F5D">
        <w:rPr>
          <w:lang w:val="es-PE"/>
        </w:rPr>
        <w:t>La terapia de primera línea es el tratamiento médico con analgésicos tipo AINES y anticonceptivos orales combinados</w:t>
      </w:r>
      <w:r w:rsidRPr="00A06F5D">
        <w:rPr>
          <w:lang w:val="es-PE"/>
        </w:rPr>
        <w:tab/>
        <w:t>(estrógenos</w:t>
      </w:r>
      <w:r w:rsidRPr="00A06F5D">
        <w:rPr>
          <w:lang w:val="es-PE"/>
        </w:rPr>
        <w:tab/>
        <w:t>y</w:t>
      </w:r>
    </w:p>
    <w:p w:rsidR="00606A55" w:rsidRPr="00A06F5D" w:rsidRDefault="00606A55">
      <w:pPr>
        <w:spacing w:line="276" w:lineRule="auto"/>
        <w:jc w:val="both"/>
        <w:rPr>
          <w:lang w:val="es-PE"/>
        </w:rPr>
        <w:sectPr w:rsidR="00606A55" w:rsidRPr="00A06F5D">
          <w:type w:val="continuous"/>
          <w:pgSz w:w="12240" w:h="15840"/>
          <w:pgMar w:top="1420" w:right="1260" w:bottom="1120" w:left="1400" w:header="720" w:footer="720" w:gutter="0"/>
          <w:cols w:num="2" w:space="720" w:equalWidth="0">
            <w:col w:w="4373" w:space="401"/>
            <w:col w:w="4806"/>
          </w:cols>
        </w:sectPr>
      </w:pPr>
    </w:p>
    <w:p w:rsidR="00606A55" w:rsidRPr="00A06F5D" w:rsidRDefault="00606A55">
      <w:pPr>
        <w:pStyle w:val="Textoindependiente"/>
        <w:rPr>
          <w:sz w:val="20"/>
          <w:lang w:val="es-PE"/>
        </w:rPr>
      </w:pPr>
    </w:p>
    <w:p w:rsidR="00606A55" w:rsidRPr="00A06F5D" w:rsidRDefault="00606A55">
      <w:pPr>
        <w:rPr>
          <w:sz w:val="20"/>
          <w:lang w:val="es-PE"/>
        </w:rPr>
        <w:sectPr w:rsidR="00606A55" w:rsidRPr="00A06F5D">
          <w:pgSz w:w="12240" w:h="15840"/>
          <w:pgMar w:top="920" w:right="1260" w:bottom="1360" w:left="1400" w:header="711" w:footer="1169" w:gutter="0"/>
          <w:cols w:space="720"/>
        </w:sectPr>
      </w:pPr>
    </w:p>
    <w:p w:rsidR="00606A55" w:rsidRPr="00A06F5D" w:rsidRDefault="00606A55">
      <w:pPr>
        <w:pStyle w:val="Textoindependiente"/>
        <w:spacing w:before="8"/>
        <w:rPr>
          <w:sz w:val="21"/>
          <w:lang w:val="es-PE"/>
        </w:rPr>
      </w:pPr>
    </w:p>
    <w:p w:rsidR="00606A55" w:rsidRPr="00A06F5D" w:rsidRDefault="005318EA">
      <w:pPr>
        <w:pStyle w:val="Textoindependiente"/>
        <w:spacing w:line="276" w:lineRule="auto"/>
        <w:ind w:left="300"/>
        <w:jc w:val="both"/>
        <w:rPr>
          <w:lang w:val="es-PE"/>
        </w:rPr>
      </w:pPr>
      <w:proofErr w:type="gramStart"/>
      <w:r w:rsidRPr="00A06F5D">
        <w:rPr>
          <w:lang w:val="es-PE"/>
        </w:rPr>
        <w:t>progestágenos</w:t>
      </w:r>
      <w:proofErr w:type="gramEnd"/>
      <w:r w:rsidRPr="00A06F5D">
        <w:rPr>
          <w:lang w:val="es-PE"/>
        </w:rPr>
        <w:t xml:space="preserve">, cíclicos o continuos). Se recomienda dosis máximas de AINES por cuatro a seis semanas, antes de considerar una falla terapéutica. En el caso que esta combinación no sea eficaz, existe una terapia de segunda línea con progestágenos continuos; se recomienda el acetato de </w:t>
      </w:r>
      <w:proofErr w:type="spellStart"/>
      <w:r w:rsidRPr="00A06F5D">
        <w:rPr>
          <w:lang w:val="es-PE"/>
        </w:rPr>
        <w:t>medroxiprogesterona</w:t>
      </w:r>
      <w:proofErr w:type="spellEnd"/>
      <w:r w:rsidRPr="00A06F5D">
        <w:rPr>
          <w:lang w:val="es-PE"/>
        </w:rPr>
        <w:t xml:space="preserve"> en dosis de 10 miligramos diarios o acetato de </w:t>
      </w:r>
      <w:proofErr w:type="spellStart"/>
      <w:r w:rsidRPr="00A06F5D">
        <w:rPr>
          <w:lang w:val="es-PE"/>
        </w:rPr>
        <w:t>medroxiprogesterona</w:t>
      </w:r>
      <w:proofErr w:type="spellEnd"/>
      <w:r w:rsidRPr="00A06F5D">
        <w:rPr>
          <w:lang w:val="es-PE"/>
        </w:rPr>
        <w:t xml:space="preserve"> subcutáneo </w:t>
      </w:r>
      <w:r w:rsidRPr="00A06F5D">
        <w:rPr>
          <w:spacing w:val="-3"/>
          <w:lang w:val="es-PE"/>
        </w:rPr>
        <w:t xml:space="preserve">en </w:t>
      </w:r>
      <w:r w:rsidRPr="00A06F5D">
        <w:rPr>
          <w:lang w:val="es-PE"/>
        </w:rPr>
        <w:t xml:space="preserve">dosis 104 miligramos cada tres meses. El dispositivo intrauterino liberador de </w:t>
      </w:r>
      <w:proofErr w:type="spellStart"/>
      <w:r w:rsidRPr="00A06F5D">
        <w:rPr>
          <w:lang w:val="es-PE"/>
        </w:rPr>
        <w:t>levonorgestrel</w:t>
      </w:r>
      <w:proofErr w:type="spellEnd"/>
      <w:r w:rsidRPr="00A06F5D">
        <w:rPr>
          <w:lang w:val="es-PE"/>
        </w:rPr>
        <w:t xml:space="preserve"> mostró eficacia similar al manejo con análogos de </w:t>
      </w:r>
      <w:proofErr w:type="spellStart"/>
      <w:r w:rsidRPr="00A06F5D">
        <w:rPr>
          <w:lang w:val="es-PE"/>
        </w:rPr>
        <w:t>GnRH</w:t>
      </w:r>
      <w:proofErr w:type="spellEnd"/>
      <w:r w:rsidRPr="00A06F5D">
        <w:rPr>
          <w:lang w:val="es-PE"/>
        </w:rPr>
        <w:t xml:space="preserve">. El manejo con análogos de </w:t>
      </w:r>
      <w:proofErr w:type="spellStart"/>
      <w:r w:rsidRPr="00A06F5D">
        <w:rPr>
          <w:lang w:val="es-PE"/>
        </w:rPr>
        <w:t>GnRH</w:t>
      </w:r>
      <w:proofErr w:type="spellEnd"/>
      <w:r w:rsidRPr="00A06F5D">
        <w:rPr>
          <w:lang w:val="es-PE"/>
        </w:rPr>
        <w:t xml:space="preserve"> es considerado un test de supresión, indicado ante </w:t>
      </w:r>
      <w:r w:rsidRPr="00A06F5D">
        <w:rPr>
          <w:spacing w:val="-3"/>
          <w:lang w:val="es-PE"/>
        </w:rPr>
        <w:t xml:space="preserve">la </w:t>
      </w:r>
      <w:r w:rsidRPr="00A06F5D">
        <w:rPr>
          <w:lang w:val="es-PE"/>
        </w:rPr>
        <w:t>sospecha clínica de endometriosis, se ha encontrado respuesta favorable hasta en el 61% de las mujeres con esta</w:t>
      </w:r>
      <w:r w:rsidRPr="00A06F5D">
        <w:rPr>
          <w:spacing w:val="-3"/>
          <w:lang w:val="es-PE"/>
        </w:rPr>
        <w:t xml:space="preserve"> </w:t>
      </w:r>
      <w:r w:rsidRPr="00A06F5D">
        <w:rPr>
          <w:lang w:val="es-PE"/>
        </w:rPr>
        <w:t>patología.</w:t>
      </w:r>
    </w:p>
    <w:p w:rsidR="00606A55" w:rsidRPr="00A06F5D" w:rsidRDefault="005318EA">
      <w:pPr>
        <w:pStyle w:val="Textoindependiente"/>
        <w:spacing w:before="201" w:line="276" w:lineRule="auto"/>
        <w:ind w:left="300"/>
        <w:jc w:val="both"/>
        <w:rPr>
          <w:lang w:val="es-PE"/>
        </w:rPr>
      </w:pPr>
      <w:r w:rsidRPr="00A06F5D">
        <w:rPr>
          <w:lang w:val="es-PE"/>
        </w:rPr>
        <w:t xml:space="preserve">La terapia con </w:t>
      </w:r>
      <w:proofErr w:type="spellStart"/>
      <w:r w:rsidRPr="00A06F5D">
        <w:rPr>
          <w:lang w:val="es-PE"/>
        </w:rPr>
        <w:t>Danazol</w:t>
      </w:r>
      <w:proofErr w:type="spellEnd"/>
      <w:r w:rsidRPr="00A06F5D">
        <w:rPr>
          <w:lang w:val="es-PE"/>
        </w:rPr>
        <w:t xml:space="preserve">, en dosis de 200 a 400 miligramos diarios, divididos </w:t>
      </w:r>
      <w:r w:rsidRPr="00A06F5D">
        <w:rPr>
          <w:spacing w:val="2"/>
          <w:lang w:val="es-PE"/>
        </w:rPr>
        <w:t xml:space="preserve">en </w:t>
      </w:r>
      <w:r w:rsidRPr="00A06F5D">
        <w:rPr>
          <w:lang w:val="es-PE"/>
        </w:rPr>
        <w:t xml:space="preserve">dos dosis para llegar hasta 800 miligramos diarios, es posible para lograr rápidamente </w:t>
      </w:r>
      <w:r w:rsidRPr="00A06F5D">
        <w:rPr>
          <w:spacing w:val="-3"/>
          <w:lang w:val="es-PE"/>
        </w:rPr>
        <w:t xml:space="preserve">la </w:t>
      </w:r>
      <w:r w:rsidRPr="00A06F5D">
        <w:rPr>
          <w:lang w:val="es-PE"/>
        </w:rPr>
        <w:t>amenorrea y respuesta al dolor. Este manejo debe ser continuo por dos meses y se puede mantener hasta nueve meses si existe una</w:t>
      </w:r>
      <w:r w:rsidRPr="00A06F5D">
        <w:rPr>
          <w:spacing w:val="57"/>
          <w:lang w:val="es-PE"/>
        </w:rPr>
        <w:t xml:space="preserve"> </w:t>
      </w:r>
      <w:r w:rsidRPr="00A06F5D">
        <w:rPr>
          <w:lang w:val="es-PE"/>
        </w:rPr>
        <w:t>respuesta</w:t>
      </w:r>
    </w:p>
    <w:p w:rsidR="00606A55" w:rsidRPr="00A06F5D" w:rsidRDefault="005318EA">
      <w:pPr>
        <w:pStyle w:val="Textoindependiente"/>
        <w:spacing w:before="8"/>
        <w:rPr>
          <w:sz w:val="21"/>
          <w:lang w:val="es-PE"/>
        </w:rPr>
      </w:pPr>
      <w:r w:rsidRPr="00A06F5D">
        <w:rPr>
          <w:lang w:val="es-PE"/>
        </w:rPr>
        <w:br w:type="column"/>
      </w:r>
    </w:p>
    <w:p w:rsidR="00606A55" w:rsidRPr="00A06F5D" w:rsidRDefault="005318EA">
      <w:pPr>
        <w:pStyle w:val="Textoindependiente"/>
        <w:spacing w:line="276" w:lineRule="auto"/>
        <w:ind w:left="300" w:right="438"/>
        <w:jc w:val="both"/>
        <w:rPr>
          <w:lang w:val="es-PE"/>
        </w:rPr>
      </w:pPr>
      <w:proofErr w:type="gramStart"/>
      <w:r w:rsidRPr="00A06F5D">
        <w:rPr>
          <w:lang w:val="es-PE"/>
        </w:rPr>
        <w:t>adecuada</w:t>
      </w:r>
      <w:proofErr w:type="gramEnd"/>
      <w:r w:rsidRPr="00A06F5D">
        <w:rPr>
          <w:lang w:val="es-PE"/>
        </w:rPr>
        <w:t xml:space="preserve">. Entre las consideraciones de </w:t>
      </w:r>
      <w:r w:rsidRPr="00A06F5D">
        <w:rPr>
          <w:spacing w:val="-3"/>
          <w:lang w:val="es-PE"/>
        </w:rPr>
        <w:t xml:space="preserve">la </w:t>
      </w:r>
      <w:r w:rsidRPr="00A06F5D">
        <w:rPr>
          <w:lang w:val="es-PE"/>
        </w:rPr>
        <w:t xml:space="preserve">laparoscopia se debe tener en cuenta el costo, las complicaciones y el subdiagnóstico; a pesar de que no se ha demostrado que </w:t>
      </w:r>
      <w:r w:rsidRPr="00A06F5D">
        <w:rPr>
          <w:spacing w:val="-3"/>
          <w:lang w:val="es-PE"/>
        </w:rPr>
        <w:t xml:space="preserve">la </w:t>
      </w:r>
      <w:r w:rsidRPr="00A06F5D">
        <w:rPr>
          <w:lang w:val="es-PE"/>
        </w:rPr>
        <w:t xml:space="preserve">laparoscopia mejore a largo plazo a las pacientes con DPC, es considerada como </w:t>
      </w:r>
      <w:r w:rsidRPr="00A06F5D">
        <w:rPr>
          <w:spacing w:val="-3"/>
          <w:lang w:val="es-PE"/>
        </w:rPr>
        <w:t xml:space="preserve">la </w:t>
      </w:r>
      <w:r w:rsidRPr="00A06F5D">
        <w:rPr>
          <w:lang w:val="es-PE"/>
        </w:rPr>
        <w:t>prueba de oro para el diagnóstico y manejo de esta condición clínica. Sin embargo, se debe tener en cuenta, que hasta un 44% de las pacientes que han mejorado con esta intervención recaen en el año</w:t>
      </w:r>
      <w:r w:rsidRPr="00A06F5D">
        <w:rPr>
          <w:spacing w:val="-14"/>
          <w:lang w:val="es-PE"/>
        </w:rPr>
        <w:t xml:space="preserve"> </w:t>
      </w:r>
      <w:r w:rsidRPr="00A06F5D">
        <w:rPr>
          <w:lang w:val="es-PE"/>
        </w:rPr>
        <w:t>siguiente.</w:t>
      </w:r>
    </w:p>
    <w:p w:rsidR="00606A55" w:rsidRPr="00A06F5D" w:rsidRDefault="005318EA">
      <w:pPr>
        <w:pStyle w:val="Ttulo1"/>
        <w:spacing w:before="199"/>
        <w:rPr>
          <w:lang w:val="es-PE"/>
        </w:rPr>
      </w:pPr>
      <w:r w:rsidRPr="00A06F5D">
        <w:rPr>
          <w:lang w:val="es-PE"/>
        </w:rPr>
        <w:t>CONCLUSION</w:t>
      </w:r>
    </w:p>
    <w:p w:rsidR="00606A55" w:rsidRPr="00A06F5D" w:rsidRDefault="00606A55">
      <w:pPr>
        <w:pStyle w:val="Textoindependiente"/>
        <w:spacing w:before="1"/>
        <w:rPr>
          <w:b/>
          <w:sz w:val="21"/>
          <w:lang w:val="es-PE"/>
        </w:rPr>
      </w:pPr>
    </w:p>
    <w:p w:rsidR="00606A55" w:rsidRPr="00A06F5D" w:rsidRDefault="005318EA">
      <w:pPr>
        <w:pStyle w:val="Textoindependiente"/>
        <w:spacing w:line="276" w:lineRule="auto"/>
        <w:ind w:left="300" w:right="439"/>
        <w:jc w:val="both"/>
        <w:rPr>
          <w:lang w:val="es-PE"/>
        </w:rPr>
      </w:pPr>
      <w:r w:rsidRPr="00A06F5D">
        <w:rPr>
          <w:lang w:val="es-PE"/>
        </w:rPr>
        <w:t xml:space="preserve">El DPC es una condición clínica de gran importancia en </w:t>
      </w:r>
      <w:r w:rsidRPr="00A06F5D">
        <w:rPr>
          <w:spacing w:val="-3"/>
          <w:lang w:val="es-PE"/>
        </w:rPr>
        <w:t xml:space="preserve">la </w:t>
      </w:r>
      <w:r w:rsidRPr="00A06F5D">
        <w:rPr>
          <w:lang w:val="es-PE"/>
        </w:rPr>
        <w:t xml:space="preserve">consulta ginecológica. Es de carácter multifactorial y esto hace imprescindible un abordaje integral y multidisciplinario. Es de suma importancia hacer un cuadro clínico adecuado para evitar </w:t>
      </w:r>
      <w:r w:rsidRPr="00A06F5D">
        <w:rPr>
          <w:spacing w:val="-3"/>
          <w:lang w:val="es-PE"/>
        </w:rPr>
        <w:t xml:space="preserve">la </w:t>
      </w:r>
      <w:r w:rsidRPr="00A06F5D">
        <w:rPr>
          <w:lang w:val="es-PE"/>
        </w:rPr>
        <w:t>polifarmacia y el tratamiento quirúrgico de forma innecesaria.</w:t>
      </w:r>
    </w:p>
    <w:p w:rsidR="00606A55" w:rsidRPr="00A06F5D" w:rsidRDefault="005318EA">
      <w:pPr>
        <w:pStyle w:val="Textoindependiente"/>
        <w:tabs>
          <w:tab w:val="left" w:pos="3556"/>
        </w:tabs>
        <w:spacing w:before="202" w:line="276" w:lineRule="auto"/>
        <w:ind w:left="300" w:right="435"/>
        <w:jc w:val="both"/>
        <w:rPr>
          <w:lang w:val="es-PE"/>
        </w:rPr>
      </w:pPr>
      <w:r w:rsidRPr="00A06F5D">
        <w:rPr>
          <w:lang w:val="es-PE"/>
        </w:rPr>
        <w:t xml:space="preserve">Un buen examen físico e historia clínica puede acercarnos a un diagnóstico certero para iniciar con el tratamiento y utilizar los recursos disponibles de </w:t>
      </w:r>
      <w:r w:rsidRPr="00A06F5D">
        <w:rPr>
          <w:spacing w:val="-3"/>
          <w:lang w:val="es-PE"/>
        </w:rPr>
        <w:t xml:space="preserve">la </w:t>
      </w:r>
      <w:r w:rsidRPr="00A06F5D">
        <w:rPr>
          <w:lang w:val="es-PE"/>
        </w:rPr>
        <w:t>mejor</w:t>
      </w:r>
      <w:r w:rsidRPr="00A06F5D">
        <w:rPr>
          <w:lang w:val="es-PE"/>
        </w:rPr>
        <w:tab/>
        <w:t>manera.</w:t>
      </w:r>
    </w:p>
    <w:p w:rsidR="00606A55" w:rsidRPr="00A06F5D" w:rsidRDefault="00606A55">
      <w:pPr>
        <w:spacing w:line="276" w:lineRule="auto"/>
        <w:jc w:val="both"/>
        <w:rPr>
          <w:lang w:val="es-PE"/>
        </w:rPr>
        <w:sectPr w:rsidR="00606A55" w:rsidRPr="00A06F5D">
          <w:type w:val="continuous"/>
          <w:pgSz w:w="12240" w:h="15840"/>
          <w:pgMar w:top="1420" w:right="1260" w:bottom="1120" w:left="1400" w:header="720" w:footer="720" w:gutter="0"/>
          <w:cols w:num="2" w:space="720" w:equalWidth="0">
            <w:col w:w="4371" w:space="402"/>
            <w:col w:w="4807"/>
          </w:cols>
        </w:sectPr>
      </w:pPr>
    </w:p>
    <w:p w:rsidR="00606A55" w:rsidRPr="00A06F5D" w:rsidRDefault="00606A55">
      <w:pPr>
        <w:pStyle w:val="Textoindependiente"/>
        <w:rPr>
          <w:sz w:val="20"/>
          <w:lang w:val="es-PE"/>
        </w:rPr>
      </w:pPr>
    </w:p>
    <w:p w:rsidR="00606A55" w:rsidRPr="00A06F5D" w:rsidRDefault="00606A55">
      <w:pPr>
        <w:pStyle w:val="Textoindependiente"/>
        <w:spacing w:before="6"/>
        <w:rPr>
          <w:sz w:val="19"/>
          <w:lang w:val="es-PE"/>
        </w:rPr>
      </w:pPr>
    </w:p>
    <w:p w:rsidR="00606A55" w:rsidRDefault="005318EA">
      <w:pPr>
        <w:pStyle w:val="Ttulo1"/>
        <w:spacing w:before="92"/>
      </w:pPr>
      <w:r>
        <w:t>BIBLIOGRAFIA</w:t>
      </w:r>
    </w:p>
    <w:p w:rsidR="00606A55" w:rsidRDefault="00606A55">
      <w:pPr>
        <w:pStyle w:val="Textoindependiente"/>
        <w:rPr>
          <w:b/>
          <w:sz w:val="21"/>
        </w:rPr>
      </w:pPr>
    </w:p>
    <w:p w:rsidR="00606A55" w:rsidRDefault="005318EA">
      <w:pPr>
        <w:pStyle w:val="Prrafodelista"/>
        <w:numPr>
          <w:ilvl w:val="0"/>
          <w:numId w:val="1"/>
        </w:numPr>
        <w:tabs>
          <w:tab w:val="left" w:pos="661"/>
        </w:tabs>
        <w:ind w:right="0"/>
        <w:rPr>
          <w:sz w:val="20"/>
        </w:rPr>
      </w:pPr>
      <w:r w:rsidRPr="00A06F5D">
        <w:rPr>
          <w:sz w:val="20"/>
          <w:lang w:val="es-PE"/>
        </w:rPr>
        <w:t xml:space="preserve">Williams </w:t>
      </w:r>
      <w:proofErr w:type="gramStart"/>
      <w:r w:rsidRPr="00A06F5D">
        <w:rPr>
          <w:sz w:val="20"/>
          <w:lang w:val="es-PE"/>
        </w:rPr>
        <w:t>Ginecología .</w:t>
      </w:r>
      <w:proofErr w:type="gramEnd"/>
      <w:r w:rsidRPr="00A06F5D">
        <w:rPr>
          <w:sz w:val="20"/>
          <w:lang w:val="es-PE"/>
        </w:rPr>
        <w:t xml:space="preserve"> 2009, Capítulo 11.Dolor Pélvico. </w:t>
      </w:r>
      <w:proofErr w:type="spellStart"/>
      <w:r>
        <w:rPr>
          <w:sz w:val="20"/>
        </w:rPr>
        <w:t>Página</w:t>
      </w:r>
      <w:proofErr w:type="spellEnd"/>
      <w:r>
        <w:rPr>
          <w:sz w:val="20"/>
        </w:rPr>
        <w:t xml:space="preserve"> 244-265.</w:t>
      </w:r>
    </w:p>
    <w:p w:rsidR="00606A55" w:rsidRDefault="005318EA">
      <w:pPr>
        <w:pStyle w:val="Prrafodelista"/>
        <w:numPr>
          <w:ilvl w:val="0"/>
          <w:numId w:val="1"/>
        </w:numPr>
        <w:tabs>
          <w:tab w:val="left" w:pos="661"/>
        </w:tabs>
        <w:spacing w:before="34" w:line="276" w:lineRule="auto"/>
        <w:ind w:right="450"/>
        <w:rPr>
          <w:sz w:val="20"/>
        </w:rPr>
      </w:pPr>
      <w:r>
        <w:rPr>
          <w:sz w:val="20"/>
        </w:rPr>
        <w:t xml:space="preserve">Review of Clinical Signs, Bernard </w:t>
      </w:r>
      <w:proofErr w:type="spellStart"/>
      <w:r>
        <w:rPr>
          <w:sz w:val="20"/>
        </w:rPr>
        <w:t>M.Karnath</w:t>
      </w:r>
      <w:proofErr w:type="spellEnd"/>
      <w:r>
        <w:rPr>
          <w:sz w:val="20"/>
        </w:rPr>
        <w:t>, MD. July 2007 Acute and Chronic Pelvic Pain in women.</w:t>
      </w:r>
    </w:p>
    <w:p w:rsidR="00606A55" w:rsidRPr="00A06F5D" w:rsidRDefault="005318EA">
      <w:pPr>
        <w:pStyle w:val="Prrafodelista"/>
        <w:numPr>
          <w:ilvl w:val="0"/>
          <w:numId w:val="1"/>
        </w:numPr>
        <w:tabs>
          <w:tab w:val="left" w:pos="661"/>
        </w:tabs>
        <w:spacing w:line="280" w:lineRule="auto"/>
        <w:rPr>
          <w:sz w:val="20"/>
          <w:lang w:val="es-PE"/>
        </w:rPr>
      </w:pPr>
      <w:r w:rsidRPr="00A06F5D">
        <w:rPr>
          <w:sz w:val="20"/>
          <w:lang w:val="es-PE"/>
        </w:rPr>
        <w:t xml:space="preserve">Abordaje Integral de Dolor Pélvico Crónico: Revisión de la literatura, Juan Sebastián Fuentes Porras, </w:t>
      </w:r>
      <w:proofErr w:type="spellStart"/>
      <w:r w:rsidRPr="00A06F5D">
        <w:rPr>
          <w:sz w:val="20"/>
          <w:lang w:val="es-PE"/>
        </w:rPr>
        <w:t>Janer</w:t>
      </w:r>
      <w:proofErr w:type="spellEnd"/>
      <w:r w:rsidRPr="00A06F5D">
        <w:rPr>
          <w:sz w:val="20"/>
          <w:lang w:val="es-PE"/>
        </w:rPr>
        <w:t xml:space="preserve"> Sepúlveda Agudelo.</w:t>
      </w:r>
    </w:p>
    <w:p w:rsidR="00606A55" w:rsidRDefault="005318EA">
      <w:pPr>
        <w:pStyle w:val="Prrafodelista"/>
        <w:numPr>
          <w:ilvl w:val="0"/>
          <w:numId w:val="1"/>
        </w:numPr>
        <w:tabs>
          <w:tab w:val="left" w:pos="661"/>
        </w:tabs>
        <w:spacing w:line="276" w:lineRule="auto"/>
        <w:ind w:right="451"/>
        <w:rPr>
          <w:sz w:val="20"/>
        </w:rPr>
      </w:pPr>
      <w:r w:rsidRPr="00A06F5D">
        <w:rPr>
          <w:sz w:val="20"/>
          <w:lang w:val="es-PE"/>
        </w:rPr>
        <w:t xml:space="preserve">Allan H. De </w:t>
      </w:r>
      <w:proofErr w:type="spellStart"/>
      <w:r w:rsidRPr="00A06F5D">
        <w:rPr>
          <w:sz w:val="20"/>
          <w:lang w:val="es-PE"/>
        </w:rPr>
        <w:t>Cherney</w:t>
      </w:r>
      <w:proofErr w:type="spellEnd"/>
      <w:r w:rsidRPr="00A06F5D">
        <w:rPr>
          <w:sz w:val="20"/>
          <w:lang w:val="es-PE"/>
        </w:rPr>
        <w:t xml:space="preserve">, Diagnóstico y Tratamiento </w:t>
      </w:r>
      <w:proofErr w:type="spellStart"/>
      <w:r w:rsidRPr="00A06F5D">
        <w:rPr>
          <w:sz w:val="20"/>
          <w:lang w:val="es-PE"/>
        </w:rPr>
        <w:t>Ginecoobstétrico</w:t>
      </w:r>
      <w:proofErr w:type="spellEnd"/>
      <w:r w:rsidRPr="00A06F5D">
        <w:rPr>
          <w:sz w:val="20"/>
          <w:lang w:val="es-PE"/>
        </w:rPr>
        <w:t xml:space="preserve">, 11vaedición. </w:t>
      </w:r>
      <w:proofErr w:type="spellStart"/>
      <w:r>
        <w:rPr>
          <w:sz w:val="20"/>
        </w:rPr>
        <w:t>Capítulo</w:t>
      </w:r>
      <w:proofErr w:type="spellEnd"/>
      <w:r>
        <w:rPr>
          <w:sz w:val="20"/>
        </w:rPr>
        <w:t xml:space="preserve"> 56, Endometriosis, </w:t>
      </w:r>
      <w:proofErr w:type="spellStart"/>
      <w:r>
        <w:rPr>
          <w:sz w:val="20"/>
        </w:rPr>
        <w:t>página</w:t>
      </w:r>
      <w:proofErr w:type="spellEnd"/>
      <w:r>
        <w:rPr>
          <w:spacing w:val="-7"/>
          <w:sz w:val="20"/>
        </w:rPr>
        <w:t xml:space="preserve"> </w:t>
      </w:r>
      <w:r>
        <w:rPr>
          <w:sz w:val="20"/>
        </w:rPr>
        <w:t>911-919.</w:t>
      </w:r>
    </w:p>
    <w:p w:rsidR="00606A55" w:rsidRDefault="00606A55">
      <w:pPr>
        <w:pStyle w:val="Textoindependiente"/>
        <w:spacing w:before="4"/>
        <w:rPr>
          <w:sz w:val="23"/>
        </w:rPr>
      </w:pPr>
    </w:p>
    <w:p w:rsidR="00606A55" w:rsidRPr="00A06F5D" w:rsidRDefault="005318EA">
      <w:pPr>
        <w:tabs>
          <w:tab w:val="left" w:pos="6502"/>
        </w:tabs>
        <w:spacing w:before="1"/>
        <w:ind w:left="300"/>
        <w:rPr>
          <w:sz w:val="20"/>
          <w:lang w:val="es-PE"/>
        </w:rPr>
      </w:pPr>
      <w:r w:rsidRPr="00A06F5D">
        <w:rPr>
          <w:sz w:val="20"/>
          <w:lang w:val="es-PE"/>
        </w:rPr>
        <w:t>Recepción: 10 Febrero</w:t>
      </w:r>
      <w:r w:rsidRPr="00A06F5D">
        <w:rPr>
          <w:spacing w:val="33"/>
          <w:sz w:val="20"/>
          <w:lang w:val="es-PE"/>
        </w:rPr>
        <w:t xml:space="preserve"> </w:t>
      </w:r>
      <w:r w:rsidRPr="00A06F5D">
        <w:rPr>
          <w:sz w:val="20"/>
          <w:lang w:val="es-PE"/>
        </w:rPr>
        <w:t>de</w:t>
      </w:r>
      <w:r w:rsidRPr="00A06F5D">
        <w:rPr>
          <w:spacing w:val="10"/>
          <w:sz w:val="20"/>
          <w:lang w:val="es-PE"/>
        </w:rPr>
        <w:t xml:space="preserve"> </w:t>
      </w:r>
      <w:r w:rsidRPr="00A06F5D">
        <w:rPr>
          <w:sz w:val="20"/>
          <w:lang w:val="es-PE"/>
        </w:rPr>
        <w:t>2018</w:t>
      </w:r>
      <w:r w:rsidRPr="00A06F5D">
        <w:rPr>
          <w:sz w:val="20"/>
          <w:lang w:val="es-PE"/>
        </w:rPr>
        <w:tab/>
        <w:t>Aprobación: 20 Abril de</w:t>
      </w:r>
      <w:r w:rsidRPr="00A06F5D">
        <w:rPr>
          <w:spacing w:val="45"/>
          <w:sz w:val="20"/>
          <w:lang w:val="es-PE"/>
        </w:rPr>
        <w:t xml:space="preserve"> </w:t>
      </w:r>
      <w:r w:rsidRPr="00A06F5D">
        <w:rPr>
          <w:sz w:val="20"/>
          <w:lang w:val="es-PE"/>
        </w:rPr>
        <w:t>2018</w:t>
      </w:r>
    </w:p>
    <w:sectPr w:rsidR="00606A55" w:rsidRPr="00A06F5D">
      <w:type w:val="continuous"/>
      <w:pgSz w:w="12240" w:h="15840"/>
      <w:pgMar w:top="1420" w:right="1260" w:bottom="112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2B" w:rsidRDefault="00DE112B">
      <w:r>
        <w:separator/>
      </w:r>
    </w:p>
  </w:endnote>
  <w:endnote w:type="continuationSeparator" w:id="0">
    <w:p w:rsidR="00DE112B" w:rsidRDefault="00DE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55" w:rsidRDefault="00DD3116">
    <w:pPr>
      <w:pStyle w:val="Textoindependiente"/>
      <w:spacing w:line="14" w:lineRule="auto"/>
      <w:rPr>
        <w:sz w:val="20"/>
      </w:rPr>
    </w:pPr>
    <w:r>
      <w:rPr>
        <w:noProof/>
        <w:lang w:val="es-PE" w:eastAsia="es-PE"/>
      </w:rPr>
      <mc:AlternateContent>
        <mc:Choice Requires="wpg">
          <w:drawing>
            <wp:anchor distT="0" distB="0" distL="114300" distR="114300" simplePos="0" relativeHeight="503305016" behindDoc="1" locked="0" layoutInCell="1" allowOverlap="1">
              <wp:simplePos x="0" y="0"/>
              <wp:positionH relativeFrom="page">
                <wp:posOffset>1004570</wp:posOffset>
              </wp:positionH>
              <wp:positionV relativeFrom="page">
                <wp:posOffset>9138285</wp:posOffset>
              </wp:positionV>
              <wp:extent cx="5901690" cy="312420"/>
              <wp:effectExtent l="4445" t="3810" r="18415" b="7620"/>
              <wp:wrapNone/>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312420"/>
                        <a:chOff x="1582" y="14391"/>
                        <a:chExt cx="9294" cy="492"/>
                      </a:xfrm>
                    </wpg:grpSpPr>
                    <wps:wsp>
                      <wps:cNvPr id="40" name="Rectangle 31"/>
                      <wps:cNvSpPr>
                        <a:spLocks noChangeArrowheads="1"/>
                      </wps:cNvSpPr>
                      <wps:spPr bwMode="auto">
                        <a:xfrm>
                          <a:off x="1602" y="14411"/>
                          <a:ext cx="572" cy="452"/>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0"/>
                      <wps:cNvSpPr>
                        <a:spLocks noChangeArrowheads="1"/>
                      </wps:cNvSpPr>
                      <wps:spPr bwMode="auto">
                        <a:xfrm>
                          <a:off x="1602" y="14411"/>
                          <a:ext cx="572" cy="452"/>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9"/>
                      <wps:cNvSpPr>
                        <a:spLocks noChangeArrowheads="1"/>
                      </wps:cNvSpPr>
                      <wps:spPr bwMode="auto">
                        <a:xfrm>
                          <a:off x="1592" y="14395"/>
                          <a:ext cx="580"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8"/>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7"/>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9.1pt;margin-top:719.55pt;width:464.7pt;height:24.6pt;z-index:-11464;mso-position-horizontal-relative:page;mso-position-vertical-relative:page" coordorigin="1582,14391" coordsize="929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">
              <v:rect id="Rectangle 31" o:spid="_x0000_s1027" style="position:absolute;left:1602;top:14411;width:57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3eMEA&#10;AADbAAAADwAAAGRycy9kb3ducmV2LnhtbERPz2vCMBS+D/Y/hDfwMjTtGFKqaRHBsYuH6WB4ezbP&#10;pti8lCTT6l9vDoMdP77fy3q0vbiQD51jBfksA0HcON1xq+B7v5kWIEJE1tg7JgU3ClBXz09LLLW7&#10;8hdddrEVKYRDiQpMjEMpZWgMWQwzNxAn7uS8xZigb6X2eE3htpdvWTaXFjtODQYHWhtqzrtfq4Be&#10;zcDH/Kc4tNvTR86e7tuClJq8jKsFiEhj/Bf/uT+1gve0P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7d3jBAAAA2wAAAA8AAAAAAAAAAAAAAAAAmAIAAGRycy9kb3du&#10;cmV2LnhtbFBLBQYAAAAABAAEAPUAAACGAwAAAAA=&#10;" fillcolor="#375f92" stroked="f"/>
              <v:rect id="Rectangle 30" o:spid="_x0000_s1028" style="position:absolute;left:1602;top:14411;width:57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Z6cQA&#10;AADbAAAADwAAAGRycy9kb3ducmV2LnhtbESP0WrCQBRE3wv+w3IF35pNgrQaXYMIQh+k2OgHXLLX&#10;JJq9G7LbGP36bqHQx2FmzjDrfDStGKh3jWUFSRSDIC6tbrhScD7tXxcgnEfW2FomBQ9ykG8mL2vM&#10;tL3zFw2Fr0SAsMtQQe19l0npypoMush2xMG72N6gD7KvpO7xHuCmlWkcv0mDDYeFGjva1VTeim+j&#10;YHweqvfL1cR2aPeft2R5pHR+VGo2HbcrEJ5G/x/+a39oBfME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62enEAAAA2wAAAA8AAAAAAAAAAAAAAAAAmAIAAGRycy9k&#10;b3ducmV2LnhtbFBLBQYAAAAABAAEAPUAAACJAwAAAAA=&#10;" filled="f" strokecolor="#375f92" strokeweight="2pt"/>
              <v:rect id="Rectangle 29" o:spid="_x0000_s1029" style="position:absolute;left:1592;top:14395;width:58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ZEcIA&#10;AADbAAAADwAAAGRycy9kb3ducmV2LnhtbESPQWvCQBSE7wX/w/KE3uqmIkVSN6EogrfQKJ6f2dck&#10;mn0bdtck7a/vFgoeh5n5htnkk+nEQM63lhW8LhIQxJXVLdcKTsf9yxqED8gaO8uk4Js85NnsaYOp&#10;tiN/0lCGWkQI+xQVNCH0qZS+asigX9ieOHpf1hkMUbpaaodjhJtOLpPkTRpsOS402NO2oepW3o2C&#10;oncoL7jbrn7MdX0874PbFVqp5/n08Q4i0BQe4f/2QStYLeHv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JkRwgAAANsAAAAPAAAAAAAAAAAAAAAAAJgCAABkcnMvZG93&#10;bnJldi54bWxQSwUGAAAAAAQABAD1AAAAhwMAAAAA&#10;" fillcolor="#36c" stroked="f"/>
              <v:rect id="Rectangle 28"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A8isIA&#10;AADbAAAADwAAAGRycy9kb3ducmV2LnhtbESPQWvCQBSE7wX/w/IEb81GDRKiqxRF6C1US8/P7GuS&#10;Nvs27G41+uu7guBxmJlvmNVmMJ04k/OtZQXTJAVBXFndcq3g87h/zUH4gKyxs0wKruRhsx69rLDQ&#10;9sIfdD6EWkQI+wIVNCH0hZS+asigT2xPHL1v6wyGKF0ttcNLhJtOztJ0IQ22HBca7GnbUPV7+DMK&#10;yt6hPOFum93MT3782ge3K7VSk/HwtgQRaAjP8KP9rhVkc7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DyKwgAAANsAAAAPAAAAAAAAAAAAAAAAAJgCAABkcnMvZG93&#10;bnJldi54bWxQSwUGAAAAAAQABAD1AAAAhwMAAAAA&#10;" fillcolor="#36c" stroked="f"/>
              <v:line id="Line 27"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j8IAAADbAAAADwAAAGRycy9kb3ducmV2LnhtbESPX2vCMBTF3wd+h3CFva2po8ioRqmO&#10;gk9us+Lzpbk2xeamNJmt334ZDPZ4OH9+nPV2sp240+BbxwoWSQqCuHa65UbBuSpf3kD4gKyxc0wK&#10;HuRhu5k9rTHXbuQvup9CI+II+xwVmBD6XEpfG7LoE9cTR+/qBoshyqGResAxjttOvqbpUlpsORIM&#10;9rQ3VN9O3zZCPsvb++44dWltsuXH4VL0lR2Vep5PxQpEoCn8h//aB60gy+D3S/w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Lj8IAAADbAAAADwAAAAAAAAAAAAAA&#10;AAChAgAAZHJzL2Rvd25yZXYueG1sUEsFBgAAAAAEAAQA+QAAAJADA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5040" behindDoc="1" locked="0" layoutInCell="1" allowOverlap="1">
              <wp:simplePos x="0" y="0"/>
              <wp:positionH relativeFrom="page">
                <wp:posOffset>1132840</wp:posOffset>
              </wp:positionH>
              <wp:positionV relativeFrom="page">
                <wp:posOffset>9157970</wp:posOffset>
              </wp:positionV>
              <wp:extent cx="121920" cy="167640"/>
              <wp:effectExtent l="0" t="4445" r="2540" b="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Default="005318EA">
                          <w:pPr>
                            <w:spacing w:before="13"/>
                            <w:ind w:left="40"/>
                            <w:rPr>
                              <w:sz w:val="20"/>
                            </w:rPr>
                          </w:pPr>
                          <w:r>
                            <w:fldChar w:fldCharType="begin"/>
                          </w:r>
                          <w:r>
                            <w:rPr>
                              <w:color w:val="FFFFFF"/>
                              <w:w w:val="99"/>
                              <w:sz w:val="20"/>
                            </w:rPr>
                            <w:instrText xml:space="preserve"> PAGE </w:instrText>
                          </w:r>
                          <w:r>
                            <w:fldChar w:fldCharType="separate"/>
                          </w:r>
                          <w:r w:rsidR="00894487">
                            <w:rPr>
                              <w:noProof/>
                              <w:color w:val="FFFFF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89.2pt;margin-top:721.1pt;width:9.6pt;height:13.2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5Krg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" filled="f" stroked="f">
              <v:textbox inset="0,0,0,0">
                <w:txbxContent>
                  <w:p w:rsidR="00606A55" w:rsidRDefault="005318EA">
                    <w:pPr>
                      <w:spacing w:before="13"/>
                      <w:ind w:left="40"/>
                      <w:rPr>
                        <w:sz w:val="20"/>
                      </w:rPr>
                    </w:pPr>
                    <w:r>
                      <w:fldChar w:fldCharType="begin"/>
                    </w:r>
                    <w:r>
                      <w:rPr>
                        <w:color w:val="FFFFFF"/>
                        <w:w w:val="99"/>
                        <w:sz w:val="20"/>
                      </w:rPr>
                      <w:instrText xml:space="preserve"> PAGE </w:instrText>
                    </w:r>
                    <w:r>
                      <w:fldChar w:fldCharType="separate"/>
                    </w:r>
                    <w:r w:rsidR="00894487">
                      <w:rPr>
                        <w:noProof/>
                        <w:color w:val="FFFFFF"/>
                        <w:w w:val="99"/>
                        <w:sz w:val="20"/>
                      </w:rPr>
                      <w:t>4</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5064" behindDoc="1" locked="0" layoutInCell="1" allowOverlap="1">
              <wp:simplePos x="0" y="0"/>
              <wp:positionH relativeFrom="page">
                <wp:posOffset>2647950</wp:posOffset>
              </wp:positionH>
              <wp:positionV relativeFrom="page">
                <wp:posOffset>9259570</wp:posOffset>
              </wp:positionV>
              <wp:extent cx="2990215" cy="167640"/>
              <wp:effectExtent l="0" t="1270" r="635" b="2540"/>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208.5pt;margin-top:729.1pt;width:235.45pt;height:13.2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u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" filled="f" stroked="f">
              <v:textbox inset="0,0,0,0">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55" w:rsidRDefault="00DD3116">
    <w:pPr>
      <w:pStyle w:val="Textoindependiente"/>
      <w:spacing w:line="14" w:lineRule="auto"/>
      <w:rPr>
        <w:sz w:val="20"/>
      </w:rPr>
    </w:pPr>
    <w:r>
      <w:rPr>
        <w:noProof/>
        <w:lang w:val="es-PE" w:eastAsia="es-PE"/>
      </w:rPr>
      <mc:AlternateContent>
        <mc:Choice Requires="wpg">
          <w:drawing>
            <wp:anchor distT="0" distB="0" distL="114300" distR="114300" simplePos="0" relativeHeight="503304944" behindDoc="1" locked="0" layoutInCell="1" allowOverlap="1">
              <wp:simplePos x="0" y="0"/>
              <wp:positionH relativeFrom="page">
                <wp:posOffset>1010920</wp:posOffset>
              </wp:positionH>
              <wp:positionV relativeFrom="page">
                <wp:posOffset>9170035</wp:posOffset>
              </wp:positionV>
              <wp:extent cx="5862320" cy="332105"/>
              <wp:effectExtent l="20320" t="6985" r="41910" b="3810"/>
              <wp:wrapNone/>
              <wp:docPr id="2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332105"/>
                        <a:chOff x="1593" y="14441"/>
                        <a:chExt cx="9232" cy="523"/>
                      </a:xfrm>
                    </wpg:grpSpPr>
                    <wps:wsp>
                      <wps:cNvPr id="27" name="AutoShape 44"/>
                      <wps:cNvSpPr>
                        <a:spLocks/>
                      </wps:cNvSpPr>
                      <wps:spPr bwMode="auto">
                        <a:xfrm>
                          <a:off x="10179" y="14461"/>
                          <a:ext cx="572" cy="391"/>
                        </a:xfrm>
                        <a:custGeom>
                          <a:avLst/>
                          <a:gdLst>
                            <a:gd name="T0" fmla="+- 0 10272 10179"/>
                            <a:gd name="T1" fmla="*/ T0 w 572"/>
                            <a:gd name="T2" fmla="+- 0 14623 14461"/>
                            <a:gd name="T3" fmla="*/ 14623 h 391"/>
                            <a:gd name="T4" fmla="+- 0 10179 10179"/>
                            <a:gd name="T5" fmla="*/ T4 w 572"/>
                            <a:gd name="T6" fmla="+- 0 14623 14461"/>
                            <a:gd name="T7" fmla="*/ 14623 h 391"/>
                            <a:gd name="T8" fmla="+- 0 10179 10179"/>
                            <a:gd name="T9" fmla="*/ T8 w 572"/>
                            <a:gd name="T10" fmla="+- 0 14851 14461"/>
                            <a:gd name="T11" fmla="*/ 14851 h 391"/>
                            <a:gd name="T12" fmla="+- 0 10272 10179"/>
                            <a:gd name="T13" fmla="*/ T12 w 572"/>
                            <a:gd name="T14" fmla="+- 0 14851 14461"/>
                            <a:gd name="T15" fmla="*/ 14851 h 391"/>
                            <a:gd name="T16" fmla="+- 0 10272 10179"/>
                            <a:gd name="T17" fmla="*/ T16 w 572"/>
                            <a:gd name="T18" fmla="+- 0 14623 14461"/>
                            <a:gd name="T19" fmla="*/ 14623 h 391"/>
                            <a:gd name="T20" fmla="+- 0 10751 10179"/>
                            <a:gd name="T21" fmla="*/ T20 w 572"/>
                            <a:gd name="T22" fmla="+- 0 14623 14461"/>
                            <a:gd name="T23" fmla="*/ 14623 h 391"/>
                            <a:gd name="T24" fmla="+- 0 10716 10179"/>
                            <a:gd name="T25" fmla="*/ T24 w 572"/>
                            <a:gd name="T26" fmla="+- 0 14623 14461"/>
                            <a:gd name="T27" fmla="*/ 14623 h 391"/>
                            <a:gd name="T28" fmla="+- 0 10716 10179"/>
                            <a:gd name="T29" fmla="*/ T28 w 572"/>
                            <a:gd name="T30" fmla="+- 0 14851 14461"/>
                            <a:gd name="T31" fmla="*/ 14851 h 391"/>
                            <a:gd name="T32" fmla="+- 0 10751 10179"/>
                            <a:gd name="T33" fmla="*/ T32 w 572"/>
                            <a:gd name="T34" fmla="+- 0 14851 14461"/>
                            <a:gd name="T35" fmla="*/ 14851 h 391"/>
                            <a:gd name="T36" fmla="+- 0 10751 10179"/>
                            <a:gd name="T37" fmla="*/ T36 w 572"/>
                            <a:gd name="T38" fmla="+- 0 14623 14461"/>
                            <a:gd name="T39" fmla="*/ 14623 h 391"/>
                            <a:gd name="T40" fmla="+- 0 10751 10179"/>
                            <a:gd name="T41" fmla="*/ T40 w 572"/>
                            <a:gd name="T42" fmla="+- 0 14461 14461"/>
                            <a:gd name="T43" fmla="*/ 14461 h 391"/>
                            <a:gd name="T44" fmla="+- 0 10179 10179"/>
                            <a:gd name="T45" fmla="*/ T44 w 572"/>
                            <a:gd name="T46" fmla="+- 0 14461 14461"/>
                            <a:gd name="T47" fmla="*/ 14461 h 391"/>
                            <a:gd name="T48" fmla="+- 0 10179 10179"/>
                            <a:gd name="T49" fmla="*/ T48 w 572"/>
                            <a:gd name="T50" fmla="+- 0 14511 14461"/>
                            <a:gd name="T51" fmla="*/ 14511 h 391"/>
                            <a:gd name="T52" fmla="+- 0 10751 10179"/>
                            <a:gd name="T53" fmla="*/ T52 w 572"/>
                            <a:gd name="T54" fmla="+- 0 14511 14461"/>
                            <a:gd name="T55" fmla="*/ 14511 h 391"/>
                            <a:gd name="T56" fmla="+- 0 10751 10179"/>
                            <a:gd name="T57" fmla="*/ T56 w 572"/>
                            <a:gd name="T58" fmla="+- 0 14461 14461"/>
                            <a:gd name="T59" fmla="*/ 14461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72" h="391">
                              <a:moveTo>
                                <a:pt x="93" y="162"/>
                              </a:moveTo>
                              <a:lnTo>
                                <a:pt x="0" y="162"/>
                              </a:lnTo>
                              <a:lnTo>
                                <a:pt x="0" y="390"/>
                              </a:lnTo>
                              <a:lnTo>
                                <a:pt x="93" y="390"/>
                              </a:lnTo>
                              <a:lnTo>
                                <a:pt x="93" y="162"/>
                              </a:lnTo>
                              <a:moveTo>
                                <a:pt x="572" y="162"/>
                              </a:moveTo>
                              <a:lnTo>
                                <a:pt x="537" y="162"/>
                              </a:lnTo>
                              <a:lnTo>
                                <a:pt x="537" y="390"/>
                              </a:lnTo>
                              <a:lnTo>
                                <a:pt x="572" y="390"/>
                              </a:lnTo>
                              <a:lnTo>
                                <a:pt x="572" y="162"/>
                              </a:lnTo>
                              <a:moveTo>
                                <a:pt x="572" y="0"/>
                              </a:moveTo>
                              <a:lnTo>
                                <a:pt x="0" y="0"/>
                              </a:lnTo>
                              <a:lnTo>
                                <a:pt x="0" y="50"/>
                              </a:lnTo>
                              <a:lnTo>
                                <a:pt x="572" y="50"/>
                              </a:lnTo>
                              <a:lnTo>
                                <a:pt x="572" y="0"/>
                              </a:lnTo>
                            </a:path>
                          </a:pathLst>
                        </a:custGeom>
                        <a:solidFill>
                          <a:srgbClr val="375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43"/>
                      <wps:cNvSpPr>
                        <a:spLocks noChangeArrowheads="1"/>
                      </wps:cNvSpPr>
                      <wps:spPr bwMode="auto">
                        <a:xfrm>
                          <a:off x="10179" y="14461"/>
                          <a:ext cx="572" cy="435"/>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42"/>
                      <wps:cNvCnPr/>
                      <wps:spPr bwMode="auto">
                        <a:xfrm>
                          <a:off x="10164" y="14567"/>
                          <a:ext cx="660"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0" name="Line 41"/>
                      <wps:cNvCnPr/>
                      <wps:spPr bwMode="auto">
                        <a:xfrm>
                          <a:off x="10218"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1" name="Line 40"/>
                      <wps:cNvCnPr/>
                      <wps:spPr bwMode="auto">
                        <a:xfrm>
                          <a:off x="10770"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2" name="Line 39"/>
                      <wps:cNvCnPr/>
                      <wps:spPr bwMode="auto">
                        <a:xfrm>
                          <a:off x="10164" y="14908"/>
                          <a:ext cx="660" cy="0"/>
                        </a:xfrm>
                        <a:prstGeom prst="line">
                          <a:avLst/>
                        </a:prstGeom>
                        <a:noFill/>
                        <a:ln w="71438">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3" name="Rectangle 38"/>
                      <wps:cNvSpPr>
                        <a:spLocks noChangeArrowheads="1"/>
                      </wps:cNvSpPr>
                      <wps:spPr bwMode="auto">
                        <a:xfrm>
                          <a:off x="10271" y="14623"/>
                          <a:ext cx="444" cy="228"/>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7"/>
                      <wps:cNvCnPr/>
                      <wps:spPr bwMode="auto">
                        <a:xfrm>
                          <a:off x="1593" y="14489"/>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5" name="Rectangle 36"/>
                      <wps:cNvSpPr>
                        <a:spLocks noChangeArrowheads="1"/>
                      </wps:cNvSpPr>
                      <wps:spPr bwMode="auto">
                        <a:xfrm>
                          <a:off x="10163" y="1446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5"/>
                      <wps:cNvCnPr/>
                      <wps:spPr bwMode="auto">
                        <a:xfrm>
                          <a:off x="10208" y="14489"/>
                          <a:ext cx="616"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79.6pt;margin-top:722.05pt;width:461.6pt;height:26.15pt;z-index:-11536;mso-position-horizontal-relative:page;mso-position-vertical-relative:page" coordorigin="1593,14441" coordsize="923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">
              <v:shape id="AutoShape 44" o:spid="_x0000_s1027" style="position:absolute;left:10179;top:14461;width:572;height:391;visibility:visible;mso-wrap-style:square;v-text-anchor:top" coordsize="57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mm9sYA&#10;AADbAAAADwAAAGRycy9kb3ducmV2LnhtbESPT2vCQBTE7wW/w/IKvRTdGEEluooIQmhP2vrn+Mw+&#10;s6HZt2l21fjtu4VCj8PM/IaZLztbixu1vnKsYDhIQBAXTldcKvj82PSnIHxA1lg7JgUP8rBc9J7m&#10;mGl35y3ddqEUEcI+QwUmhCaT0heGLPqBa4ijd3GtxRBlW0rd4j3CbS3TJBlLixXHBYMNrQ0VX7ur&#10;VXA6X9Juk5v35HA9vuWv++/HdDRW6uW5W81ABOrCf/ivnWsF6Q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mm9sYAAADbAAAADwAAAAAAAAAAAAAAAACYAgAAZHJz&#10;L2Rvd25yZXYueG1sUEsFBgAAAAAEAAQA9QAAAIsDAAAAAA==&#10;" path="m93,162l,162,,390r93,l93,162t479,l537,162r,228l572,390r,-228m572,l,,,50r572,l572,e" fillcolor="#375f92" stroked="f">
                <v:path arrowok="t" o:connecttype="custom" o:connectlocs="93,14623;0,14623;0,14851;93,14851;93,14623;572,14623;537,14623;537,14851;572,14851;572,14623;572,14461;0,14461;0,14511;572,14511;572,14461" o:connectangles="0,0,0,0,0,0,0,0,0,0,0,0,0,0,0"/>
              </v:shape>
              <v:rect id="Rectangle 43" o:spid="_x0000_s1028" style="position:absolute;left:10179;top:14461;width:57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1MEA&#10;AADbAAAADwAAAGRycy9kb3ducmV2LnhtbERPS2rDMBDdB3oHMYXuYtmmNK1rJZSCIYtSErcHGKzx&#10;p7ZGxlIcN6ePFoEsH++f7xYziJkm11lWkEQxCOLK6o4bBb8/xfoVhPPIGgfLpOCfHOy2D6scM23P&#10;fKS59I0IIewyVNB6P2ZSuqolgy6yI3HgajsZ9AFOjdQTnkO4GWQaxy/SYMehocWRPluq+vJkFCyX&#10;r2ZT/5nYzkPx3SdvB0qfD0o9PS4f7yA8Lf4uvrn3WkEaxoYv4QfI7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fldTBAAAA2wAAAA8AAAAAAAAAAAAAAAAAmAIAAGRycy9kb3du&#10;cmV2LnhtbFBLBQYAAAAABAAEAPUAAACGAwAAAAA=&#10;" filled="f" strokecolor="#375f92" strokeweight="2pt"/>
              <v:line id="Line 42" o:spid="_x0000_s1029" style="position:absolute;visibility:visible;mso-wrap-style:square" from="10164,14567" to="10824,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8p7cMAAADbAAAADwAAAGRycy9kb3ducmV2LnhtbESPQWsCMRSE70L/Q3iF3jSppVa3RqmC&#10;1HpzK3h9bF6zq5uXZRN1/femIHgcZuYbZjrvXC3O1IbKs4bXgQJBXHhTsdWw+131xyBCRDZYeyYN&#10;Vwownz31ppgZf+EtnfNoRYJwyFBDGWOTSRmKkhyGgW+Ik/fnW4cxydZK0+IlwV0th0qNpMOK00KJ&#10;DS1LKo75yWl4z39Gm2JfXb8/7NJKlS8O6m2h9ctz9/UJIlIXH+F7e200DCfw/yX9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fKe3DAAAA2wAAAA8AAAAAAAAAAAAA&#10;AAAAoQIAAGRycy9kb3ducmV2LnhtbFBLBQYAAAAABAAEAPkAAACRAwAAAAA=&#10;" strokecolor="#36c" strokeweight="5.6pt"/>
              <v:line id="Line 41" o:spid="_x0000_s1030" style="position:absolute;visibility:visible;mso-wrap-style:square" from="10218,14623" to="10218,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9pGcAAAADbAAAADwAAAGRycy9kb3ducmV2LnhtbERPTYvCMBC9L/gfwgheFk1VWKQaRURB&#10;BJFVQY9DM7bVZlKbWOu/NwfB4+N9T2aNKURNlcstK+j3IhDEidU5pwqOh1V3BMJ5ZI2FZVLwIgez&#10;aetngrG2T/6neu9TEULYxagg876MpXRJRgZdz5bEgbvYyqAPsEqlrvAZwk0hB1H0Jw3mHBoyLGmR&#10;UXLbP4wC/JXl9ppsmtVhWV/M3e3Op0GtVKfdzMcgPDX+K/6411rBMKwPX8IPkN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faRnAAAAA2wAAAA8AAAAAAAAAAAAAAAAA&#10;oQIAAGRycy9kb3ducmV2LnhtbFBLBQYAAAAABAAEAPkAAACOAwAAAAA=&#10;" strokecolor="#36c" strokeweight="5.4pt"/>
              <v:line id="Line 40" o:spid="_x0000_s1031" style="position:absolute;visibility:visible;mso-wrap-style:square" from="10770,14623" to="10770,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PMgsMAAADbAAAADwAAAGRycy9kb3ducmV2LnhtbESPQYvCMBSE78L+h/AW9iKaqiBSjbIs&#10;K4ggohX0+Giebd3mpTbZWv+9EQSPw8x8w8wWrSlFQ7UrLCsY9CMQxKnVBWcKDsmyNwHhPLLG0jIp&#10;uJODxfyjM8NY2xvvqNn7TAQIuxgV5N5XsZQuzcmg69uKOHhnWxv0QdaZ1DXeAtyUchhFY2mw4LCQ&#10;Y0U/OaV/+3+jALuy2lzSdbtMfpuzubrt6ThslPr6bL+nIDy1/h1+tVdawWgA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TzILDAAAA2wAAAA8AAAAAAAAAAAAA&#10;AAAAoQIAAGRycy9kb3ducmV2LnhtbFBLBQYAAAAABAAEAPkAAACRAwAAAAA=&#10;" strokecolor="#36c" strokeweight="5.4pt"/>
              <v:line id="Line 39" o:spid="_x0000_s1032" style="position:absolute;visibility:visible;mso-wrap-style:square" from="10164,14908" to="10824,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pAsUAAADbAAAADwAAAGRycy9kb3ducmV2LnhtbESPQWvCQBSE70L/w/IKvelGC1aiq4hV&#10;CIJYo+D1mX0mwezbNLtq7K/vCoUeh5n5hpnMWlOJGzWutKyg34tAEGdWl5wrOOxX3REI55E1VpZJ&#10;wYMczKYvnQnG2t55R7fU5yJA2MWooPC+jqV0WUEGXc/WxME728agD7LJpW7wHuCmkoMoGkqDJYeF&#10;AmtaFJRd0qtR8LPYfW0/s2Xy0R8mR304rb83FpV6e23nYxCeWv8f/msnWsH7AJ5fwg+Q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0pAsUAAADbAAAADwAAAAAAAAAA&#10;AAAAAAChAgAAZHJzL2Rvd25yZXYueG1sUEsFBgAAAAAEAAQA+QAAAJMDAAAAAA==&#10;" strokecolor="#36c" strokeweight="1.98439mm"/>
              <v:rect id="Rectangle 38" o:spid="_x0000_s1033" style="position:absolute;left:10271;top:14623;width:44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P98MA&#10;AADbAAAADwAAAGRycy9kb3ducmV2LnhtbESPQWvCQBSE74X+h+UJvdWNTRGJrqFEBG+hSen5mX1N&#10;0mbfht1VU3+9Wyh4HGbmG2aTT2YQZ3K+t6xgMU9AEDdW99wq+Kj3zysQPiBrHCyTgl/ykG8fHzaY&#10;aXvhdzpXoRURwj5DBV0IYyalbzoy6Od2JI7el3UGQ5SuldrhJcLNIF+SZCkN9hwXOhyp6Kj5qU5G&#10;QTk6lEfcFa9X872qP/fB7Uqt1NNseluDCDSFe/i/fdAK0hT+vs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P98MAAADbAAAADwAAAAAAAAAAAAAAAACYAgAAZHJzL2Rv&#10;d25yZXYueG1sUEsFBgAAAAAEAAQA9QAAAIgDAAAAAA==&#10;" fillcolor="#36c" stroked="f"/>
              <v:line id="Line 37" o:spid="_x0000_s1034" style="position:absolute;visibility:visible;mso-wrap-style:square" from="1593,14489" to="1016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48sMAAADbAAAADwAAAGRycy9kb3ducmV2LnhtbESPX2vCMBTF3wd+h3AHe1vTOZHRGaU6&#10;Cj65rRWfL81dU2xuSpPZ+u2NMNjj4fz5cVabyXbiQoNvHSt4SVIQxLXTLTcKjlXx/AbCB2SNnWNS&#10;cCUPm/XsYYWZdiN/06UMjYgj7DNUYELoMyl9bciiT1xPHL0fN1gMUQ6N1AOOcdx2cp6mS2mx5Ugw&#10;2NPOUH0uf22EfBXnj+1h6tLaLJaf+1PeV3ZU6ulxyt9BBJrCf/ivvdcKXhdw/x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pOPLDAAAA2wAAAA8AAAAAAAAAAAAA&#10;AAAAoQIAAGRycy9kb3ducmV2LnhtbFBLBQYAAAAABAAEAPkAAACRAwAAAAA=&#10;" strokecolor="#36c" strokeweight="2.2pt"/>
              <v:rect id="Rectangle 36" o:spid="_x0000_s1035" style="position:absolute;left:10163;top:1446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yGMMA&#10;AADbAAAADwAAAGRycy9kb3ducmV2LnhtbESPT2vCQBTE7wW/w/IEb3Wj/YOkriIJgreglp5fs88k&#10;mn0bdrcm+um7QqHHYWZ+wyzXg2nFlZxvLCuYTRMQxKXVDVcKPo/b5wUIH5A1tpZJwY08rFejpyWm&#10;2va8p+shVCJC2KeooA6hS6X0ZU0G/dR2xNE7WWcwROkqqR32EW5aOU+Sd2mw4bhQY0dZTeXl8GMU&#10;FJ1D+Y159no358XxaxtcXmilJuNh8wEi0BD+w3/tnVbw8ga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yGMMAAADbAAAADwAAAAAAAAAAAAAAAACYAgAAZHJzL2Rv&#10;d25yZXYueG1sUEsFBgAAAAAEAAQA9QAAAIgDAAAAAA==&#10;" fillcolor="#36c" stroked="f"/>
              <v:line id="Line 35" o:spid="_x0000_s1036" style="position:absolute;visibility:visible;mso-wrap-style:square" from="10208,14489" to="1082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DHsMAAADbAAAADwAAAGRycy9kb3ducmV2LnhtbESPy2rDMBBF94X8g5hAdo2ctpjgRDFu&#10;iyGrtnmQ9WBNLBNrZCzVdv6+KhS6vNzH4W7zybZioN43jhWslgkI4srphmsF51P5uAbhA7LG1jEp&#10;uJOHfDd72GKm3cgHGo6hFnGEfYYKTAhdJqWvDFn0S9cRR+/qeoshyr6WuscxjttWPiVJKi02HAkG&#10;O3ozVN2O3zZCvsrb++vH1CaVeUk/95eiO9lRqcV8KjYgAk3hP/zX3msFzyn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3Ax7DAAAA2wAAAA8AAAAAAAAAAAAA&#10;AAAAoQIAAGRycy9kb3ducmV2LnhtbFBLBQYAAAAABAAEAPkAAACRAw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4968" behindDoc="1" locked="0" layoutInCell="1" allowOverlap="1">
              <wp:simplePos x="0" y="0"/>
              <wp:positionH relativeFrom="page">
                <wp:posOffset>6558280</wp:posOffset>
              </wp:positionH>
              <wp:positionV relativeFrom="page">
                <wp:posOffset>9274810</wp:posOffset>
              </wp:positionV>
              <wp:extent cx="121920" cy="16764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Default="005318EA">
                          <w:pPr>
                            <w:spacing w:before="13"/>
                            <w:ind w:left="40"/>
                            <w:rPr>
                              <w:sz w:val="20"/>
                            </w:rPr>
                          </w:pPr>
                          <w:r>
                            <w:fldChar w:fldCharType="begin"/>
                          </w:r>
                          <w:r>
                            <w:rPr>
                              <w:color w:val="FFFFFF"/>
                              <w:w w:val="99"/>
                              <w:sz w:val="20"/>
                            </w:rPr>
                            <w:instrText xml:space="preserve"> PAGE </w:instrText>
                          </w:r>
                          <w:r>
                            <w:fldChar w:fldCharType="separate"/>
                          </w:r>
                          <w:r w:rsidR="00894487">
                            <w:rPr>
                              <w:noProof/>
                              <w:color w:val="FFFFF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516.4pt;margin-top:730.3pt;width:9.6pt;height:13.2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eHsg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" filled="f" stroked="f">
              <v:textbox inset="0,0,0,0">
                <w:txbxContent>
                  <w:p w:rsidR="00606A55" w:rsidRDefault="005318EA">
                    <w:pPr>
                      <w:spacing w:before="13"/>
                      <w:ind w:left="40"/>
                      <w:rPr>
                        <w:sz w:val="20"/>
                      </w:rPr>
                    </w:pPr>
                    <w:r>
                      <w:fldChar w:fldCharType="begin"/>
                    </w:r>
                    <w:r>
                      <w:rPr>
                        <w:color w:val="FFFFFF"/>
                        <w:w w:val="99"/>
                        <w:sz w:val="20"/>
                      </w:rPr>
                      <w:instrText xml:space="preserve"> PAGE </w:instrText>
                    </w:r>
                    <w:r>
                      <w:fldChar w:fldCharType="separate"/>
                    </w:r>
                    <w:r w:rsidR="00894487">
                      <w:rPr>
                        <w:noProof/>
                        <w:color w:val="FFFFFF"/>
                        <w:w w:val="99"/>
                        <w:sz w:val="20"/>
                      </w:rPr>
                      <w:t>3</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4992" behindDoc="1" locked="0" layoutInCell="1" allowOverlap="1">
              <wp:simplePos x="0" y="0"/>
              <wp:positionH relativeFrom="page">
                <wp:posOffset>2235835</wp:posOffset>
              </wp:positionH>
              <wp:positionV relativeFrom="page">
                <wp:posOffset>9292590</wp:posOffset>
              </wp:positionV>
              <wp:extent cx="2992120" cy="167640"/>
              <wp:effectExtent l="0" t="0" r="1270" b="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176.05pt;margin-top:731.7pt;width:235.6pt;height:13.2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IktA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" filled="f" stroked="f">
              <v:textbox inset="0,0,0,0">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55" w:rsidRDefault="00DD3116">
    <w:pPr>
      <w:pStyle w:val="Textoindependiente"/>
      <w:spacing w:line="14" w:lineRule="auto"/>
      <w:rPr>
        <w:sz w:val="20"/>
      </w:rPr>
    </w:pPr>
    <w:r>
      <w:rPr>
        <w:noProof/>
        <w:lang w:val="es-PE" w:eastAsia="es-PE"/>
      </w:rPr>
      <mc:AlternateContent>
        <mc:Choice Requires="wpg">
          <w:drawing>
            <wp:anchor distT="0" distB="0" distL="114300" distR="114300" simplePos="0" relativeHeight="503305208" behindDoc="1" locked="0" layoutInCell="1" allowOverlap="1">
              <wp:simplePos x="0" y="0"/>
              <wp:positionH relativeFrom="page">
                <wp:posOffset>1004570</wp:posOffset>
              </wp:positionH>
              <wp:positionV relativeFrom="page">
                <wp:posOffset>9138285</wp:posOffset>
              </wp:positionV>
              <wp:extent cx="5901690" cy="312420"/>
              <wp:effectExtent l="4445" t="3810" r="18415" b="7620"/>
              <wp:wrapNone/>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312420"/>
                        <a:chOff x="1582" y="14391"/>
                        <a:chExt cx="9294" cy="492"/>
                      </a:xfrm>
                    </wpg:grpSpPr>
                    <wps:wsp>
                      <wps:cNvPr id="17" name="Rectangle 8"/>
                      <wps:cNvSpPr>
                        <a:spLocks noChangeArrowheads="1"/>
                      </wps:cNvSpPr>
                      <wps:spPr bwMode="auto">
                        <a:xfrm>
                          <a:off x="1602" y="14411"/>
                          <a:ext cx="572" cy="452"/>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
                      <wps:cNvSpPr>
                        <a:spLocks noChangeArrowheads="1"/>
                      </wps:cNvSpPr>
                      <wps:spPr bwMode="auto">
                        <a:xfrm>
                          <a:off x="1602" y="14411"/>
                          <a:ext cx="572" cy="452"/>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6"/>
                      <wps:cNvSpPr>
                        <a:spLocks noChangeArrowheads="1"/>
                      </wps:cNvSpPr>
                      <wps:spPr bwMode="auto">
                        <a:xfrm>
                          <a:off x="1592" y="14395"/>
                          <a:ext cx="580"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4"/>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9.1pt;margin-top:719.55pt;width:464.7pt;height:24.6pt;z-index:-11272;mso-position-horizontal-relative:page;mso-position-vertical-relative:page" coordorigin="1582,14391" coordsize="929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">
              <v:rect id="Rectangle 8" o:spid="_x0000_s1027" style="position:absolute;left:1602;top:14411;width:57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AEcIA&#10;AADbAAAADwAAAGRycy9kb3ducmV2LnhtbERPTWvCQBC9F/oflil4KXUTDxpSN1IKll48VIXS2zQ7&#10;yYZmZ8PuqtFf3xUEb/N4n7NcjbYXR/Khc6wgn2YgiGunO24V7HfrlwJEiMgae8ek4EwBVtXjwxJL&#10;7U78RcdtbEUK4VCiAhPjUEoZakMWw9QNxIlrnLcYE/St1B5PKdz2cpZlc2mx49RgcKB3Q/Xf9mAV&#10;0LMZ+Df/Ln7aTfORs6fLpiClJk/j2yuISGO8i2/uT53mL+D6SzpAV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cARwgAAANsAAAAPAAAAAAAAAAAAAAAAAJgCAABkcnMvZG93&#10;bnJldi54bWxQSwUGAAAAAAQABAD1AAAAhwMAAAAA&#10;" fillcolor="#375f92" stroked="f"/>
              <v:rect id="Rectangle 7" o:spid="_x0000_s1028" style="position:absolute;left:1602;top:14411;width:57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acMA&#10;AADbAAAADwAAAGRycy9kb3ducmV2LnhtbESPzYrCQBCE7wu+w9CCt3WiyKrRUUQQPMji3wM0mTaJ&#10;ZnpCZoxxn377sLC3bqq66uvlunOVaqkJpWcDo2ECijjztuTcwPWy+5yBChHZYuWZDLwpwHrV+1hi&#10;av2LT9SeY64khEOKBooY61TrkBXkMAx9TSzazTcOo6xNrm2DLwl3lR4nyZd2WLI0FFjTtqDscX46&#10;A93PIZ/e7i7xbbX7fozmRxpPjsYM+t1mASpSF//Nf9d7K/gCK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facMAAADbAAAADwAAAAAAAAAAAAAAAACYAgAAZHJzL2Rv&#10;d25yZXYueG1sUEsFBgAAAAAEAAQA9QAAAIgDAAAAAA==&#10;" filled="f" strokecolor="#375f92" strokeweight="2pt"/>
              <v:rect id="Rectangle 6" o:spid="_x0000_s1029" style="position:absolute;left:1592;top:14395;width:58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kfcEA&#10;AADbAAAADwAAAGRycy9kb3ducmV2LnhtbERPyWrDMBC9F/IPYgq9NXJDKYkb2RSbQG4mCzlPrYnt&#10;1BoZSYndfn1UKPQ2j7fOOp9ML27kfGdZwcs8AUFcW91xo+B42DwvQfiArLG3TAq+yUOezR7WmGo7&#10;8o5u+9CIGMI+RQVtCEMqpa9bMujndiCO3Nk6gyFC10jtcIzhppeLJHmTBjuODS0OVLRUf+2vRkE1&#10;OJSfWBavP+ayPJw2wZWVVurpcfp4BxFoCv/iP/dWx/kr+P0lHi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JH3BAAAA2wAAAA8AAAAAAAAAAAAAAAAAmAIAAGRycy9kb3du&#10;cmV2LnhtbFBLBQYAAAAABAAEAPUAAACGAwAAAAA=&#10;" fillcolor="#36c" stroked="f"/>
              <v:rect id="Rectangle 5"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HXbsA&#10;AADbAAAADwAAAGRycy9kb3ducmV2LnhtbERPSwrCMBDdC94hjOBOU0VEqlFEEdyJH1yPzdhWm0lJ&#10;olZPbxaCy8f7zxaNqcSTnC8tKxj0ExDEmdUl5wpOx01vAsIHZI2VZVLwJg+Lebs1w1TbF+/peQi5&#10;iCHsU1RQhFCnUvqsIIO+b2viyF2tMxgidLnUDl8x3FRymCRjabDk2FBgTauCsvvhYRTsaofyguvV&#10;6GNuk+N5E9x6p5XqdprlFESgJvzFP/dWKxjG9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z9R127AAAA2wAAAA8AAAAAAAAAAAAAAAAAmAIAAGRycy9kb3ducmV2Lnht&#10;bFBLBQYAAAAABAAEAPUAAACAAwAAAAA=&#10;" fillcolor="#36c" stroked="f"/>
              <v:line id="Line 4"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Nt8EAAADbAAAADwAAAGRycy9kb3ducmV2LnhtbESPS4vCMBSF9wP+h3AFd2OqiEg1Leog&#10;uBpfw6wvzbUpNjelydjOvzeC4PJwHh9nlfe2FndqfeVYwWScgCAunK64VPBz2X0uQPiArLF2TAr+&#10;yUOeDT5WmGrX8Ynu51CKOMI+RQUmhCaV0heGLPqxa4ijd3WtxRBlW0rdYhfHbS2nSTKXFiuOBIMN&#10;bQ0Vt/OfjZDj7va1+e7rpDCz+WH/u24utlNqNOzXSxCB+vAOv9p7rWA6geeX+ANk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Bw23wQAAANsAAAAPAAAAAAAAAAAAAAAA&#10;AKECAABkcnMvZG93bnJldi54bWxQSwUGAAAAAAQABAD5AAAAjw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5232" behindDoc="1" locked="0" layoutInCell="1" allowOverlap="1">
              <wp:simplePos x="0" y="0"/>
              <wp:positionH relativeFrom="page">
                <wp:posOffset>1132840</wp:posOffset>
              </wp:positionH>
              <wp:positionV relativeFrom="page">
                <wp:posOffset>9157970</wp:posOffset>
              </wp:positionV>
              <wp:extent cx="121920" cy="167640"/>
              <wp:effectExtent l="0" t="4445" r="254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Default="005318EA">
                          <w:pPr>
                            <w:spacing w:before="13"/>
                            <w:ind w:left="40"/>
                            <w:rPr>
                              <w:sz w:val="20"/>
                            </w:rPr>
                          </w:pPr>
                          <w:r>
                            <w:rPr>
                              <w:color w:val="FFFFFF"/>
                              <w:w w:val="99"/>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89.2pt;margin-top:721.1pt;width:9.6pt;height:13.2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vmsA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" filled="f" stroked="f">
              <v:textbox inset="0,0,0,0">
                <w:txbxContent>
                  <w:p w:rsidR="00606A55" w:rsidRDefault="005318EA">
                    <w:pPr>
                      <w:spacing w:before="13"/>
                      <w:ind w:left="40"/>
                      <w:rPr>
                        <w:sz w:val="20"/>
                      </w:rPr>
                    </w:pPr>
                    <w:r>
                      <w:rPr>
                        <w:color w:val="FFFFFF"/>
                        <w:w w:val="99"/>
                        <w:sz w:val="20"/>
                      </w:rPr>
                      <w:t>8</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5256" behindDoc="1" locked="0" layoutInCell="1" allowOverlap="1">
              <wp:simplePos x="0" y="0"/>
              <wp:positionH relativeFrom="page">
                <wp:posOffset>2647950</wp:posOffset>
              </wp:positionH>
              <wp:positionV relativeFrom="page">
                <wp:posOffset>9259570</wp:posOffset>
              </wp:positionV>
              <wp:extent cx="2990215" cy="167640"/>
              <wp:effectExtent l="0" t="1270" r="63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208.5pt;margin-top:729.1pt;width:235.45pt;height:13.2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" filled="f" stroked="f">
              <v:textbox inset="0,0,0,0">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55" w:rsidRDefault="00DD3116">
    <w:pPr>
      <w:pStyle w:val="Textoindependiente"/>
      <w:spacing w:line="14" w:lineRule="auto"/>
      <w:rPr>
        <w:sz w:val="20"/>
      </w:rPr>
    </w:pPr>
    <w:r>
      <w:rPr>
        <w:noProof/>
        <w:lang w:val="es-PE" w:eastAsia="es-PE"/>
      </w:rPr>
      <mc:AlternateContent>
        <mc:Choice Requires="wpg">
          <w:drawing>
            <wp:anchor distT="0" distB="0" distL="114300" distR="114300" simplePos="0" relativeHeight="503305136" behindDoc="1" locked="0" layoutInCell="1" allowOverlap="1">
              <wp:simplePos x="0" y="0"/>
              <wp:positionH relativeFrom="page">
                <wp:posOffset>1010920</wp:posOffset>
              </wp:positionH>
              <wp:positionV relativeFrom="page">
                <wp:posOffset>9170035</wp:posOffset>
              </wp:positionV>
              <wp:extent cx="5862320" cy="332105"/>
              <wp:effectExtent l="20320" t="6985" r="41910" b="381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332105"/>
                        <a:chOff x="1593" y="14441"/>
                        <a:chExt cx="9232" cy="523"/>
                      </a:xfrm>
                    </wpg:grpSpPr>
                    <wps:wsp>
                      <wps:cNvPr id="4" name="AutoShape 21"/>
                      <wps:cNvSpPr>
                        <a:spLocks/>
                      </wps:cNvSpPr>
                      <wps:spPr bwMode="auto">
                        <a:xfrm>
                          <a:off x="10179" y="14461"/>
                          <a:ext cx="572" cy="391"/>
                        </a:xfrm>
                        <a:custGeom>
                          <a:avLst/>
                          <a:gdLst>
                            <a:gd name="T0" fmla="+- 0 10272 10179"/>
                            <a:gd name="T1" fmla="*/ T0 w 572"/>
                            <a:gd name="T2" fmla="+- 0 14623 14461"/>
                            <a:gd name="T3" fmla="*/ 14623 h 391"/>
                            <a:gd name="T4" fmla="+- 0 10179 10179"/>
                            <a:gd name="T5" fmla="*/ T4 w 572"/>
                            <a:gd name="T6" fmla="+- 0 14623 14461"/>
                            <a:gd name="T7" fmla="*/ 14623 h 391"/>
                            <a:gd name="T8" fmla="+- 0 10179 10179"/>
                            <a:gd name="T9" fmla="*/ T8 w 572"/>
                            <a:gd name="T10" fmla="+- 0 14851 14461"/>
                            <a:gd name="T11" fmla="*/ 14851 h 391"/>
                            <a:gd name="T12" fmla="+- 0 10272 10179"/>
                            <a:gd name="T13" fmla="*/ T12 w 572"/>
                            <a:gd name="T14" fmla="+- 0 14851 14461"/>
                            <a:gd name="T15" fmla="*/ 14851 h 391"/>
                            <a:gd name="T16" fmla="+- 0 10272 10179"/>
                            <a:gd name="T17" fmla="*/ T16 w 572"/>
                            <a:gd name="T18" fmla="+- 0 14623 14461"/>
                            <a:gd name="T19" fmla="*/ 14623 h 391"/>
                            <a:gd name="T20" fmla="+- 0 10751 10179"/>
                            <a:gd name="T21" fmla="*/ T20 w 572"/>
                            <a:gd name="T22" fmla="+- 0 14623 14461"/>
                            <a:gd name="T23" fmla="*/ 14623 h 391"/>
                            <a:gd name="T24" fmla="+- 0 10716 10179"/>
                            <a:gd name="T25" fmla="*/ T24 w 572"/>
                            <a:gd name="T26" fmla="+- 0 14623 14461"/>
                            <a:gd name="T27" fmla="*/ 14623 h 391"/>
                            <a:gd name="T28" fmla="+- 0 10716 10179"/>
                            <a:gd name="T29" fmla="*/ T28 w 572"/>
                            <a:gd name="T30" fmla="+- 0 14851 14461"/>
                            <a:gd name="T31" fmla="*/ 14851 h 391"/>
                            <a:gd name="T32" fmla="+- 0 10751 10179"/>
                            <a:gd name="T33" fmla="*/ T32 w 572"/>
                            <a:gd name="T34" fmla="+- 0 14851 14461"/>
                            <a:gd name="T35" fmla="*/ 14851 h 391"/>
                            <a:gd name="T36" fmla="+- 0 10751 10179"/>
                            <a:gd name="T37" fmla="*/ T36 w 572"/>
                            <a:gd name="T38" fmla="+- 0 14623 14461"/>
                            <a:gd name="T39" fmla="*/ 14623 h 391"/>
                            <a:gd name="T40" fmla="+- 0 10751 10179"/>
                            <a:gd name="T41" fmla="*/ T40 w 572"/>
                            <a:gd name="T42" fmla="+- 0 14461 14461"/>
                            <a:gd name="T43" fmla="*/ 14461 h 391"/>
                            <a:gd name="T44" fmla="+- 0 10179 10179"/>
                            <a:gd name="T45" fmla="*/ T44 w 572"/>
                            <a:gd name="T46" fmla="+- 0 14461 14461"/>
                            <a:gd name="T47" fmla="*/ 14461 h 391"/>
                            <a:gd name="T48" fmla="+- 0 10179 10179"/>
                            <a:gd name="T49" fmla="*/ T48 w 572"/>
                            <a:gd name="T50" fmla="+- 0 14511 14461"/>
                            <a:gd name="T51" fmla="*/ 14511 h 391"/>
                            <a:gd name="T52" fmla="+- 0 10751 10179"/>
                            <a:gd name="T53" fmla="*/ T52 w 572"/>
                            <a:gd name="T54" fmla="+- 0 14511 14461"/>
                            <a:gd name="T55" fmla="*/ 14511 h 391"/>
                            <a:gd name="T56" fmla="+- 0 10751 10179"/>
                            <a:gd name="T57" fmla="*/ T56 w 572"/>
                            <a:gd name="T58" fmla="+- 0 14461 14461"/>
                            <a:gd name="T59" fmla="*/ 14461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72" h="391">
                              <a:moveTo>
                                <a:pt x="93" y="162"/>
                              </a:moveTo>
                              <a:lnTo>
                                <a:pt x="0" y="162"/>
                              </a:lnTo>
                              <a:lnTo>
                                <a:pt x="0" y="390"/>
                              </a:lnTo>
                              <a:lnTo>
                                <a:pt x="93" y="390"/>
                              </a:lnTo>
                              <a:lnTo>
                                <a:pt x="93" y="162"/>
                              </a:lnTo>
                              <a:moveTo>
                                <a:pt x="572" y="162"/>
                              </a:moveTo>
                              <a:lnTo>
                                <a:pt x="537" y="162"/>
                              </a:lnTo>
                              <a:lnTo>
                                <a:pt x="537" y="390"/>
                              </a:lnTo>
                              <a:lnTo>
                                <a:pt x="572" y="390"/>
                              </a:lnTo>
                              <a:lnTo>
                                <a:pt x="572" y="162"/>
                              </a:lnTo>
                              <a:moveTo>
                                <a:pt x="572" y="0"/>
                              </a:moveTo>
                              <a:lnTo>
                                <a:pt x="0" y="0"/>
                              </a:lnTo>
                              <a:lnTo>
                                <a:pt x="0" y="50"/>
                              </a:lnTo>
                              <a:lnTo>
                                <a:pt x="572" y="50"/>
                              </a:lnTo>
                              <a:lnTo>
                                <a:pt x="572" y="0"/>
                              </a:lnTo>
                            </a:path>
                          </a:pathLst>
                        </a:custGeom>
                        <a:solidFill>
                          <a:srgbClr val="375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0"/>
                      <wps:cNvSpPr>
                        <a:spLocks noChangeArrowheads="1"/>
                      </wps:cNvSpPr>
                      <wps:spPr bwMode="auto">
                        <a:xfrm>
                          <a:off x="10179" y="14461"/>
                          <a:ext cx="572" cy="435"/>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9"/>
                      <wps:cNvCnPr/>
                      <wps:spPr bwMode="auto">
                        <a:xfrm>
                          <a:off x="10164" y="14567"/>
                          <a:ext cx="660"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 name="Line 18"/>
                      <wps:cNvCnPr/>
                      <wps:spPr bwMode="auto">
                        <a:xfrm>
                          <a:off x="10218"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8" name="Line 17"/>
                      <wps:cNvCnPr/>
                      <wps:spPr bwMode="auto">
                        <a:xfrm>
                          <a:off x="10770" y="14623"/>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0164" y="14908"/>
                          <a:ext cx="660" cy="0"/>
                        </a:xfrm>
                        <a:prstGeom prst="line">
                          <a:avLst/>
                        </a:prstGeom>
                        <a:noFill/>
                        <a:ln w="71438">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10271" y="14623"/>
                          <a:ext cx="444" cy="228"/>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4"/>
                      <wps:cNvCnPr/>
                      <wps:spPr bwMode="auto">
                        <a:xfrm>
                          <a:off x="1593" y="14489"/>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0163" y="1446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wps:spPr bwMode="auto">
                        <a:xfrm>
                          <a:off x="10208" y="14489"/>
                          <a:ext cx="616"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9.6pt;margin-top:722.05pt;width:461.6pt;height:26.15pt;z-index:-11344;mso-position-horizontal-relative:page;mso-position-vertical-relative:page" coordorigin="1593,14441" coordsize="923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">
              <v:shape id="AutoShape 21" o:spid="_x0000_s1027" style="position:absolute;left:10179;top:14461;width:572;height:391;visibility:visible;mso-wrap-style:square;v-text-anchor:top" coordsize="57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F6sQA&#10;AADaAAAADwAAAGRycy9kb3ducmV2LnhtbESPT2vCQBTE74V+h+UJXkrdGItIdJUiBIKetH+Pz+wz&#10;G8y+jdlV47fvFgo9DjPzG2ax6m0jrtT52rGC8SgBQVw6XXOl4P0tf56B8AFZY+OYFNzJw2r5+LDA&#10;TLsb7+i6D5WIEPYZKjAhtJmUvjRk0Y9cSxy9o+sshii7SuoObxFuG5kmyVRarDkuGGxpbag87S9W&#10;wffhmPZ5YbbJ5+VrUzx9nO+zyVSp4aB/nYMI1If/8F+70Ape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BerEAAAA2gAAAA8AAAAAAAAAAAAAAAAAmAIAAGRycy9k&#10;b3ducmV2LnhtbFBLBQYAAAAABAAEAPUAAACJAwAAAAA=&#10;" path="m93,162l,162,,390r93,l93,162t479,l537,162r,228l572,390r,-228m572,l,,,50r572,l572,e" fillcolor="#375f92" stroked="f">
                <v:path arrowok="t" o:connecttype="custom" o:connectlocs="93,14623;0,14623;0,14851;93,14851;93,14623;572,14623;537,14623;537,14851;572,14851;572,14623;572,14461;0,14461;0,14511;572,14511;572,14461" o:connectangles="0,0,0,0,0,0,0,0,0,0,0,0,0,0,0"/>
              </v:shape>
              <v:rect id="Rectangle 20" o:spid="_x0000_s1028" style="position:absolute;left:10179;top:14461;width:57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08IA&#10;AADaAAAADwAAAGRycy9kb3ducmV2LnhtbESP3YrCMBSE7wXfIRzBO00VdXdro4ggeCHiuvsAh+b0&#10;R5uT0sRafXqzsODlMDPfMMm6M5VoqXGlZQWTcQSCOLW65FzB789u9AnCeWSNlWVS8CAH61W/l2Cs&#10;7Z2/qT37XAQIuxgVFN7XsZQuLcigG9uaOHiZbQz6IJtc6gbvAW4qOY2ihTRYclgosKZtQen1fDMK&#10;uuch/8guJrJttTteJ18nms5OSg0H3WYJwlPn3+H/9l4rmMPf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jTwgAAANoAAAAPAAAAAAAAAAAAAAAAAJgCAABkcnMvZG93&#10;bnJldi54bWxQSwUGAAAAAAQABAD1AAAAhwMAAAAA&#10;" filled="f" strokecolor="#375f92" strokeweight="2pt"/>
              <v:line id="Line 19" o:spid="_x0000_s1029" style="position:absolute;visibility:visible;mso-wrap-style:square" from="10164,14567" to="10824,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72sMAAADaAAAADwAAAGRycy9kb3ducmV2LnhtbESPQWsCMRSE70L/Q3gFb92kituyNUoV&#10;RO2t20Kvj81rdtvNy7KJuv57Iwgeh5n5hpkvB9eKI/Wh8azhOVMgiCtvGrYavr82T68gQkQ22Hom&#10;DWcKsFw8jOZYGH/iTzqW0YoE4VCghjrGrpAyVDU5DJnviJP363uHMcneStPjKcFdKydK5dJhw2mh&#10;xo7WNVX/5cFpmJX7/KP6ac7bF7u2UpWrPzVdaT1+HN7fQEQa4j18a++MhhyuV9INkI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1O9rDAAAA2gAAAA8AAAAAAAAAAAAA&#10;AAAAoQIAAGRycy9kb3ducmV2LnhtbFBLBQYAAAAABAAEAPkAAACRAwAAAAA=&#10;" strokecolor="#36c" strokeweight="5.6pt"/>
              <v:line id="Line 18" o:spid="_x0000_s1030" style="position:absolute;visibility:visible;mso-wrap-style:square" from="10218,14623" to="10218,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qDNcQAAADaAAAADwAAAGRycy9kb3ducmV2LnhtbESPQWvCQBSE74L/YXlCL1I3zaFK6hpE&#10;GiiFUjRCe3xkn0k0+zbNbpP033cFweMwM98w63Q0jeipc7VlBU+LCARxYXXNpYJjnj2uQDiPrLGx&#10;TAr+yEG6mU7WmGg78J76gy9FgLBLUEHlfZtI6YqKDLqFbYmDd7KdQR9kV0rd4RDgppFxFD1LgzWH&#10;hQpb2lVUXA6/RgHOZftxLt7HLH/tT+bHfX5/xb1SD7Nx+wLC0+jv4Vv7TStYwvVKuAF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oM1xAAAANoAAAAPAAAAAAAAAAAA&#10;AAAAAKECAABkcnMvZG93bnJldi54bWxQSwUGAAAAAAQABAD5AAAAkgMAAAAA&#10;" strokecolor="#36c" strokeweight="5.4pt"/>
              <v:line id="Line 17" o:spid="_x0000_s1031" style="position:absolute;visibility:visible;mso-wrap-style:square" from="10770,14623" to="10770,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XR78AAADaAAAADwAAAGRycy9kb3ducmV2LnhtbERPy4rCMBTdC/5DuMJsRNNxIUM1FRGF&#10;QRjEB+jy0tw+tLmpTaz1781CmOXhvOeLzlSipcaVlhV8jyMQxKnVJecKTsfN6AeE88gaK8uk4EUO&#10;Fkm/N8dY2yfvqT34XIQQdjEqKLyvYyldWpBBN7Y1ceAy2xj0ATa51A0+Q7ip5CSKptJgyaGhwJpW&#10;BaW3w8MowKGs/67pttsc121m7m53OU9apb4G3XIGwlPn/8Uf969WELaGK+EGyO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lUXR78AAADaAAAADwAAAAAAAAAAAAAAAACh&#10;AgAAZHJzL2Rvd25yZXYueG1sUEsFBgAAAAAEAAQA+QAAAI0DAAAAAA==&#10;" strokecolor="#36c" strokeweight="5.4pt"/>
              <v:line id="Line 16" o:spid="_x0000_s1032" style="position:absolute;visibility:visible;mso-wrap-style:square" from="10164,14908" to="10824,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ZxcUAAADaAAAADwAAAGRycy9kb3ducmV2LnhtbESPW2vCQBSE3wv+h+UUfKsbffCSukrx&#10;AkEoXir09TR7TILZszG7auqvdwXBx2FmvmHG08aU4kK1Kywr6HYiEMSp1QVnCvY/y48hCOeRNZaW&#10;ScE/OZhOWm9jjLW98pYuO5+JAGEXo4Lc+yqW0qU5GXQdWxEH72Brgz7IOpO6xmuAm1L2oqgvDRYc&#10;FnKsaJZTetydjYLbbLtZz9NFMuj2k1+9/1udvi0q1X5vvj5BeGr8K/xsJ1rBCB5Xwg2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FZxcUAAADaAAAADwAAAAAAAAAA&#10;AAAAAAChAgAAZHJzL2Rvd25yZXYueG1sUEsFBgAAAAAEAAQA+QAAAJMDAAAAAA==&#10;" strokecolor="#36c" strokeweight="1.98439mm"/>
              <v:rect id="Rectangle 15" o:spid="_x0000_s1033" style="position:absolute;left:10271;top:14623;width:44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N4MEA&#10;AADbAAAADwAAAGRycy9kb3ducmV2LnhtbESPQYvCMBCF74L/IYywN02VRaRrFFEEb6Iunmebsa02&#10;k5JE7e6vdw7C3mZ4b977Zr7sXKMeFGLt2cB4lIEiLrytuTTwfdoOZ6BiQrbYeCYDvxRhuej35phb&#10;/+QDPY6pVBLCMUcDVUptrnUsKnIYR74lFu3ig8Mkayi1DfiUcNfoSZZNtcOapaHCltYVFbfj3RnY&#10;twH1D27Wn3/uOjudtyls9taYj0G3+gKVqEv/5vf1zgq+0MsvMo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RjeDBAAAA2wAAAA8AAAAAAAAAAAAAAAAAmAIAAGRycy9kb3du&#10;cmV2LnhtbFBLBQYAAAAABAAEAPUAAACGAwAAAAA=&#10;" fillcolor="#36c" stroked="f"/>
              <v:line id="Line 14" o:spid="_x0000_s1034" style="position:absolute;visibility:visible;mso-wrap-style:square" from="1593,14489" to="1016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HCsQAAADbAAAADwAAAGRycy9kb3ducmV2LnhtbESPT2vCQBDF74LfYRmhN92kFCnRVfxD&#10;ICfbqngesmM2mJ0N2W0Sv323UOhthvfm/d6st6NtRE+drx0rSBcJCOLS6ZorBddLPn8H4QOyxsYx&#10;KXiSh+1mOlljpt3AX9SfQyViCPsMFZgQ2kxKXxqy6BeuJY7a3XUWQ1y7SuoOhxhuG/maJEtpseZI&#10;MNjSwVD5OH/bCPnMH8f9aWyS0rwtP4rbrr3YQamX2bhbgQg0hn/z33WhY/0Ufn+JA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8cKxAAAANsAAAAPAAAAAAAAAAAA&#10;AAAAAKECAABkcnMvZG93bnJldi54bWxQSwUGAAAAAAQABAD5AAAAkgMAAAAA&#10;" strokecolor="#36c" strokeweight="2.2pt"/>
              <v:rect id="Rectangle 13" o:spid="_x0000_s1035" style="position:absolute;left:10163;top:1446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DMAA&#10;AADbAAAADwAAAGRycy9kb3ducmV2LnhtbERPTWvCQBC9C/0Pywi96cZQikTXUCJCb2IinsfsNEmb&#10;nQ2725j667uFgrd5vM/Z5pPpxUjOd5YVrJYJCOLa6o4bBefqsFiD8AFZY2+ZFPyQh3z3NNtipu2N&#10;TzSWoRExhH2GCtoQhkxKX7dk0C/tQBy5D+sMhghdI7XDWww3vUyT5FUa7Dg2tDhQ0VL9VX4bBcfB&#10;obzivni5m891dTkEtz9qpZ7n09sGRKApPMT/7ncd56fw90s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2DMAAAADbAAAADwAAAAAAAAAAAAAAAACYAgAAZHJzL2Rvd25y&#10;ZXYueG1sUEsFBgAAAAAEAAQA9QAAAIUDAAAAAA==&#10;" fillcolor="#36c" stroked="f"/>
              <v:line id="Line 12" o:spid="_x0000_s1036" style="position:absolute;visibility:visible;mso-wrap-style:square" from="10208,14489" to="10824,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X85sQAAADbAAAADwAAAGRycy9kb3ducmV2LnhtbESPQWvDMAyF74X9B6PBbo2zdpSR1S3Z&#10;SqCnrk3GziLW4tBYDrHbZP++Hgx6k3hP73tabyfbiSsNvnWs4DlJQRDXTrfcKPiqivkrCB+QNXaO&#10;ScEvedhuHmZrzLQb+UTXMjQihrDPUIEJoc+k9LUhiz5xPXHUftxgMcR1aKQecIzhtpOLNF1Jiy1H&#10;gsGePgzV5/JiI+RYnHfvh6lLa/Oy+tx/531lR6WeHqf8DUSgKdzN/9d7Hesv4e+XOI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9fzmxAAAANsAAAAPAAAAAAAAAAAA&#10;AAAAAKECAABkcnMvZG93bnJldi54bWxQSwUGAAAAAAQABAD5AAAAkg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5160" behindDoc="1" locked="0" layoutInCell="1" allowOverlap="1">
              <wp:simplePos x="0" y="0"/>
              <wp:positionH relativeFrom="page">
                <wp:posOffset>6570980</wp:posOffset>
              </wp:positionH>
              <wp:positionV relativeFrom="page">
                <wp:posOffset>9274810</wp:posOffset>
              </wp:positionV>
              <wp:extent cx="96520" cy="16764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Default="005318EA">
                          <w:pPr>
                            <w:spacing w:before="13"/>
                            <w:ind w:left="20"/>
                            <w:rPr>
                              <w:sz w:val="20"/>
                            </w:rPr>
                          </w:pPr>
                          <w:r>
                            <w:rPr>
                              <w:color w:val="FFFFFF"/>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517.4pt;margin-top:730.3pt;width:7.6pt;height:13.2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" filled="f" stroked="f">
              <v:textbox inset="0,0,0,0">
                <w:txbxContent>
                  <w:p w:rsidR="00606A55" w:rsidRDefault="005318EA">
                    <w:pPr>
                      <w:spacing w:before="13"/>
                      <w:ind w:left="20"/>
                      <w:rPr>
                        <w:sz w:val="20"/>
                      </w:rPr>
                    </w:pPr>
                    <w:r>
                      <w:rPr>
                        <w:color w:val="FFFFFF"/>
                        <w:w w:val="99"/>
                        <w:sz w:val="20"/>
                      </w:rPr>
                      <w:t>7</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5184" behindDoc="1" locked="0" layoutInCell="1" allowOverlap="1">
              <wp:simplePos x="0" y="0"/>
              <wp:positionH relativeFrom="page">
                <wp:posOffset>2235835</wp:posOffset>
              </wp:positionH>
              <wp:positionV relativeFrom="page">
                <wp:posOffset>9292590</wp:posOffset>
              </wp:positionV>
              <wp:extent cx="2992120" cy="167640"/>
              <wp:effectExtent l="0" t="0"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176.05pt;margin-top:731.7pt;width:235.6pt;height:13.2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bdsA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" filled="f" stroked="f">
              <v:textbox inset="0,0,0,0">
                <w:txbxContent>
                  <w:p w:rsidR="00606A55" w:rsidRPr="00A06F5D" w:rsidRDefault="005318EA">
                    <w:pPr>
                      <w:spacing w:before="13"/>
                      <w:ind w:left="20"/>
                      <w:rPr>
                        <w:i/>
                        <w:sz w:val="20"/>
                        <w:lang w:val="es-PE"/>
                      </w:rPr>
                    </w:pPr>
                    <w:r w:rsidRPr="00A06F5D">
                      <w:rPr>
                        <w:i/>
                        <w:color w:val="3366CC"/>
                        <w:sz w:val="20"/>
                        <w:lang w:val="es-PE"/>
                      </w:rPr>
                      <w:t>REVISTA MEDICA SINERGIA Vol. 3 (5), Mayo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2B" w:rsidRDefault="00DE112B">
      <w:r>
        <w:separator/>
      </w:r>
    </w:p>
  </w:footnote>
  <w:footnote w:type="continuationSeparator" w:id="0">
    <w:p w:rsidR="00DE112B" w:rsidRDefault="00DE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55" w:rsidRDefault="00DD3116">
    <w:pPr>
      <w:pStyle w:val="Textoindependiente"/>
      <w:spacing w:line="14" w:lineRule="auto"/>
      <w:rPr>
        <w:sz w:val="20"/>
      </w:rPr>
    </w:pPr>
    <w:r>
      <w:rPr>
        <w:noProof/>
        <w:lang w:val="es-PE" w:eastAsia="es-PE"/>
      </w:rPr>
      <mc:AlternateContent>
        <mc:Choice Requires="wps">
          <w:drawing>
            <wp:anchor distT="0" distB="0" distL="114300" distR="114300" simplePos="0" relativeHeight="503305088" behindDoc="1" locked="0" layoutInCell="1" allowOverlap="1">
              <wp:simplePos x="0" y="0"/>
              <wp:positionH relativeFrom="page">
                <wp:posOffset>3694430</wp:posOffset>
              </wp:positionH>
              <wp:positionV relativeFrom="page">
                <wp:posOffset>438785</wp:posOffset>
              </wp:positionV>
              <wp:extent cx="3011170" cy="167640"/>
              <wp:effectExtent l="0" t="635"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Pr="00A06F5D" w:rsidRDefault="005318EA">
                          <w:pPr>
                            <w:spacing w:before="13"/>
                            <w:ind w:left="20"/>
                            <w:rPr>
                              <w:i/>
                              <w:sz w:val="20"/>
                              <w:lang w:val="es-PE"/>
                            </w:rPr>
                          </w:pPr>
                          <w:r w:rsidRPr="00A06F5D">
                            <w:rPr>
                              <w:i/>
                              <w:color w:val="365F91"/>
                              <w:sz w:val="20"/>
                              <w:lang w:val="es-PE"/>
                            </w:rPr>
                            <w:t>DOLOR PELVICO CRONICO - Karen Wedel Herrera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290.9pt;margin-top:34.55pt;width:237.1pt;height:13.2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metAIAALI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" filled="f" stroked="f">
              <v:textbox inset="0,0,0,0">
                <w:txbxContent>
                  <w:p w:rsidR="00606A55" w:rsidRPr="00A06F5D" w:rsidRDefault="005318EA">
                    <w:pPr>
                      <w:spacing w:before="13"/>
                      <w:ind w:left="20"/>
                      <w:rPr>
                        <w:i/>
                        <w:sz w:val="20"/>
                        <w:lang w:val="es-PE"/>
                      </w:rPr>
                    </w:pPr>
                    <w:r w:rsidRPr="00A06F5D">
                      <w:rPr>
                        <w:i/>
                        <w:color w:val="365F91"/>
                        <w:sz w:val="20"/>
                        <w:lang w:val="es-PE"/>
                      </w:rPr>
                      <w:t>DOLOR PELVICO CRONICO - Karen Wedel Herrera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55" w:rsidRDefault="00DD3116">
    <w:pPr>
      <w:pStyle w:val="Textoindependiente"/>
      <w:spacing w:line="14" w:lineRule="auto"/>
      <w:rPr>
        <w:sz w:val="20"/>
      </w:rPr>
    </w:pPr>
    <w:r>
      <w:rPr>
        <w:noProof/>
        <w:lang w:val="es-PE" w:eastAsia="es-PE"/>
      </w:rPr>
      <mc:AlternateContent>
        <mc:Choice Requires="wps">
          <w:drawing>
            <wp:anchor distT="0" distB="0" distL="114300" distR="114300" simplePos="0" relativeHeight="503305112" behindDoc="1" locked="0" layoutInCell="1" allowOverlap="1">
              <wp:simplePos x="0" y="0"/>
              <wp:positionH relativeFrom="page">
                <wp:posOffset>3694430</wp:posOffset>
              </wp:positionH>
              <wp:positionV relativeFrom="page">
                <wp:posOffset>438785</wp:posOffset>
              </wp:positionV>
              <wp:extent cx="3011170" cy="167640"/>
              <wp:effectExtent l="0" t="635"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55" w:rsidRPr="00A06F5D" w:rsidRDefault="005318EA">
                          <w:pPr>
                            <w:spacing w:before="13"/>
                            <w:ind w:left="20"/>
                            <w:rPr>
                              <w:i/>
                              <w:sz w:val="20"/>
                              <w:lang w:val="es-PE"/>
                            </w:rPr>
                          </w:pPr>
                          <w:r w:rsidRPr="00A06F5D">
                            <w:rPr>
                              <w:i/>
                              <w:color w:val="365F91"/>
                              <w:sz w:val="20"/>
                              <w:lang w:val="es-PE"/>
                            </w:rPr>
                            <w:t>DOLOR PELVICO CRONICO - Karen Wedel Herrera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1" type="#_x0000_t202" style="position:absolute;margin-left:290.9pt;margin-top:34.55pt;width:237.1pt;height:13.2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sswIAALI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" filled="f" stroked="f">
              <v:textbox inset="0,0,0,0">
                <w:txbxContent>
                  <w:p w:rsidR="00606A55" w:rsidRPr="00A06F5D" w:rsidRDefault="005318EA">
                    <w:pPr>
                      <w:spacing w:before="13"/>
                      <w:ind w:left="20"/>
                      <w:rPr>
                        <w:i/>
                        <w:sz w:val="20"/>
                        <w:lang w:val="es-PE"/>
                      </w:rPr>
                    </w:pPr>
                    <w:r w:rsidRPr="00A06F5D">
                      <w:rPr>
                        <w:i/>
                        <w:color w:val="365F91"/>
                        <w:sz w:val="20"/>
                        <w:lang w:val="es-PE"/>
                      </w:rPr>
                      <w:t>DOLOR PELVICO CRONICO - Karen Wedel Herrera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82F"/>
    <w:multiLevelType w:val="hybridMultilevel"/>
    <w:tmpl w:val="E9A28718"/>
    <w:lvl w:ilvl="0" w:tplc="45AA09E0">
      <w:numFmt w:val="bullet"/>
      <w:lvlText w:val=""/>
      <w:lvlJc w:val="left"/>
      <w:pPr>
        <w:ind w:left="446" w:hanging="360"/>
      </w:pPr>
      <w:rPr>
        <w:rFonts w:ascii="Symbol" w:eastAsia="Symbol" w:hAnsi="Symbol" w:cs="Symbol" w:hint="default"/>
        <w:w w:val="100"/>
        <w:sz w:val="20"/>
        <w:szCs w:val="20"/>
      </w:rPr>
    </w:lvl>
    <w:lvl w:ilvl="1" w:tplc="25DE1336">
      <w:numFmt w:val="bullet"/>
      <w:lvlText w:val="•"/>
      <w:lvlJc w:val="left"/>
      <w:pPr>
        <w:ind w:left="1273" w:hanging="360"/>
      </w:pPr>
      <w:rPr>
        <w:rFonts w:hint="default"/>
      </w:rPr>
    </w:lvl>
    <w:lvl w:ilvl="2" w:tplc="80B077F6">
      <w:numFmt w:val="bullet"/>
      <w:lvlText w:val="•"/>
      <w:lvlJc w:val="left"/>
      <w:pPr>
        <w:ind w:left="2107" w:hanging="360"/>
      </w:pPr>
      <w:rPr>
        <w:rFonts w:hint="default"/>
      </w:rPr>
    </w:lvl>
    <w:lvl w:ilvl="3" w:tplc="B49E85FE">
      <w:numFmt w:val="bullet"/>
      <w:lvlText w:val="•"/>
      <w:lvlJc w:val="left"/>
      <w:pPr>
        <w:ind w:left="2941" w:hanging="360"/>
      </w:pPr>
      <w:rPr>
        <w:rFonts w:hint="default"/>
      </w:rPr>
    </w:lvl>
    <w:lvl w:ilvl="4" w:tplc="E95290E4">
      <w:numFmt w:val="bullet"/>
      <w:lvlText w:val="•"/>
      <w:lvlJc w:val="left"/>
      <w:pPr>
        <w:ind w:left="3774" w:hanging="360"/>
      </w:pPr>
      <w:rPr>
        <w:rFonts w:hint="default"/>
      </w:rPr>
    </w:lvl>
    <w:lvl w:ilvl="5" w:tplc="0E66E004">
      <w:numFmt w:val="bullet"/>
      <w:lvlText w:val="•"/>
      <w:lvlJc w:val="left"/>
      <w:pPr>
        <w:ind w:left="4608" w:hanging="360"/>
      </w:pPr>
      <w:rPr>
        <w:rFonts w:hint="default"/>
      </w:rPr>
    </w:lvl>
    <w:lvl w:ilvl="6" w:tplc="BF12AD3C">
      <w:numFmt w:val="bullet"/>
      <w:lvlText w:val="•"/>
      <w:lvlJc w:val="left"/>
      <w:pPr>
        <w:ind w:left="5442" w:hanging="360"/>
      </w:pPr>
      <w:rPr>
        <w:rFonts w:hint="default"/>
      </w:rPr>
    </w:lvl>
    <w:lvl w:ilvl="7" w:tplc="770C9130">
      <w:numFmt w:val="bullet"/>
      <w:lvlText w:val="•"/>
      <w:lvlJc w:val="left"/>
      <w:pPr>
        <w:ind w:left="6275" w:hanging="360"/>
      </w:pPr>
      <w:rPr>
        <w:rFonts w:hint="default"/>
      </w:rPr>
    </w:lvl>
    <w:lvl w:ilvl="8" w:tplc="74E4BAE6">
      <w:numFmt w:val="bullet"/>
      <w:lvlText w:val="•"/>
      <w:lvlJc w:val="left"/>
      <w:pPr>
        <w:ind w:left="7109" w:hanging="360"/>
      </w:pPr>
      <w:rPr>
        <w:rFonts w:hint="default"/>
      </w:rPr>
    </w:lvl>
  </w:abstractNum>
  <w:abstractNum w:abstractNumId="1">
    <w:nsid w:val="49017004"/>
    <w:multiLevelType w:val="hybridMultilevel"/>
    <w:tmpl w:val="2130B37A"/>
    <w:lvl w:ilvl="0" w:tplc="F10AC7D8">
      <w:numFmt w:val="bullet"/>
      <w:lvlText w:val=""/>
      <w:lvlJc w:val="left"/>
      <w:pPr>
        <w:ind w:left="660" w:hanging="360"/>
      </w:pPr>
      <w:rPr>
        <w:rFonts w:hint="default"/>
        <w:w w:val="100"/>
      </w:rPr>
    </w:lvl>
    <w:lvl w:ilvl="1" w:tplc="5EC2BAD0">
      <w:start w:val="1"/>
      <w:numFmt w:val="decimal"/>
      <w:lvlText w:val="%2."/>
      <w:lvlJc w:val="left"/>
      <w:pPr>
        <w:ind w:left="1021" w:hanging="361"/>
        <w:jc w:val="left"/>
      </w:pPr>
      <w:rPr>
        <w:rFonts w:ascii="Arial" w:eastAsia="Arial" w:hAnsi="Arial" w:cs="Arial" w:hint="default"/>
        <w:spacing w:val="-16"/>
        <w:w w:val="99"/>
        <w:sz w:val="22"/>
        <w:szCs w:val="22"/>
      </w:rPr>
    </w:lvl>
    <w:lvl w:ilvl="2" w:tplc="3C18C88E">
      <w:numFmt w:val="bullet"/>
      <w:lvlText w:val="•"/>
      <w:lvlJc w:val="left"/>
      <w:pPr>
        <w:ind w:left="1440" w:hanging="361"/>
      </w:pPr>
      <w:rPr>
        <w:rFonts w:hint="default"/>
      </w:rPr>
    </w:lvl>
    <w:lvl w:ilvl="3" w:tplc="694E4438">
      <w:numFmt w:val="bullet"/>
      <w:lvlText w:val="•"/>
      <w:lvlJc w:val="left"/>
      <w:pPr>
        <w:ind w:left="1861" w:hanging="361"/>
      </w:pPr>
      <w:rPr>
        <w:rFonts w:hint="default"/>
      </w:rPr>
    </w:lvl>
    <w:lvl w:ilvl="4" w:tplc="7C2AFAB4">
      <w:numFmt w:val="bullet"/>
      <w:lvlText w:val="•"/>
      <w:lvlJc w:val="left"/>
      <w:pPr>
        <w:ind w:left="2282" w:hanging="361"/>
      </w:pPr>
      <w:rPr>
        <w:rFonts w:hint="default"/>
      </w:rPr>
    </w:lvl>
    <w:lvl w:ilvl="5" w:tplc="5810CE34">
      <w:numFmt w:val="bullet"/>
      <w:lvlText w:val="•"/>
      <w:lvlJc w:val="left"/>
      <w:pPr>
        <w:ind w:left="2702" w:hanging="361"/>
      </w:pPr>
      <w:rPr>
        <w:rFonts w:hint="default"/>
      </w:rPr>
    </w:lvl>
    <w:lvl w:ilvl="6" w:tplc="60E80920">
      <w:numFmt w:val="bullet"/>
      <w:lvlText w:val="•"/>
      <w:lvlJc w:val="left"/>
      <w:pPr>
        <w:ind w:left="3123" w:hanging="361"/>
      </w:pPr>
      <w:rPr>
        <w:rFonts w:hint="default"/>
      </w:rPr>
    </w:lvl>
    <w:lvl w:ilvl="7" w:tplc="8EEA1F00">
      <w:numFmt w:val="bullet"/>
      <w:lvlText w:val="•"/>
      <w:lvlJc w:val="left"/>
      <w:pPr>
        <w:ind w:left="3544" w:hanging="361"/>
      </w:pPr>
      <w:rPr>
        <w:rFonts w:hint="default"/>
      </w:rPr>
    </w:lvl>
    <w:lvl w:ilvl="8" w:tplc="CA547AA6">
      <w:numFmt w:val="bullet"/>
      <w:lvlText w:val="•"/>
      <w:lvlJc w:val="left"/>
      <w:pPr>
        <w:ind w:left="3965" w:hanging="361"/>
      </w:pPr>
      <w:rPr>
        <w:rFonts w:hint="default"/>
      </w:rPr>
    </w:lvl>
  </w:abstractNum>
  <w:abstractNum w:abstractNumId="2">
    <w:nsid w:val="6E6C6C6E"/>
    <w:multiLevelType w:val="hybridMultilevel"/>
    <w:tmpl w:val="08D0601A"/>
    <w:lvl w:ilvl="0" w:tplc="1A0CB70E">
      <w:start w:val="1"/>
      <w:numFmt w:val="decimal"/>
      <w:lvlText w:val="%1."/>
      <w:lvlJc w:val="left"/>
      <w:pPr>
        <w:ind w:left="660" w:hanging="360"/>
        <w:jc w:val="left"/>
      </w:pPr>
      <w:rPr>
        <w:rFonts w:ascii="Arial" w:eastAsia="Arial" w:hAnsi="Arial" w:cs="Arial" w:hint="default"/>
        <w:spacing w:val="-7"/>
        <w:w w:val="99"/>
        <w:sz w:val="20"/>
        <w:szCs w:val="20"/>
      </w:rPr>
    </w:lvl>
    <w:lvl w:ilvl="1" w:tplc="39BC3B6A">
      <w:numFmt w:val="bullet"/>
      <w:lvlText w:val="•"/>
      <w:lvlJc w:val="left"/>
      <w:pPr>
        <w:ind w:left="1552" w:hanging="360"/>
      </w:pPr>
      <w:rPr>
        <w:rFonts w:hint="default"/>
      </w:rPr>
    </w:lvl>
    <w:lvl w:ilvl="2" w:tplc="A78EA008">
      <w:numFmt w:val="bullet"/>
      <w:lvlText w:val="•"/>
      <w:lvlJc w:val="left"/>
      <w:pPr>
        <w:ind w:left="2444" w:hanging="360"/>
      </w:pPr>
      <w:rPr>
        <w:rFonts w:hint="default"/>
      </w:rPr>
    </w:lvl>
    <w:lvl w:ilvl="3" w:tplc="F8E02F66">
      <w:numFmt w:val="bullet"/>
      <w:lvlText w:val="•"/>
      <w:lvlJc w:val="left"/>
      <w:pPr>
        <w:ind w:left="3336" w:hanging="360"/>
      </w:pPr>
      <w:rPr>
        <w:rFonts w:hint="default"/>
      </w:rPr>
    </w:lvl>
    <w:lvl w:ilvl="4" w:tplc="EB5E2BAE">
      <w:numFmt w:val="bullet"/>
      <w:lvlText w:val="•"/>
      <w:lvlJc w:val="left"/>
      <w:pPr>
        <w:ind w:left="4228" w:hanging="360"/>
      </w:pPr>
      <w:rPr>
        <w:rFonts w:hint="default"/>
      </w:rPr>
    </w:lvl>
    <w:lvl w:ilvl="5" w:tplc="3B68995C">
      <w:numFmt w:val="bullet"/>
      <w:lvlText w:val="•"/>
      <w:lvlJc w:val="left"/>
      <w:pPr>
        <w:ind w:left="5120" w:hanging="360"/>
      </w:pPr>
      <w:rPr>
        <w:rFonts w:hint="default"/>
      </w:rPr>
    </w:lvl>
    <w:lvl w:ilvl="6" w:tplc="E52C5C14">
      <w:numFmt w:val="bullet"/>
      <w:lvlText w:val="•"/>
      <w:lvlJc w:val="left"/>
      <w:pPr>
        <w:ind w:left="6012" w:hanging="360"/>
      </w:pPr>
      <w:rPr>
        <w:rFonts w:hint="default"/>
      </w:rPr>
    </w:lvl>
    <w:lvl w:ilvl="7" w:tplc="F38ABA76">
      <w:numFmt w:val="bullet"/>
      <w:lvlText w:val="•"/>
      <w:lvlJc w:val="left"/>
      <w:pPr>
        <w:ind w:left="6904" w:hanging="360"/>
      </w:pPr>
      <w:rPr>
        <w:rFonts w:hint="default"/>
      </w:rPr>
    </w:lvl>
    <w:lvl w:ilvl="8" w:tplc="CD0CE544">
      <w:numFmt w:val="bullet"/>
      <w:lvlText w:val="•"/>
      <w:lvlJc w:val="left"/>
      <w:pPr>
        <w:ind w:left="779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55"/>
    <w:rsid w:val="005318EA"/>
    <w:rsid w:val="00606A55"/>
    <w:rsid w:val="00894487"/>
    <w:rsid w:val="00A06F5D"/>
    <w:rsid w:val="00DD3116"/>
    <w:rsid w:val="00DE11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00"/>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right="439"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00"/>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right="4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pubmed/22143804"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12826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keywords>&lt;meta name="DC.Coverage" xml:lang="en" content="Costa Rica"/&gt;_x000d_
&lt;meta name="DC.Coverage" xml:lang="es" content="Costa Rica"/&gt;_x000d_
&lt;meta name="DC.Creator.PersonalName" content=" Karen Wedel Herrera "/&gt;_x000d_
&lt;meta name="DC.Date.created" scheme="ISO8601" content="2018-05-01"/&gt;_x000d_
&lt;meta name="DC.Date.dateSubmitted" scheme="ISO8601" content="2018-02-18"/&gt;_x000d_
&lt;meta name="DC.Date.issued" scheme="ISO8601" content="2018-05-01"/&gt;_x000d_
&lt;meta name="DC.Date.modified" scheme="ISO8601" content="2018-04-04"/&gt;_x000d_
&lt;meta name="DC.Description" xml:lang="en" content=" The Chronic pelvic pain is a clinical condition of great importance in the gynecological consultation. It is multifactorial in nature and this makes an integral and multidisciplinary approach essential. It is a common gynecological problem in women of childbearing age and it  is estimated that its frequency is 15%. It is associated with a wide range of conditions that surround the reproductive, gastrointestinal, genitourinary and musculoskeletal system. To understand more fully its clinical presentation, the neuroanatomical and neurophysiological mechanisms involved and the causes most commonly diagnosed are explained. The need for a multidisciplinary approach is highlighted, since despite its high prevalence there is no clear approximation of its primary approach in an integral way."/&gt;_x000d_
&lt;meta name="DC.Description" xml:lang="es" content=" El dolor pélvico crónico es una condición clínica de gran importancia en la consulta ginecológica. Es de carácter multifactorial y esto hace imprescindible un abordaje integral y multidisciplinario. Es un problema ginecológico frecuente en las mujeres en edad fértil y se calcula que su frecuencia es del 15%. Está asociado con un amplio rango de condiciones que envuelven el sistema reproductivo, gastrointestinal, genitourinario y musculo esquelético. Para entender más completamente su presentación clínica, se explican los mecanismos neuroanatómicos y neurofisiológicos implicados y las causas más comúnmente diagnosticadas. Se resalta la necesidad de un abordaje multidisciplinario, ya que a pesar de su alta prevalencia no existe una clara aproximación de su abordaje primario en forma integral."/&gt;_x000d_
&lt;meta name="DC.Format" scheme="IMT" content="application/vnd.openxmlformats-officedocument.wordprocessingml.document"/&gt;_x000d_
&lt;meta name="DC.Format" scheme="IMT" content="application/word"/&gt;_x000d_
&lt;meta name="DC.Format" scheme="IMT" content="text/plain"/&gt;_x000d_
&lt;meta name="DC.Identifier.pageNumber" content="3-8"/&gt;_x000d_
&lt;meta name="DC.Language" scheme="ISO639-1" content="es"/&gt;_x000d_
&lt;meta name="DC.Rights" content="Derechos de autor 2018 Revista Medica Sinergia"/&gt;_x000d_
&lt;meta name="DC.Rights" content="https://creativecommons.org/licenses/by/4.0/"/&gt;_x000d_
&lt;meta name="DC.Source" content="Revista Medica Sinergia"/&gt;_x000d_
&lt;meta name="DC.Source.ISSN" content="2215-5279"/&gt;_x000d_
&lt;meta name="DC.Source.Issue" content="5"/&gt;_x000d_
&lt;meta name="DC.Source.Volume" content="3"/&gt;_x000d_
&lt;meta name="DC.Source.URI" content="http://revistamedicasinergia.com/index.php/rms"/&gt;_x000d_
&lt;meta name="DC.Subject" xml:lang="es" content="Dolor pélvico crónico"/&gt;_x000d_
&lt;meta name="DC.Title" content="Dolor pélvica crónico"/&gt;_x000d_
&lt;meta name="DC.Title.Alternative" xml:lang="en" content=" The Chronic pelvic pain "/&gt;_x000d_
&lt;meta name="DC.Type" content="Text.Serial.Journal"/&gt;_x000d_
&lt;meta name="DC.Type" xml:lang="en" content="Text"/&gt;_x000d_
&lt;meta name="DC.Type" xml:lang="es" content="Texto"/&gt;_x000d_
&lt;meta name="DC.Type.articleType" content="Revision biblografica"/&gt;_x000d_
&lt;meta name="gs_meta_revision" content="1.1"/&gt;_x000d_
&lt;meta name="citation_journal_title" content="Revista Medica Sinergia"/&gt;_x000d_
&lt;meta name="citation_journal_abbrev" content="1"/&gt;_x000d_
&lt;meta name="citation_issn" content="2215-5279"/&gt; _x000d_
&lt;meta name="citation_author" content="Karen Wedel Herrera"/&gt;_x000d_
&lt;meta name="citation_title" content="Dolor pélvico crónico"/&gt;_x000d_
&lt;meta name="citation_date" content="2018/05/01"/&gt;_x000d_
&lt;meta name="citation_volume" content="3"/&gt;_x000d_
&lt;meta name="citation_issue" content="5"/&gt;_x000d_
&lt;meta name="citation_firstpage" content="3"/&gt;_x000d_
&lt;meta name="citation_lastpage" content="8"/&gt;_x000d_
&lt;meta name="citation_keywords" xml:lang="e</cp:keywords>
  <cp:lastModifiedBy>Karito</cp:lastModifiedBy>
  <cp:revision>2</cp:revision>
  <dcterms:created xsi:type="dcterms:W3CDTF">2018-04-30T16:40:00Z</dcterms:created>
  <dcterms:modified xsi:type="dcterms:W3CDTF">2018-04-30T16:40:00Z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2018-04-30T00:00:00Z</vt:filetime>
  </property>
</Properties>
</file>