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260" w:type="dxa"/>
        <w:tblLayout w:type="fixed"/>
        <w:tblLook w:val="01E0" w:firstRow="1" w:lastRow="1" w:firstColumn="1" w:lastColumn="1" w:noHBand="0" w:noVBand="0"/>
      </w:tblPr>
      <w:tblGrid>
        <w:gridCol w:w="2173"/>
        <w:gridCol w:w="7175"/>
      </w:tblGrid>
      <w:tr w:rsidR="00FB33AB">
        <w:trPr>
          <w:trHeight w:val="346"/>
        </w:trPr>
        <w:tc>
          <w:tcPr>
            <w:tcW w:w="2173" w:type="dxa"/>
          </w:tcPr>
          <w:p w:rsidR="00FB33AB" w:rsidRDefault="00FB33AB">
            <w:pPr>
              <w:pStyle w:val="TableParagraph"/>
              <w:rPr>
                <w:rFonts w:ascii="Times New Roman"/>
                <w:sz w:val="20"/>
              </w:rPr>
            </w:pPr>
          </w:p>
        </w:tc>
        <w:tc>
          <w:tcPr>
            <w:tcW w:w="7175" w:type="dxa"/>
          </w:tcPr>
          <w:p w:rsidR="00FB33AB" w:rsidRDefault="00A67BB9">
            <w:pPr>
              <w:pStyle w:val="TableParagraph"/>
              <w:spacing w:line="313" w:lineRule="exact"/>
              <w:ind w:left="1087" w:right="1101"/>
              <w:jc w:val="center"/>
              <w:rPr>
                <w:b/>
                <w:sz w:val="28"/>
              </w:rPr>
            </w:pPr>
            <w:r>
              <w:rPr>
                <w:b/>
                <w:sz w:val="28"/>
              </w:rPr>
              <w:t>HIPOTIROIDISMO EN EL EMBARAZO</w:t>
            </w:r>
          </w:p>
        </w:tc>
      </w:tr>
      <w:tr w:rsidR="00FB33AB">
        <w:trPr>
          <w:trHeight w:val="413"/>
        </w:trPr>
        <w:tc>
          <w:tcPr>
            <w:tcW w:w="2173" w:type="dxa"/>
            <w:vMerge w:val="restart"/>
          </w:tcPr>
          <w:p w:rsidR="00FB33AB" w:rsidRPr="00A065DB" w:rsidRDefault="00A67BB9">
            <w:pPr>
              <w:pStyle w:val="TableParagraph"/>
              <w:spacing w:before="28" w:line="261" w:lineRule="auto"/>
              <w:ind w:left="246" w:right="162"/>
              <w:jc w:val="center"/>
              <w:rPr>
                <w:sz w:val="16"/>
                <w:lang w:val="es-PE"/>
              </w:rPr>
            </w:pPr>
            <w:r w:rsidRPr="00A065DB">
              <w:rPr>
                <w:sz w:val="16"/>
                <w:lang w:val="es-PE"/>
              </w:rPr>
              <w:t>Revista Médica Sinergia Vol.3 Num:1</w:t>
            </w:r>
          </w:p>
          <w:p w:rsidR="00FB33AB" w:rsidRDefault="00A67BB9">
            <w:pPr>
              <w:pStyle w:val="TableParagraph"/>
              <w:spacing w:line="261" w:lineRule="auto"/>
              <w:ind w:left="291" w:right="210"/>
              <w:jc w:val="center"/>
              <w:rPr>
                <w:sz w:val="16"/>
              </w:rPr>
            </w:pPr>
            <w:r>
              <w:rPr>
                <w:sz w:val="16"/>
              </w:rPr>
              <w:t>Enero 2018 pp: 9 – 12 ISSN:2215-4523 EISSN:2215-5279</w:t>
            </w:r>
          </w:p>
        </w:tc>
        <w:tc>
          <w:tcPr>
            <w:tcW w:w="7175" w:type="dxa"/>
          </w:tcPr>
          <w:p w:rsidR="00FB33AB" w:rsidRDefault="00A67BB9">
            <w:pPr>
              <w:pStyle w:val="TableParagraph"/>
              <w:spacing w:before="32"/>
              <w:ind w:left="1087" w:right="1092"/>
              <w:jc w:val="center"/>
            </w:pPr>
            <w:r>
              <w:rPr>
                <w:sz w:val="20"/>
              </w:rPr>
              <w:t>(</w:t>
            </w:r>
            <w:proofErr w:type="spellStart"/>
            <w:r>
              <w:rPr>
                <w:sz w:val="20"/>
              </w:rPr>
              <w:t>Hyporthyroidism</w:t>
            </w:r>
            <w:proofErr w:type="spellEnd"/>
            <w:r>
              <w:rPr>
                <w:sz w:val="20"/>
              </w:rPr>
              <w:t xml:space="preserve"> in pregnancy</w:t>
            </w:r>
            <w:r>
              <w:t>)</w:t>
            </w:r>
          </w:p>
        </w:tc>
      </w:tr>
      <w:tr w:rsidR="00FB33AB" w:rsidRPr="00C55EAC">
        <w:trPr>
          <w:trHeight w:val="865"/>
        </w:trPr>
        <w:tc>
          <w:tcPr>
            <w:tcW w:w="2173" w:type="dxa"/>
            <w:vMerge/>
            <w:tcBorders>
              <w:top w:val="nil"/>
            </w:tcBorders>
          </w:tcPr>
          <w:p w:rsidR="00FB33AB" w:rsidRDefault="00FB33AB">
            <w:pPr>
              <w:rPr>
                <w:sz w:val="2"/>
                <w:szCs w:val="2"/>
              </w:rPr>
            </w:pPr>
          </w:p>
        </w:tc>
        <w:tc>
          <w:tcPr>
            <w:tcW w:w="7175" w:type="dxa"/>
          </w:tcPr>
          <w:p w:rsidR="00FB33AB" w:rsidRPr="00A065DB" w:rsidRDefault="00A67BB9">
            <w:pPr>
              <w:pStyle w:val="TableParagraph"/>
              <w:spacing w:before="123"/>
              <w:ind w:left="5257" w:right="114" w:hanging="529"/>
              <w:jc w:val="both"/>
              <w:rPr>
                <w:sz w:val="16"/>
                <w:lang w:val="es-PE"/>
              </w:rPr>
            </w:pPr>
            <w:r w:rsidRPr="00A065DB">
              <w:rPr>
                <w:b/>
                <w:sz w:val="16"/>
                <w:lang w:val="es-PE"/>
              </w:rPr>
              <w:t xml:space="preserve">* </w:t>
            </w:r>
            <w:r w:rsidRPr="00A065DB">
              <w:rPr>
                <w:sz w:val="16"/>
                <w:lang w:val="es-PE"/>
              </w:rPr>
              <w:t>Dra. Andrea Jiménez Alvarado Línea Vital de Costa</w:t>
            </w:r>
            <w:r w:rsidRPr="00A065DB">
              <w:rPr>
                <w:spacing w:val="-12"/>
                <w:sz w:val="16"/>
                <w:lang w:val="es-PE"/>
              </w:rPr>
              <w:t xml:space="preserve"> </w:t>
            </w:r>
            <w:r w:rsidRPr="00A065DB">
              <w:rPr>
                <w:sz w:val="16"/>
                <w:lang w:val="es-PE"/>
              </w:rPr>
              <w:t>Rica Puntarenas, Costa</w:t>
            </w:r>
            <w:r w:rsidRPr="00A065DB">
              <w:rPr>
                <w:spacing w:val="-6"/>
                <w:sz w:val="16"/>
                <w:lang w:val="es-PE"/>
              </w:rPr>
              <w:t xml:space="preserve"> </w:t>
            </w:r>
            <w:r w:rsidRPr="00A065DB">
              <w:rPr>
                <w:sz w:val="16"/>
                <w:lang w:val="es-PE"/>
              </w:rPr>
              <w:t>Rica.</w:t>
            </w:r>
          </w:p>
        </w:tc>
      </w:tr>
      <w:tr w:rsidR="00FB33AB">
        <w:trPr>
          <w:trHeight w:val="9198"/>
        </w:trPr>
        <w:tc>
          <w:tcPr>
            <w:tcW w:w="2173" w:type="dxa"/>
          </w:tcPr>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rPr>
                <w:rFonts w:ascii="Times New Roman"/>
                <w:sz w:val="18"/>
                <w:lang w:val="es-PE"/>
              </w:rPr>
            </w:pPr>
          </w:p>
          <w:p w:rsidR="00FB33AB" w:rsidRPr="00A065DB" w:rsidRDefault="00FB33AB">
            <w:pPr>
              <w:pStyle w:val="TableParagraph"/>
              <w:spacing w:before="3"/>
              <w:rPr>
                <w:rFonts w:ascii="Times New Roman"/>
                <w:sz w:val="23"/>
                <w:lang w:val="es-PE"/>
              </w:rPr>
            </w:pPr>
          </w:p>
          <w:p w:rsidR="00FB33AB" w:rsidRPr="00A065DB" w:rsidRDefault="00A67BB9">
            <w:pPr>
              <w:pStyle w:val="TableParagraph"/>
              <w:tabs>
                <w:tab w:val="left" w:pos="1244"/>
                <w:tab w:val="left" w:pos="1331"/>
                <w:tab w:val="left" w:pos="1879"/>
                <w:tab w:val="left" w:pos="1935"/>
              </w:tabs>
              <w:ind w:left="200" w:right="110"/>
              <w:rPr>
                <w:sz w:val="16"/>
                <w:lang w:val="es-PE"/>
              </w:rPr>
            </w:pPr>
            <w:r w:rsidRPr="00A065DB">
              <w:rPr>
                <w:sz w:val="16"/>
                <w:lang w:val="es-PE"/>
              </w:rPr>
              <w:t>*Médico General. Graduada</w:t>
            </w:r>
            <w:r w:rsidRPr="00A065DB">
              <w:rPr>
                <w:sz w:val="16"/>
                <w:lang w:val="es-PE"/>
              </w:rPr>
              <w:tab/>
            </w:r>
            <w:r w:rsidRPr="00A065DB">
              <w:rPr>
                <w:sz w:val="16"/>
                <w:lang w:val="es-PE"/>
              </w:rPr>
              <w:tab/>
              <w:t>de</w:t>
            </w:r>
            <w:r w:rsidRPr="00A065DB">
              <w:rPr>
                <w:sz w:val="16"/>
                <w:lang w:val="es-PE"/>
              </w:rPr>
              <w:tab/>
            </w:r>
            <w:r w:rsidRPr="00A065DB">
              <w:rPr>
                <w:sz w:val="16"/>
                <w:lang w:val="es-PE"/>
              </w:rPr>
              <w:tab/>
              <w:t>la Universidad</w:t>
            </w:r>
            <w:r w:rsidRPr="00A065DB">
              <w:rPr>
                <w:sz w:val="16"/>
                <w:lang w:val="es-PE"/>
              </w:rPr>
              <w:tab/>
              <w:t>Latina</w:t>
            </w:r>
            <w:r w:rsidRPr="00A065DB">
              <w:rPr>
                <w:sz w:val="16"/>
                <w:lang w:val="es-PE"/>
              </w:rPr>
              <w:tab/>
              <w:t>de Costa Rica. Trabaja como médico en Línea Vital de Costa Rica, Costa</w:t>
            </w:r>
            <w:r w:rsidRPr="00A065DB">
              <w:rPr>
                <w:spacing w:val="-5"/>
                <w:sz w:val="16"/>
                <w:lang w:val="es-PE"/>
              </w:rPr>
              <w:t xml:space="preserve"> </w:t>
            </w:r>
            <w:r w:rsidRPr="00A065DB">
              <w:rPr>
                <w:sz w:val="16"/>
                <w:lang w:val="es-PE"/>
              </w:rPr>
              <w:t>Rica.</w:t>
            </w:r>
          </w:p>
          <w:p w:rsidR="00FB33AB" w:rsidRDefault="00A67BB9">
            <w:pPr>
              <w:pStyle w:val="TableParagraph"/>
              <w:spacing w:line="180" w:lineRule="atLeast"/>
              <w:ind w:left="200" w:right="110"/>
              <w:rPr>
                <w:sz w:val="16"/>
              </w:rPr>
            </w:pPr>
            <w:proofErr w:type="gramStart"/>
            <w:r>
              <w:rPr>
                <w:sz w:val="16"/>
              </w:rPr>
              <w:t>cod</w:t>
            </w:r>
            <w:proofErr w:type="gramEnd"/>
            <w:r>
              <w:rPr>
                <w:sz w:val="16"/>
              </w:rPr>
              <w:t xml:space="preserve">: 14091. </w:t>
            </w:r>
            <w:hyperlink r:id="rId8">
              <w:r>
                <w:rPr>
                  <w:sz w:val="16"/>
                </w:rPr>
                <w:t>andreajima@hotmail.com</w:t>
              </w:r>
            </w:hyperlink>
          </w:p>
        </w:tc>
        <w:tc>
          <w:tcPr>
            <w:tcW w:w="7175" w:type="dxa"/>
            <w:shd w:val="clear" w:color="auto" w:fill="D4E2FF"/>
          </w:tcPr>
          <w:p w:rsidR="00FB33AB" w:rsidRPr="00A065DB" w:rsidRDefault="00A67BB9">
            <w:pPr>
              <w:pStyle w:val="TableParagraph"/>
              <w:spacing w:line="251" w:lineRule="exact"/>
              <w:ind w:left="103"/>
              <w:rPr>
                <w:lang w:val="es-PE"/>
              </w:rPr>
            </w:pPr>
            <w:r w:rsidRPr="00A065DB">
              <w:rPr>
                <w:lang w:val="es-PE"/>
              </w:rPr>
              <w:t>RESUMEN</w:t>
            </w:r>
          </w:p>
          <w:p w:rsidR="00FB33AB" w:rsidRPr="00A065DB" w:rsidRDefault="00A67BB9" w:rsidP="0054578D">
            <w:pPr>
              <w:pStyle w:val="TableParagraph"/>
              <w:spacing w:before="35" w:line="276" w:lineRule="auto"/>
              <w:ind w:left="103" w:right="114"/>
              <w:jc w:val="both"/>
              <w:rPr>
                <w:lang w:val="es-PE"/>
              </w:rPr>
            </w:pPr>
            <w:r w:rsidRPr="00A065DB">
              <w:rPr>
                <w:lang w:val="es-PE"/>
              </w:rPr>
              <w:t xml:space="preserve">La causa más común de hipotiroidismo es </w:t>
            </w:r>
            <w:r w:rsidRPr="00A065DB">
              <w:rPr>
                <w:spacing w:val="-3"/>
                <w:lang w:val="es-PE"/>
              </w:rPr>
              <w:t xml:space="preserve">la </w:t>
            </w:r>
            <w:r w:rsidRPr="00A065DB">
              <w:rPr>
                <w:lang w:val="es-PE"/>
              </w:rPr>
              <w:t xml:space="preserve">tiroiditis de Hashimoto, otras causas pero menos comunes son: tiroiditis asintomática y subaguda, el inducido por fármacos (medicamentos antitiroideos: PTU, metimazol, yodo y litio, carbamazepina, fenitoina y rifampicina, amiodarona, hidróxido de aluminio, sulfato de hierro, calcio, vitaminas y soya), altas dosis de radiación externa en el cuello, hipotiroidismo congénito, trastornos metabólicos hereditarios, y síndromes de resistencia a </w:t>
            </w:r>
            <w:r w:rsidRPr="00A065DB">
              <w:rPr>
                <w:spacing w:val="-3"/>
                <w:lang w:val="es-PE"/>
              </w:rPr>
              <w:t xml:space="preserve">la </w:t>
            </w:r>
            <w:r w:rsidRPr="00A065DB">
              <w:rPr>
                <w:lang w:val="es-PE"/>
              </w:rPr>
              <w:t xml:space="preserve">hormona tiroidea. En casos de enfermedad hipotalámica o hipofisaria puede existir un hipotiroidismo secundario. Un ejemplo es </w:t>
            </w:r>
            <w:r w:rsidRPr="00A065DB">
              <w:rPr>
                <w:spacing w:val="-3"/>
                <w:lang w:val="es-PE"/>
              </w:rPr>
              <w:t xml:space="preserve">la </w:t>
            </w:r>
            <w:r w:rsidRPr="00A065DB">
              <w:rPr>
                <w:lang w:val="es-PE"/>
              </w:rPr>
              <w:t xml:space="preserve">hipofisitis autoinmune </w:t>
            </w:r>
            <w:r w:rsidRPr="00A065DB">
              <w:rPr>
                <w:spacing w:val="-3"/>
                <w:lang w:val="es-PE"/>
              </w:rPr>
              <w:t xml:space="preserve">la </w:t>
            </w:r>
            <w:r w:rsidRPr="00A065DB">
              <w:rPr>
                <w:lang w:val="es-PE"/>
              </w:rPr>
              <w:t>cual es de particular interés en obstetricia por su relación al síndrome de</w:t>
            </w:r>
            <w:r w:rsidRPr="00A065DB">
              <w:rPr>
                <w:spacing w:val="-11"/>
                <w:lang w:val="es-PE"/>
              </w:rPr>
              <w:t xml:space="preserve"> </w:t>
            </w:r>
            <w:r w:rsidRPr="00A065DB">
              <w:rPr>
                <w:lang w:val="es-PE"/>
              </w:rPr>
              <w:t>Sheehan.</w:t>
            </w:r>
          </w:p>
          <w:p w:rsidR="00FB33AB" w:rsidRPr="00A065DB" w:rsidRDefault="00FB33AB">
            <w:pPr>
              <w:pStyle w:val="TableParagraph"/>
              <w:spacing w:before="3"/>
              <w:rPr>
                <w:rFonts w:ascii="Times New Roman"/>
                <w:sz w:val="25"/>
                <w:lang w:val="es-PE"/>
              </w:rPr>
            </w:pPr>
          </w:p>
          <w:p w:rsidR="00FB33AB" w:rsidRPr="00A065DB" w:rsidRDefault="00A67BB9">
            <w:pPr>
              <w:pStyle w:val="TableParagraph"/>
              <w:ind w:left="103"/>
              <w:rPr>
                <w:lang w:val="es-PE"/>
              </w:rPr>
            </w:pPr>
            <w:r w:rsidRPr="00A065DB">
              <w:rPr>
                <w:lang w:val="es-PE"/>
              </w:rPr>
              <w:t>DESCRIPTORES</w:t>
            </w:r>
          </w:p>
          <w:p w:rsidR="00FB33AB" w:rsidRPr="00A065DB" w:rsidRDefault="00A67BB9">
            <w:pPr>
              <w:pStyle w:val="TableParagraph"/>
              <w:spacing w:before="39"/>
              <w:ind w:left="103"/>
              <w:rPr>
                <w:lang w:val="es-PE"/>
              </w:rPr>
            </w:pPr>
            <w:r w:rsidRPr="00A065DB">
              <w:rPr>
                <w:lang w:val="es-PE"/>
              </w:rPr>
              <w:t>Hipertiroidismo, embarazo, hashimoto, hipotiroidismo, T4, TSH.</w:t>
            </w:r>
          </w:p>
          <w:p w:rsidR="00FB33AB" w:rsidRPr="00A065DB" w:rsidRDefault="00FB33AB">
            <w:pPr>
              <w:pStyle w:val="TableParagraph"/>
              <w:spacing w:before="5"/>
              <w:rPr>
                <w:rFonts w:ascii="Times New Roman"/>
                <w:sz w:val="28"/>
                <w:lang w:val="es-PE"/>
              </w:rPr>
            </w:pPr>
          </w:p>
          <w:p w:rsidR="00FB33AB" w:rsidRDefault="00A67BB9">
            <w:pPr>
              <w:pStyle w:val="TableParagraph"/>
              <w:ind w:left="103"/>
            </w:pPr>
            <w:r>
              <w:t>SUMMARY</w:t>
            </w:r>
          </w:p>
          <w:p w:rsidR="00FB33AB" w:rsidRDefault="00A67BB9">
            <w:pPr>
              <w:pStyle w:val="TableParagraph"/>
              <w:spacing w:before="39" w:line="276" w:lineRule="auto"/>
              <w:ind w:left="103" w:right="112"/>
              <w:jc w:val="both"/>
            </w:pPr>
            <w:r>
              <w:t>The most common cause of hypothyroidism is Hashimoto's thyroiditis, other but less common causes are: asymptomatic and subacute thyroiditis, the drug induced (antithyroid drugs: PTU, methimazole, iodine and lithium, carbamazepine, phenytoin and rifampin, amiodarone, aluminum hydroxide, iron sulfate, calcium, vitamins and soy), high doses of external radiation in the neck, congenital hypothyroidism, hereditary metabolic disorders, and thyroid hormone resistance syndromes. In cases of hypothalamic or pituitary disease, there may be secondary hypothyroidism. An example is autoimmune hypophysitis which is of particular interest in obstetrics because of its relationship to Sheehan syndrome.</w:t>
            </w:r>
          </w:p>
          <w:p w:rsidR="00FB33AB" w:rsidRDefault="00FB33AB">
            <w:pPr>
              <w:pStyle w:val="TableParagraph"/>
              <w:spacing w:before="6"/>
              <w:rPr>
                <w:rFonts w:ascii="Times New Roman"/>
                <w:sz w:val="25"/>
              </w:rPr>
            </w:pPr>
          </w:p>
          <w:p w:rsidR="00FB33AB" w:rsidRDefault="00A67BB9">
            <w:pPr>
              <w:pStyle w:val="TableParagraph"/>
              <w:ind w:left="103"/>
              <w:jc w:val="both"/>
            </w:pPr>
            <w:r>
              <w:t>KEYWORDS</w:t>
            </w:r>
          </w:p>
          <w:p w:rsidR="00FB33AB" w:rsidRDefault="00A67BB9">
            <w:pPr>
              <w:pStyle w:val="TableParagraph"/>
              <w:spacing w:before="38"/>
              <w:ind w:left="103"/>
              <w:jc w:val="both"/>
            </w:pPr>
            <w:r>
              <w:t>Hyperthyroidism, pregnancy, hashimoto, hypothyroidism, T4, TSH.</w:t>
            </w:r>
          </w:p>
        </w:tc>
      </w:tr>
    </w:tbl>
    <w:p w:rsidR="00FB33AB" w:rsidRDefault="00FB33AB">
      <w:pPr>
        <w:pStyle w:val="Textoindependiente"/>
        <w:ind w:left="0"/>
        <w:jc w:val="left"/>
        <w:rPr>
          <w:rFonts w:ascii="Times New Roman"/>
          <w:sz w:val="20"/>
        </w:rPr>
      </w:pPr>
    </w:p>
    <w:p w:rsidR="00FB33AB" w:rsidRDefault="00FB33AB">
      <w:pPr>
        <w:rPr>
          <w:rFonts w:ascii="Times New Roman"/>
          <w:sz w:val="20"/>
        </w:rPr>
        <w:sectPr w:rsidR="00FB33AB">
          <w:footerReference w:type="even" r:id="rId9"/>
          <w:footerReference w:type="default" r:id="rId10"/>
          <w:type w:val="continuous"/>
          <w:pgSz w:w="12240" w:h="15840"/>
          <w:pgMar w:top="1420" w:right="1260" w:bottom="1280" w:left="1240" w:header="720" w:footer="1179" w:gutter="0"/>
          <w:pgNumType w:start="9"/>
          <w:cols w:space="720"/>
        </w:sectPr>
      </w:pPr>
    </w:p>
    <w:p w:rsidR="00FB33AB" w:rsidRDefault="00FB33AB">
      <w:pPr>
        <w:pStyle w:val="Textoindependiente"/>
        <w:spacing w:before="1"/>
        <w:ind w:left="0"/>
        <w:jc w:val="left"/>
        <w:rPr>
          <w:rFonts w:ascii="Times New Roman"/>
        </w:rPr>
      </w:pPr>
    </w:p>
    <w:p w:rsidR="00FB33AB" w:rsidRPr="00A065DB" w:rsidRDefault="00A67BB9">
      <w:pPr>
        <w:pStyle w:val="Ttulo1"/>
        <w:jc w:val="left"/>
        <w:rPr>
          <w:lang w:val="es-PE"/>
        </w:rPr>
      </w:pPr>
      <w:r w:rsidRPr="00A065DB">
        <w:rPr>
          <w:lang w:val="es-PE"/>
        </w:rPr>
        <w:t>INTRODUCCION</w:t>
      </w:r>
    </w:p>
    <w:p w:rsidR="00FB33AB" w:rsidRPr="00A065DB" w:rsidRDefault="00FB33AB">
      <w:pPr>
        <w:pStyle w:val="Textoindependiente"/>
        <w:spacing w:before="1"/>
        <w:ind w:left="0"/>
        <w:jc w:val="left"/>
        <w:rPr>
          <w:b/>
          <w:sz w:val="21"/>
          <w:lang w:val="es-PE"/>
        </w:rPr>
      </w:pPr>
    </w:p>
    <w:p w:rsidR="00FB33AB" w:rsidRPr="00A065DB" w:rsidRDefault="00A67BB9">
      <w:pPr>
        <w:pStyle w:val="Textoindependiente"/>
        <w:spacing w:line="276" w:lineRule="auto"/>
        <w:rPr>
          <w:lang w:val="es-PE"/>
        </w:rPr>
      </w:pPr>
      <w:r w:rsidRPr="00A065DB">
        <w:rPr>
          <w:lang w:val="es-PE"/>
        </w:rPr>
        <w:t>Se clasifica en hipotiroidismo explícito al tener una TSH (hormona tiroidea estimulante) elevada con baja concentración de T4 (tiroxina) libre,</w:t>
      </w:r>
    </w:p>
    <w:p w:rsidR="00FB33AB" w:rsidRPr="00A065DB" w:rsidRDefault="00A67BB9">
      <w:pPr>
        <w:pStyle w:val="Textoindependiente"/>
        <w:spacing w:before="5"/>
        <w:ind w:left="0"/>
        <w:jc w:val="left"/>
        <w:rPr>
          <w:lang w:val="es-PE"/>
        </w:rPr>
      </w:pPr>
      <w:r w:rsidRPr="00A065DB">
        <w:rPr>
          <w:lang w:val="es-PE"/>
        </w:rPr>
        <w:br w:type="column"/>
      </w:r>
    </w:p>
    <w:p w:rsidR="00FB33AB" w:rsidRPr="00A065DB" w:rsidRDefault="00A67BB9">
      <w:pPr>
        <w:pStyle w:val="Textoindependiente"/>
        <w:spacing w:line="276" w:lineRule="auto"/>
        <w:ind w:right="436"/>
        <w:rPr>
          <w:lang w:val="es-PE"/>
        </w:rPr>
      </w:pPr>
      <w:proofErr w:type="gramStart"/>
      <w:r w:rsidRPr="00A065DB">
        <w:rPr>
          <w:lang w:val="es-PE"/>
        </w:rPr>
        <w:t>mientras</w:t>
      </w:r>
      <w:proofErr w:type="gramEnd"/>
      <w:r w:rsidRPr="00A065DB">
        <w:rPr>
          <w:lang w:val="es-PE"/>
        </w:rPr>
        <w:t xml:space="preserve"> que el hipotiroidismo subclínico ocurre donde existe elevación de TSH y T4 normal. Este último es más común. En cuanto a </w:t>
      </w:r>
      <w:r w:rsidRPr="00A065DB">
        <w:rPr>
          <w:spacing w:val="-3"/>
          <w:lang w:val="es-PE"/>
        </w:rPr>
        <w:t xml:space="preserve">la </w:t>
      </w:r>
      <w:r w:rsidRPr="00A065DB">
        <w:rPr>
          <w:lang w:val="es-PE"/>
        </w:rPr>
        <w:t>mujer embarazada</w:t>
      </w:r>
      <w:r w:rsidRPr="00A065DB">
        <w:rPr>
          <w:spacing w:val="40"/>
          <w:lang w:val="es-PE"/>
        </w:rPr>
        <w:t xml:space="preserve"> </w:t>
      </w:r>
      <w:r w:rsidRPr="00A065DB">
        <w:rPr>
          <w:lang w:val="es-PE"/>
        </w:rPr>
        <w:t>se</w:t>
      </w:r>
    </w:p>
    <w:p w:rsidR="00FB33AB" w:rsidRPr="00A065DB" w:rsidRDefault="00FB33AB">
      <w:pPr>
        <w:spacing w:line="276" w:lineRule="auto"/>
        <w:rPr>
          <w:lang w:val="es-PE"/>
        </w:rPr>
        <w:sectPr w:rsidR="00FB33AB" w:rsidRPr="00A065DB">
          <w:type w:val="continuous"/>
          <w:pgSz w:w="12240" w:h="15840"/>
          <w:pgMar w:top="1420" w:right="1260" w:bottom="1280" w:left="1240" w:header="720" w:footer="720" w:gutter="0"/>
          <w:cols w:num="2" w:space="720" w:equalWidth="0">
            <w:col w:w="4524" w:space="249"/>
            <w:col w:w="4967"/>
          </w:cols>
        </w:sectPr>
      </w:pPr>
    </w:p>
    <w:p w:rsidR="00FB33AB" w:rsidRPr="00A065DB" w:rsidRDefault="00FB33AB">
      <w:pPr>
        <w:pStyle w:val="Textoindependiente"/>
        <w:ind w:left="0"/>
        <w:jc w:val="left"/>
        <w:rPr>
          <w:sz w:val="20"/>
          <w:lang w:val="es-PE"/>
        </w:rPr>
      </w:pPr>
    </w:p>
    <w:p w:rsidR="00FB33AB" w:rsidRPr="00A065DB" w:rsidRDefault="00FB33AB">
      <w:pPr>
        <w:rPr>
          <w:sz w:val="20"/>
          <w:lang w:val="es-PE"/>
        </w:rPr>
        <w:sectPr w:rsidR="00FB33AB" w:rsidRPr="00A065DB">
          <w:headerReference w:type="even" r:id="rId11"/>
          <w:pgSz w:w="12240" w:h="15840"/>
          <w:pgMar w:top="920" w:right="1260" w:bottom="1360" w:left="1240" w:header="711" w:footer="1179" w:gutter="0"/>
          <w:cols w:space="720"/>
        </w:sectPr>
      </w:pPr>
    </w:p>
    <w:p w:rsidR="00FB33AB" w:rsidRPr="00A065DB" w:rsidRDefault="00FB33AB">
      <w:pPr>
        <w:pStyle w:val="Textoindependiente"/>
        <w:spacing w:before="8"/>
        <w:ind w:left="0"/>
        <w:jc w:val="left"/>
        <w:rPr>
          <w:sz w:val="21"/>
          <w:lang w:val="es-PE"/>
        </w:rPr>
      </w:pPr>
    </w:p>
    <w:p w:rsidR="00FB33AB" w:rsidRPr="00A065DB" w:rsidRDefault="00A67BB9">
      <w:pPr>
        <w:pStyle w:val="Textoindependiente"/>
        <w:spacing w:line="276" w:lineRule="auto"/>
        <w:ind w:right="2"/>
        <w:rPr>
          <w:lang w:val="es-PE"/>
        </w:rPr>
      </w:pPr>
      <w:proofErr w:type="gramStart"/>
      <w:r w:rsidRPr="00A065DB">
        <w:rPr>
          <w:lang w:val="es-PE"/>
        </w:rPr>
        <w:t>pueden</w:t>
      </w:r>
      <w:proofErr w:type="gramEnd"/>
      <w:r w:rsidRPr="00A065DB">
        <w:rPr>
          <w:lang w:val="es-PE"/>
        </w:rPr>
        <w:t xml:space="preserve"> presentar diversos escenarios como:</w:t>
      </w:r>
    </w:p>
    <w:p w:rsidR="00FB33AB" w:rsidRPr="00A065DB" w:rsidRDefault="00A67BB9">
      <w:pPr>
        <w:pStyle w:val="Prrafodelista"/>
        <w:numPr>
          <w:ilvl w:val="0"/>
          <w:numId w:val="2"/>
        </w:numPr>
        <w:tabs>
          <w:tab w:val="left" w:pos="765"/>
        </w:tabs>
        <w:spacing w:before="201" w:line="276" w:lineRule="auto"/>
        <w:ind w:right="1" w:firstLine="0"/>
        <w:jc w:val="both"/>
        <w:rPr>
          <w:lang w:val="es-PE"/>
        </w:rPr>
      </w:pPr>
      <w:r w:rsidRPr="00A065DB">
        <w:rPr>
          <w:lang w:val="es-PE"/>
        </w:rPr>
        <w:t>Paciente con hipotiroidismo sublínico diagnosticada por primera vez en el embarazo.</w:t>
      </w:r>
    </w:p>
    <w:p w:rsidR="00FB33AB" w:rsidRPr="00A065DB" w:rsidRDefault="00A67BB9">
      <w:pPr>
        <w:pStyle w:val="Prrafodelista"/>
        <w:numPr>
          <w:ilvl w:val="0"/>
          <w:numId w:val="2"/>
        </w:numPr>
        <w:tabs>
          <w:tab w:val="left" w:pos="749"/>
        </w:tabs>
        <w:spacing w:before="2" w:line="276" w:lineRule="auto"/>
        <w:ind w:right="2" w:firstLine="0"/>
        <w:jc w:val="both"/>
        <w:rPr>
          <w:lang w:val="es-PE"/>
        </w:rPr>
      </w:pPr>
      <w:r w:rsidRPr="00A065DB">
        <w:rPr>
          <w:lang w:val="es-PE"/>
        </w:rPr>
        <w:t>Mujer hipotiroidea que discontinuo su tratamiento.</w:t>
      </w:r>
    </w:p>
    <w:p w:rsidR="00FB33AB" w:rsidRPr="00A065DB" w:rsidRDefault="00A67BB9">
      <w:pPr>
        <w:pStyle w:val="Prrafodelista"/>
        <w:numPr>
          <w:ilvl w:val="0"/>
          <w:numId w:val="2"/>
        </w:numPr>
        <w:tabs>
          <w:tab w:val="left" w:pos="737"/>
        </w:tabs>
        <w:spacing w:line="276" w:lineRule="auto"/>
        <w:ind w:right="1" w:firstLine="0"/>
        <w:jc w:val="both"/>
        <w:rPr>
          <w:lang w:val="es-PE"/>
        </w:rPr>
      </w:pPr>
      <w:r w:rsidRPr="00A065DB">
        <w:rPr>
          <w:lang w:val="es-PE"/>
        </w:rPr>
        <w:t>Paciente que requiere mayor dosis de tratamiento debido a que su requerimiento de hormonas tiroideas aumentó durante el</w:t>
      </w:r>
      <w:r w:rsidRPr="00A065DB">
        <w:rPr>
          <w:spacing w:val="-7"/>
          <w:lang w:val="es-PE"/>
        </w:rPr>
        <w:t xml:space="preserve"> </w:t>
      </w:r>
      <w:r w:rsidRPr="00A065DB">
        <w:rPr>
          <w:lang w:val="es-PE"/>
        </w:rPr>
        <w:t>embarazo.</w:t>
      </w:r>
    </w:p>
    <w:p w:rsidR="00FB33AB" w:rsidRPr="00A065DB" w:rsidRDefault="00A67BB9">
      <w:pPr>
        <w:pStyle w:val="Prrafodelista"/>
        <w:numPr>
          <w:ilvl w:val="0"/>
          <w:numId w:val="2"/>
        </w:numPr>
        <w:tabs>
          <w:tab w:val="left" w:pos="869"/>
        </w:tabs>
        <w:spacing w:line="276" w:lineRule="auto"/>
        <w:ind w:firstLine="0"/>
        <w:jc w:val="both"/>
        <w:rPr>
          <w:lang w:val="es-PE"/>
        </w:rPr>
      </w:pPr>
      <w:r w:rsidRPr="00A065DB">
        <w:rPr>
          <w:lang w:val="es-PE"/>
        </w:rPr>
        <w:t>Paciente que no es consistente tomando su</w:t>
      </w:r>
      <w:r w:rsidRPr="00A065DB">
        <w:rPr>
          <w:spacing w:val="-1"/>
          <w:lang w:val="es-PE"/>
        </w:rPr>
        <w:t xml:space="preserve"> </w:t>
      </w:r>
      <w:r w:rsidRPr="00A065DB">
        <w:rPr>
          <w:lang w:val="es-PE"/>
        </w:rPr>
        <w:t>medicamento.</w:t>
      </w:r>
    </w:p>
    <w:p w:rsidR="00FB33AB" w:rsidRPr="00A065DB" w:rsidRDefault="00A67BB9">
      <w:pPr>
        <w:pStyle w:val="Prrafodelista"/>
        <w:numPr>
          <w:ilvl w:val="0"/>
          <w:numId w:val="2"/>
        </w:numPr>
        <w:tabs>
          <w:tab w:val="left" w:pos="825"/>
        </w:tabs>
        <w:spacing w:before="1" w:line="273" w:lineRule="auto"/>
        <w:ind w:firstLine="0"/>
        <w:jc w:val="both"/>
        <w:rPr>
          <w:lang w:val="es-PE"/>
        </w:rPr>
      </w:pPr>
      <w:r w:rsidRPr="00A065DB">
        <w:rPr>
          <w:lang w:val="es-PE"/>
        </w:rPr>
        <w:t>Paciente hipotiroidea con excesiva dosis de tratamiento</w:t>
      </w:r>
      <w:r w:rsidRPr="00A065DB">
        <w:rPr>
          <w:spacing w:val="-3"/>
          <w:lang w:val="es-PE"/>
        </w:rPr>
        <w:t xml:space="preserve"> </w:t>
      </w:r>
      <w:r w:rsidRPr="00A065DB">
        <w:rPr>
          <w:lang w:val="es-PE"/>
        </w:rPr>
        <w:t>antitiroideo.</w:t>
      </w:r>
    </w:p>
    <w:p w:rsidR="00FB33AB" w:rsidRPr="00A065DB" w:rsidRDefault="00A67BB9">
      <w:pPr>
        <w:pStyle w:val="Prrafodelista"/>
        <w:numPr>
          <w:ilvl w:val="0"/>
          <w:numId w:val="2"/>
        </w:numPr>
        <w:tabs>
          <w:tab w:val="left" w:pos="773"/>
        </w:tabs>
        <w:spacing w:before="4" w:line="276" w:lineRule="auto"/>
        <w:ind w:right="3" w:firstLine="0"/>
        <w:jc w:val="both"/>
        <w:rPr>
          <w:lang w:val="es-PE"/>
        </w:rPr>
      </w:pPr>
      <w:r w:rsidRPr="00A065DB">
        <w:rPr>
          <w:lang w:val="es-PE"/>
        </w:rPr>
        <w:t xml:space="preserve">Aquella mujer en </w:t>
      </w:r>
      <w:r w:rsidRPr="00A065DB">
        <w:rPr>
          <w:spacing w:val="-3"/>
          <w:lang w:val="es-PE"/>
        </w:rPr>
        <w:t xml:space="preserve">la </w:t>
      </w:r>
      <w:r w:rsidRPr="00A065DB">
        <w:rPr>
          <w:lang w:val="es-PE"/>
        </w:rPr>
        <w:t xml:space="preserve">cual su función tiroidea está afectada por el uso de otros medicamentos como el litio o </w:t>
      </w:r>
      <w:r w:rsidRPr="00A065DB">
        <w:rPr>
          <w:spacing w:val="-3"/>
          <w:lang w:val="es-PE"/>
        </w:rPr>
        <w:t xml:space="preserve">la </w:t>
      </w:r>
      <w:r w:rsidRPr="00A065DB">
        <w:rPr>
          <w:lang w:val="es-PE"/>
        </w:rPr>
        <w:t>amiodarona.</w:t>
      </w:r>
    </w:p>
    <w:p w:rsidR="00FB33AB" w:rsidRPr="00A065DB" w:rsidRDefault="00A67BB9">
      <w:pPr>
        <w:pStyle w:val="Textoindependiente"/>
        <w:spacing w:before="202" w:line="276" w:lineRule="auto"/>
        <w:rPr>
          <w:lang w:val="es-PE"/>
        </w:rPr>
      </w:pPr>
      <w:r w:rsidRPr="00A065DB">
        <w:rPr>
          <w:lang w:val="es-PE"/>
        </w:rPr>
        <w:t xml:space="preserve">Se pueden observar elevaciones leves de </w:t>
      </w:r>
      <w:r w:rsidRPr="00A065DB">
        <w:rPr>
          <w:spacing w:val="-3"/>
          <w:lang w:val="es-PE"/>
        </w:rPr>
        <w:t xml:space="preserve">la </w:t>
      </w:r>
      <w:r w:rsidRPr="00A065DB">
        <w:rPr>
          <w:lang w:val="es-PE"/>
        </w:rPr>
        <w:t xml:space="preserve">TSH justo después de </w:t>
      </w:r>
      <w:r w:rsidRPr="00A065DB">
        <w:rPr>
          <w:spacing w:val="-3"/>
          <w:lang w:val="es-PE"/>
        </w:rPr>
        <w:t xml:space="preserve">la </w:t>
      </w:r>
      <w:r w:rsidRPr="00A065DB">
        <w:rPr>
          <w:lang w:val="es-PE"/>
        </w:rPr>
        <w:t xml:space="preserve">concepción. Se habla entre un 50 a 60% de las mujeres hipotiroideas presentan dichos aumentos al incrementarse </w:t>
      </w:r>
      <w:r w:rsidRPr="00A065DB">
        <w:rPr>
          <w:spacing w:val="-3"/>
          <w:lang w:val="es-PE"/>
        </w:rPr>
        <w:t xml:space="preserve">la </w:t>
      </w:r>
      <w:r w:rsidRPr="00A065DB">
        <w:rPr>
          <w:lang w:val="es-PE"/>
        </w:rPr>
        <w:t>demanda de hormonas tiroideas en las primeras semanas de</w:t>
      </w:r>
      <w:r w:rsidRPr="00A065DB">
        <w:rPr>
          <w:spacing w:val="-3"/>
          <w:lang w:val="es-PE"/>
        </w:rPr>
        <w:t xml:space="preserve"> </w:t>
      </w:r>
      <w:r w:rsidRPr="00A065DB">
        <w:rPr>
          <w:lang w:val="es-PE"/>
        </w:rPr>
        <w:t>gestación.</w:t>
      </w:r>
    </w:p>
    <w:p w:rsidR="00FB33AB" w:rsidRPr="00A065DB" w:rsidRDefault="00A67BB9">
      <w:pPr>
        <w:pStyle w:val="Ttulo1"/>
        <w:spacing w:before="194" w:line="278" w:lineRule="auto"/>
        <w:ind w:right="2"/>
        <w:rPr>
          <w:lang w:val="es-PE"/>
        </w:rPr>
      </w:pPr>
      <w:r w:rsidRPr="00A065DB">
        <w:rPr>
          <w:lang w:val="es-PE"/>
        </w:rPr>
        <w:t>EFECTO DEL HIPOTIROIDISMO EN EL EMBARAZO</w:t>
      </w:r>
    </w:p>
    <w:p w:rsidR="00FB33AB" w:rsidRPr="00A065DB" w:rsidRDefault="00A67BB9">
      <w:pPr>
        <w:pStyle w:val="Textoindependiente"/>
        <w:tabs>
          <w:tab w:val="left" w:pos="2983"/>
          <w:tab w:val="left" w:pos="4414"/>
        </w:tabs>
        <w:spacing w:before="203" w:line="276" w:lineRule="auto"/>
        <w:ind w:right="1"/>
        <w:rPr>
          <w:lang w:val="es-PE"/>
        </w:rPr>
      </w:pPr>
      <w:r w:rsidRPr="00A065DB">
        <w:rPr>
          <w:lang w:val="es-PE"/>
        </w:rPr>
        <w:t xml:space="preserve">Se ha visto en ciertos estudios que al existir concentraciones elevadas de anticuerpos </w:t>
      </w:r>
      <w:proofErr w:type="spellStart"/>
      <w:r w:rsidRPr="00A065DB">
        <w:rPr>
          <w:lang w:val="es-PE"/>
        </w:rPr>
        <w:t>antitiroperoxidasa</w:t>
      </w:r>
      <w:proofErr w:type="spellEnd"/>
      <w:r w:rsidRPr="00A065DB">
        <w:rPr>
          <w:lang w:val="es-PE"/>
        </w:rPr>
        <w:t xml:space="preserve"> (TPO), </w:t>
      </w:r>
      <w:proofErr w:type="spellStart"/>
      <w:r w:rsidRPr="00A065DB">
        <w:rPr>
          <w:lang w:val="es-PE"/>
        </w:rPr>
        <w:t>antimicrosomales</w:t>
      </w:r>
      <w:proofErr w:type="spellEnd"/>
      <w:r w:rsidRPr="00A065DB">
        <w:rPr>
          <w:lang w:val="es-PE"/>
        </w:rPr>
        <w:tab/>
        <w:t>(AMA)</w:t>
      </w:r>
      <w:r w:rsidRPr="00A065DB">
        <w:rPr>
          <w:lang w:val="es-PE"/>
        </w:rPr>
        <w:tab/>
        <w:t xml:space="preserve">y </w:t>
      </w:r>
      <w:proofErr w:type="spellStart"/>
      <w:r w:rsidRPr="00A065DB">
        <w:rPr>
          <w:lang w:val="es-PE"/>
        </w:rPr>
        <w:t>antitiroglobulina</w:t>
      </w:r>
      <w:proofErr w:type="spellEnd"/>
      <w:r w:rsidRPr="00A065DB">
        <w:rPr>
          <w:lang w:val="es-PE"/>
        </w:rPr>
        <w:t xml:space="preserve"> (ATG), hay un aumento de dos veces en </w:t>
      </w:r>
      <w:r w:rsidRPr="00A065DB">
        <w:rPr>
          <w:spacing w:val="-3"/>
          <w:lang w:val="es-PE"/>
        </w:rPr>
        <w:t xml:space="preserve">la </w:t>
      </w:r>
      <w:r w:rsidRPr="00A065DB">
        <w:rPr>
          <w:lang w:val="es-PE"/>
        </w:rPr>
        <w:t xml:space="preserve">tasa de aborto espontáneo. Dichos anticuerpos pueden cruzar </w:t>
      </w:r>
      <w:r w:rsidRPr="00A065DB">
        <w:rPr>
          <w:spacing w:val="-3"/>
          <w:lang w:val="es-PE"/>
        </w:rPr>
        <w:t xml:space="preserve">la </w:t>
      </w:r>
      <w:r w:rsidRPr="00A065DB">
        <w:rPr>
          <w:lang w:val="es-PE"/>
        </w:rPr>
        <w:t>barrera placentaria y ocasionar hipotiroidismo neonatal, que podría generar graves consecuencias cognitivas en el neonato. Se han descrito casos donde los hijos de mujeres con hipotiroidismo incluso leve, tienen un</w:t>
      </w:r>
      <w:r w:rsidRPr="00A065DB">
        <w:rPr>
          <w:spacing w:val="-29"/>
          <w:lang w:val="es-PE"/>
        </w:rPr>
        <w:t xml:space="preserve"> </w:t>
      </w:r>
      <w:r w:rsidRPr="00A065DB">
        <w:rPr>
          <w:lang w:val="es-PE"/>
        </w:rPr>
        <w:t>IQ</w:t>
      </w:r>
    </w:p>
    <w:p w:rsidR="00FB33AB" w:rsidRPr="00A065DB" w:rsidRDefault="00A67BB9">
      <w:pPr>
        <w:pStyle w:val="Textoindependiente"/>
        <w:spacing w:before="8"/>
        <w:ind w:left="0"/>
        <w:jc w:val="left"/>
        <w:rPr>
          <w:sz w:val="21"/>
          <w:lang w:val="es-PE"/>
        </w:rPr>
      </w:pPr>
      <w:r w:rsidRPr="00A065DB">
        <w:rPr>
          <w:lang w:val="es-PE"/>
        </w:rPr>
        <w:br w:type="column"/>
      </w:r>
    </w:p>
    <w:p w:rsidR="00FB33AB" w:rsidRPr="00A065DB" w:rsidRDefault="00A67BB9">
      <w:pPr>
        <w:pStyle w:val="Textoindependiente"/>
        <w:spacing w:line="276" w:lineRule="auto"/>
        <w:ind w:right="435"/>
        <w:rPr>
          <w:lang w:val="es-PE"/>
        </w:rPr>
      </w:pPr>
      <w:r w:rsidRPr="00A065DB">
        <w:rPr>
          <w:lang w:val="es-PE"/>
        </w:rPr>
        <w:t>(</w:t>
      </w:r>
      <w:proofErr w:type="gramStart"/>
      <w:r w:rsidRPr="00A065DB">
        <w:rPr>
          <w:lang w:val="es-PE"/>
        </w:rPr>
        <w:t>índice</w:t>
      </w:r>
      <w:proofErr w:type="gramEnd"/>
      <w:r w:rsidRPr="00A065DB">
        <w:rPr>
          <w:lang w:val="es-PE"/>
        </w:rPr>
        <w:t xml:space="preserve"> de coeficiente) más bajo que en los hijos de mujeres sanas. Además existe mayor riesgo de presentar complicaciones en el embarazo como: preeclampsia, desprendimiento de placenta, restricción del crecimiento intrauterino, parto prematuro, y muerte fetal intrauterina. Por lo tanto es de suma importancia el tratamiento temprano y la vigilancia estrecha para mantener un estado eutiroideo en la paciente gestante para la disminución de dichas complicaciones perinatales.</w:t>
      </w:r>
    </w:p>
    <w:p w:rsidR="00FB33AB" w:rsidRPr="00A065DB" w:rsidRDefault="00A67BB9">
      <w:pPr>
        <w:pStyle w:val="Ttulo1"/>
        <w:spacing w:before="198" w:line="273" w:lineRule="auto"/>
        <w:ind w:right="441"/>
        <w:rPr>
          <w:lang w:val="es-PE"/>
        </w:rPr>
      </w:pPr>
      <w:r w:rsidRPr="00A065DB">
        <w:rPr>
          <w:lang w:val="es-PE"/>
        </w:rPr>
        <w:t>EFECTO DEL EMBARAZO EN EL HIPOTIROIDISMO</w:t>
      </w:r>
    </w:p>
    <w:p w:rsidR="00FB33AB" w:rsidRPr="00A065DB" w:rsidRDefault="00A67BB9">
      <w:pPr>
        <w:pStyle w:val="Textoindependiente"/>
        <w:spacing w:before="208" w:line="276" w:lineRule="auto"/>
        <w:ind w:right="438"/>
        <w:rPr>
          <w:lang w:val="es-PE"/>
        </w:rPr>
      </w:pPr>
      <w:r w:rsidRPr="00A065DB">
        <w:rPr>
          <w:lang w:val="es-PE"/>
        </w:rPr>
        <w:t>Ocasiona un aumento de los requerimientos de hormona tiroidea, por lo que hay que vigilar los niveles de TSH materna cada trimestre, con valoración cada 4 semanas si se considera necesario cambiar la dosis del medicamento. Dichas necesidades regresan a los niveles en que se encontraban previos al embarazo luego del parto.</w:t>
      </w:r>
    </w:p>
    <w:p w:rsidR="00FB33AB" w:rsidRPr="00A065DB" w:rsidRDefault="00A67BB9">
      <w:pPr>
        <w:pStyle w:val="Ttulo1"/>
        <w:spacing w:before="197" w:line="273" w:lineRule="auto"/>
        <w:ind w:right="449"/>
        <w:rPr>
          <w:lang w:val="es-PE"/>
        </w:rPr>
      </w:pPr>
      <w:r w:rsidRPr="00A065DB">
        <w:rPr>
          <w:lang w:val="es-PE"/>
        </w:rPr>
        <w:t>TRATAMIENTO DEL HIPOTIROIDISMO CLINICO</w:t>
      </w:r>
    </w:p>
    <w:p w:rsidR="00FB33AB" w:rsidRPr="00A065DB" w:rsidRDefault="00A67BB9">
      <w:pPr>
        <w:pStyle w:val="Textoindependiente"/>
        <w:spacing w:before="208" w:line="276" w:lineRule="auto"/>
        <w:ind w:right="438"/>
        <w:rPr>
          <w:lang w:val="es-PE"/>
        </w:rPr>
      </w:pPr>
      <w:r w:rsidRPr="00A065DB">
        <w:rPr>
          <w:lang w:val="es-PE"/>
        </w:rPr>
        <w:t xml:space="preserve">El tratamiento a elegir es L-tiroxina, siendo el mejor momento para administrarlo en la mañana en ayunas, o si la paciente presenta vómitos y </w:t>
      </w:r>
      <w:proofErr w:type="spellStart"/>
      <w:r w:rsidRPr="00A065DB">
        <w:rPr>
          <w:lang w:val="es-PE"/>
        </w:rPr>
        <w:t>naúseas</w:t>
      </w:r>
      <w:proofErr w:type="spellEnd"/>
      <w:r w:rsidRPr="00A065DB">
        <w:rPr>
          <w:lang w:val="es-PE"/>
        </w:rPr>
        <w:t>, ésta se administra una vez que los síntomas hayan cesado. Es importante verificar las concentraciones de TSH cada 4 semanas hasta que sus niveles se encuentren en el límite inferior del rango normal.</w:t>
      </w:r>
    </w:p>
    <w:p w:rsidR="00FB33AB" w:rsidRPr="00A065DB" w:rsidRDefault="00A67BB9">
      <w:pPr>
        <w:pStyle w:val="Textoindependiente"/>
        <w:spacing w:before="199" w:line="276" w:lineRule="auto"/>
        <w:ind w:right="442"/>
        <w:rPr>
          <w:lang w:val="es-PE"/>
        </w:rPr>
      </w:pPr>
      <w:r w:rsidRPr="00A065DB">
        <w:rPr>
          <w:lang w:val="es-PE"/>
        </w:rPr>
        <w:t xml:space="preserve">Se inicia dosis a 2 </w:t>
      </w:r>
      <w:proofErr w:type="spellStart"/>
      <w:r w:rsidRPr="00A065DB">
        <w:rPr>
          <w:lang w:val="es-PE"/>
        </w:rPr>
        <w:t>ug</w:t>
      </w:r>
      <w:proofErr w:type="spellEnd"/>
      <w:r w:rsidRPr="00A065DB">
        <w:rPr>
          <w:lang w:val="es-PE"/>
        </w:rPr>
        <w:t xml:space="preserve">/kg de peso real, realizando ajustes según </w:t>
      </w:r>
      <w:r w:rsidRPr="00A065DB">
        <w:rPr>
          <w:spacing w:val="-3"/>
          <w:lang w:val="es-PE"/>
        </w:rPr>
        <w:t xml:space="preserve">la </w:t>
      </w:r>
      <w:r w:rsidRPr="00A065DB">
        <w:rPr>
          <w:lang w:val="es-PE"/>
        </w:rPr>
        <w:t xml:space="preserve">concentración de TSH. Si esta es elevada pero menor a 10 </w:t>
      </w:r>
      <w:proofErr w:type="spellStart"/>
      <w:r w:rsidRPr="00A065DB">
        <w:rPr>
          <w:lang w:val="es-PE"/>
        </w:rPr>
        <w:t>ug</w:t>
      </w:r>
      <w:proofErr w:type="spellEnd"/>
      <w:r w:rsidRPr="00A065DB">
        <w:rPr>
          <w:lang w:val="es-PE"/>
        </w:rPr>
        <w:t>/ml</w:t>
      </w:r>
      <w:r w:rsidRPr="00A065DB">
        <w:rPr>
          <w:spacing w:val="35"/>
          <w:lang w:val="es-PE"/>
        </w:rPr>
        <w:t xml:space="preserve"> </w:t>
      </w:r>
      <w:r w:rsidRPr="00A065DB">
        <w:rPr>
          <w:lang w:val="es-PE"/>
        </w:rPr>
        <w:t>se</w:t>
      </w:r>
    </w:p>
    <w:p w:rsidR="00FB33AB" w:rsidRPr="00A065DB" w:rsidRDefault="00FB33AB">
      <w:pPr>
        <w:spacing w:line="276" w:lineRule="auto"/>
        <w:rPr>
          <w:lang w:val="es-PE"/>
        </w:rPr>
        <w:sectPr w:rsidR="00FB33AB" w:rsidRPr="00A065DB">
          <w:type w:val="continuous"/>
          <w:pgSz w:w="12240" w:h="15840"/>
          <w:pgMar w:top="1420" w:right="1260" w:bottom="1280" w:left="1240" w:header="720" w:footer="720" w:gutter="0"/>
          <w:cols w:num="2" w:space="720" w:equalWidth="0">
            <w:col w:w="4527" w:space="246"/>
            <w:col w:w="4967"/>
          </w:cols>
        </w:sectPr>
      </w:pPr>
    </w:p>
    <w:p w:rsidR="00FB33AB" w:rsidRPr="00A065DB" w:rsidRDefault="00A67BB9">
      <w:pPr>
        <w:spacing w:before="64"/>
        <w:ind w:left="2909"/>
        <w:rPr>
          <w:i/>
          <w:sz w:val="20"/>
          <w:lang w:val="es-PE"/>
        </w:rPr>
      </w:pPr>
      <w:r w:rsidRPr="00A065DB">
        <w:rPr>
          <w:i/>
          <w:color w:val="365F91"/>
          <w:sz w:val="20"/>
          <w:lang w:val="es-PE"/>
        </w:rPr>
        <w:lastRenderedPageBreak/>
        <w:t>HIPOTIROIDISMO EN EL EMBARAZO - Dra. Andrea Jiménez Alvarado</w:t>
      </w:r>
    </w:p>
    <w:p w:rsidR="00FB33AB" w:rsidRPr="00A065DB" w:rsidRDefault="00FB33AB">
      <w:pPr>
        <w:pStyle w:val="Textoindependiente"/>
        <w:ind w:left="0"/>
        <w:jc w:val="left"/>
        <w:rPr>
          <w:i/>
          <w:sz w:val="20"/>
          <w:lang w:val="es-PE"/>
        </w:rPr>
      </w:pPr>
    </w:p>
    <w:p w:rsidR="00FB33AB" w:rsidRPr="00A065DB" w:rsidRDefault="00FB33AB">
      <w:pPr>
        <w:rPr>
          <w:sz w:val="20"/>
          <w:lang w:val="es-PE"/>
        </w:rPr>
        <w:sectPr w:rsidR="00FB33AB" w:rsidRPr="00A065DB">
          <w:headerReference w:type="default" r:id="rId12"/>
          <w:pgSz w:w="12240" w:h="15840"/>
          <w:pgMar w:top="640" w:right="1260" w:bottom="1280" w:left="1240" w:header="0" w:footer="1093" w:gutter="0"/>
          <w:cols w:space="720"/>
        </w:sectPr>
      </w:pPr>
    </w:p>
    <w:p w:rsidR="00FB33AB" w:rsidRPr="00A065DB" w:rsidRDefault="00FB33AB">
      <w:pPr>
        <w:pStyle w:val="Textoindependiente"/>
        <w:spacing w:before="8"/>
        <w:ind w:left="0"/>
        <w:jc w:val="left"/>
        <w:rPr>
          <w:i/>
          <w:sz w:val="21"/>
          <w:lang w:val="es-PE"/>
        </w:rPr>
      </w:pPr>
    </w:p>
    <w:p w:rsidR="00FB33AB" w:rsidRPr="00A065DB" w:rsidRDefault="00A67BB9">
      <w:pPr>
        <w:pStyle w:val="Textoindependiente"/>
        <w:spacing w:line="276" w:lineRule="auto"/>
        <w:rPr>
          <w:lang w:val="es-PE"/>
        </w:rPr>
      </w:pPr>
      <w:proofErr w:type="gramStart"/>
      <w:r w:rsidRPr="00A065DB">
        <w:rPr>
          <w:lang w:val="es-PE"/>
        </w:rPr>
        <w:t>puede</w:t>
      </w:r>
      <w:proofErr w:type="gramEnd"/>
      <w:r w:rsidRPr="00A065DB">
        <w:rPr>
          <w:lang w:val="es-PE"/>
        </w:rPr>
        <w:t xml:space="preserve"> añadir entre 25-50ug/día, si es mayor a 10 pero menor de 20, se puede aumentar de 75 a 100 </w:t>
      </w:r>
      <w:proofErr w:type="spellStart"/>
      <w:r w:rsidRPr="00A065DB">
        <w:rPr>
          <w:lang w:val="es-PE"/>
        </w:rPr>
        <w:t>ug</w:t>
      </w:r>
      <w:proofErr w:type="spellEnd"/>
      <w:r w:rsidRPr="00A065DB">
        <w:rPr>
          <w:lang w:val="es-PE"/>
        </w:rPr>
        <w:t xml:space="preserve">/día. Ya que los requerimientos aumentan durante el embarazo es importante revisar las concentraciones de TSH al inicio y cada trimestre para así poder mantener el </w:t>
      </w:r>
      <w:proofErr w:type="spellStart"/>
      <w:r w:rsidRPr="00A065DB">
        <w:rPr>
          <w:lang w:val="es-PE"/>
        </w:rPr>
        <w:t>eutiroidismo</w:t>
      </w:r>
      <w:proofErr w:type="spellEnd"/>
      <w:r w:rsidRPr="00A065DB">
        <w:rPr>
          <w:lang w:val="es-PE"/>
        </w:rPr>
        <w:t>.</w:t>
      </w:r>
    </w:p>
    <w:p w:rsidR="00FB33AB" w:rsidRPr="00A065DB" w:rsidRDefault="00A67BB9">
      <w:pPr>
        <w:pStyle w:val="Textoindependiente"/>
        <w:spacing w:before="202" w:line="276" w:lineRule="auto"/>
        <w:rPr>
          <w:lang w:val="es-PE"/>
        </w:rPr>
      </w:pPr>
      <w:r w:rsidRPr="00A065DB">
        <w:rPr>
          <w:lang w:val="es-PE"/>
        </w:rPr>
        <w:t xml:space="preserve">Una vez concluido el embarazo, </w:t>
      </w:r>
      <w:r w:rsidRPr="00A065DB">
        <w:rPr>
          <w:spacing w:val="-3"/>
          <w:lang w:val="es-PE"/>
        </w:rPr>
        <w:t xml:space="preserve">la </w:t>
      </w:r>
      <w:r w:rsidRPr="00A065DB">
        <w:rPr>
          <w:lang w:val="es-PE"/>
        </w:rPr>
        <w:t xml:space="preserve">dosis de medicamento vuelve a ser </w:t>
      </w:r>
      <w:r w:rsidRPr="00A065DB">
        <w:rPr>
          <w:spacing w:val="-3"/>
          <w:lang w:val="es-PE"/>
        </w:rPr>
        <w:t xml:space="preserve">la </w:t>
      </w:r>
      <w:r w:rsidRPr="00A065DB">
        <w:rPr>
          <w:lang w:val="es-PE"/>
        </w:rPr>
        <w:t xml:space="preserve">misma cantidad previa a </w:t>
      </w:r>
      <w:r w:rsidRPr="00A065DB">
        <w:rPr>
          <w:spacing w:val="-3"/>
          <w:lang w:val="es-PE"/>
        </w:rPr>
        <w:t xml:space="preserve">la </w:t>
      </w:r>
      <w:r w:rsidRPr="00A065DB">
        <w:rPr>
          <w:lang w:val="es-PE"/>
        </w:rPr>
        <w:t xml:space="preserve">gestación y se evalúa 4 a 8 semanas después del parto </w:t>
      </w:r>
      <w:r w:rsidRPr="00A065DB">
        <w:rPr>
          <w:spacing w:val="-3"/>
          <w:lang w:val="es-PE"/>
        </w:rPr>
        <w:t xml:space="preserve">la </w:t>
      </w:r>
      <w:r w:rsidRPr="00A065DB">
        <w:rPr>
          <w:lang w:val="es-PE"/>
        </w:rPr>
        <w:t xml:space="preserve">TSH. En las mujeres que presenten enfermedad hipofisaria se debe utilizar </w:t>
      </w:r>
      <w:r w:rsidRPr="00A065DB">
        <w:rPr>
          <w:spacing w:val="-3"/>
          <w:lang w:val="es-PE"/>
        </w:rPr>
        <w:t xml:space="preserve">la </w:t>
      </w:r>
      <w:r w:rsidRPr="00A065DB">
        <w:rPr>
          <w:lang w:val="es-PE"/>
        </w:rPr>
        <w:t>concentración de T4 libre como parámetro de medición y esta debe mantenerse en el tercio superior del rango</w:t>
      </w:r>
      <w:r w:rsidRPr="00A065DB">
        <w:rPr>
          <w:spacing w:val="-1"/>
          <w:lang w:val="es-PE"/>
        </w:rPr>
        <w:t xml:space="preserve"> </w:t>
      </w:r>
      <w:r w:rsidRPr="00A065DB">
        <w:rPr>
          <w:lang w:val="es-PE"/>
        </w:rPr>
        <w:t>normal.</w:t>
      </w:r>
    </w:p>
    <w:p w:rsidR="00FB33AB" w:rsidRPr="00A065DB" w:rsidRDefault="00A67BB9">
      <w:pPr>
        <w:pStyle w:val="Ttulo1"/>
        <w:spacing w:before="194"/>
        <w:rPr>
          <w:lang w:val="es-PE"/>
        </w:rPr>
      </w:pPr>
      <w:r w:rsidRPr="00A065DB">
        <w:rPr>
          <w:lang w:val="es-PE"/>
        </w:rPr>
        <w:t>HIPOTIROIDISMO SUBCLINICO</w:t>
      </w:r>
    </w:p>
    <w:p w:rsidR="00FB33AB" w:rsidRPr="00A065DB" w:rsidRDefault="00FB33AB">
      <w:pPr>
        <w:pStyle w:val="Textoindependiente"/>
        <w:spacing w:before="1"/>
        <w:ind w:left="0"/>
        <w:jc w:val="left"/>
        <w:rPr>
          <w:b/>
          <w:sz w:val="21"/>
          <w:lang w:val="es-PE"/>
        </w:rPr>
      </w:pPr>
    </w:p>
    <w:p w:rsidR="00FB33AB" w:rsidRPr="00A065DB" w:rsidRDefault="00A67BB9">
      <w:pPr>
        <w:pStyle w:val="Textoindependiente"/>
        <w:tabs>
          <w:tab w:val="left" w:pos="4165"/>
        </w:tabs>
        <w:spacing w:line="276" w:lineRule="auto"/>
        <w:rPr>
          <w:lang w:val="es-PE"/>
        </w:rPr>
      </w:pPr>
      <w:r w:rsidRPr="00A065DB">
        <w:rPr>
          <w:lang w:val="es-PE"/>
        </w:rPr>
        <w:t xml:space="preserve">Se piensa que sus causas son las mismas que las del hipotiroidismo franco. Este se descubre al encontrar elevaciones      </w:t>
      </w:r>
      <w:r w:rsidRPr="00A065DB">
        <w:rPr>
          <w:spacing w:val="32"/>
          <w:lang w:val="es-PE"/>
        </w:rPr>
        <w:t xml:space="preserve"> </w:t>
      </w:r>
      <w:r w:rsidRPr="00A065DB">
        <w:rPr>
          <w:lang w:val="es-PE"/>
        </w:rPr>
        <w:t xml:space="preserve">de      </w:t>
      </w:r>
      <w:r w:rsidRPr="00A065DB">
        <w:rPr>
          <w:spacing w:val="32"/>
          <w:lang w:val="es-PE"/>
        </w:rPr>
        <w:t xml:space="preserve"> </w:t>
      </w:r>
      <w:r w:rsidRPr="00A065DB">
        <w:rPr>
          <w:lang w:val="es-PE"/>
        </w:rPr>
        <w:t>TSH</w:t>
      </w:r>
      <w:r w:rsidRPr="00A065DB">
        <w:rPr>
          <w:lang w:val="es-PE"/>
        </w:rPr>
        <w:tab/>
        <w:t xml:space="preserve">con concentraciones de T4 libre normales, donde </w:t>
      </w:r>
      <w:r w:rsidRPr="00A065DB">
        <w:rPr>
          <w:spacing w:val="-3"/>
          <w:lang w:val="es-PE"/>
        </w:rPr>
        <w:t xml:space="preserve">la </w:t>
      </w:r>
      <w:r w:rsidRPr="00A065DB">
        <w:rPr>
          <w:lang w:val="es-PE"/>
        </w:rPr>
        <w:t>paciente no presenta síntomas de enfermedad</w:t>
      </w:r>
      <w:r w:rsidRPr="00A065DB">
        <w:rPr>
          <w:spacing w:val="-1"/>
          <w:lang w:val="es-PE"/>
        </w:rPr>
        <w:t xml:space="preserve"> </w:t>
      </w:r>
      <w:r w:rsidRPr="00A065DB">
        <w:rPr>
          <w:lang w:val="es-PE"/>
        </w:rPr>
        <w:t>tiroidea.</w:t>
      </w:r>
    </w:p>
    <w:p w:rsidR="00FB33AB" w:rsidRPr="00A065DB" w:rsidRDefault="00A67BB9">
      <w:pPr>
        <w:pStyle w:val="Textoindependiente"/>
        <w:spacing w:before="198" w:line="276" w:lineRule="auto"/>
        <w:ind w:right="1"/>
        <w:rPr>
          <w:lang w:val="es-PE"/>
        </w:rPr>
      </w:pPr>
      <w:r w:rsidRPr="00A065DB">
        <w:rPr>
          <w:lang w:val="es-PE"/>
        </w:rPr>
        <w:t xml:space="preserve">Hasta el momento existe discrepancia en cuanto a </w:t>
      </w:r>
      <w:r w:rsidRPr="00A065DB">
        <w:rPr>
          <w:spacing w:val="-3"/>
          <w:lang w:val="es-PE"/>
        </w:rPr>
        <w:t xml:space="preserve">la </w:t>
      </w:r>
      <w:r w:rsidRPr="00A065DB">
        <w:rPr>
          <w:lang w:val="es-PE"/>
        </w:rPr>
        <w:t xml:space="preserve">vigilancia del hipotiroidismo en mujeres embarazadas, </w:t>
      </w:r>
      <w:r w:rsidRPr="00A065DB">
        <w:rPr>
          <w:spacing w:val="-3"/>
          <w:lang w:val="es-PE"/>
        </w:rPr>
        <w:t xml:space="preserve">lo </w:t>
      </w:r>
      <w:r w:rsidRPr="00A065DB">
        <w:rPr>
          <w:lang w:val="es-PE"/>
        </w:rPr>
        <w:t xml:space="preserve">que sí se sabe es que tanto </w:t>
      </w:r>
      <w:r w:rsidRPr="00A065DB">
        <w:rPr>
          <w:spacing w:val="-3"/>
          <w:lang w:val="es-PE"/>
        </w:rPr>
        <w:t xml:space="preserve">la </w:t>
      </w:r>
      <w:r w:rsidRPr="00A065DB">
        <w:rPr>
          <w:lang w:val="es-PE"/>
        </w:rPr>
        <w:t xml:space="preserve">American </w:t>
      </w:r>
      <w:proofErr w:type="spellStart"/>
      <w:r w:rsidRPr="00A065DB">
        <w:rPr>
          <w:lang w:val="es-PE"/>
        </w:rPr>
        <w:t>Thyroid</w:t>
      </w:r>
      <w:proofErr w:type="spellEnd"/>
      <w:r w:rsidRPr="00A065DB">
        <w:rPr>
          <w:lang w:val="es-PE"/>
        </w:rPr>
        <w:t xml:space="preserve"> Association, y </w:t>
      </w:r>
      <w:r w:rsidRPr="00A065DB">
        <w:rPr>
          <w:spacing w:val="-3"/>
          <w:lang w:val="es-PE"/>
        </w:rPr>
        <w:t xml:space="preserve">la </w:t>
      </w:r>
      <w:proofErr w:type="spellStart"/>
      <w:r w:rsidRPr="00A065DB">
        <w:rPr>
          <w:lang w:val="es-PE"/>
        </w:rPr>
        <w:t>Endocrine</w:t>
      </w:r>
      <w:proofErr w:type="spellEnd"/>
      <w:r w:rsidRPr="00A065DB">
        <w:rPr>
          <w:lang w:val="es-PE"/>
        </w:rPr>
        <w:t xml:space="preserve"> </w:t>
      </w:r>
      <w:proofErr w:type="spellStart"/>
      <w:r w:rsidRPr="00A065DB">
        <w:rPr>
          <w:lang w:val="es-PE"/>
        </w:rPr>
        <w:t>Society</w:t>
      </w:r>
      <w:proofErr w:type="spellEnd"/>
      <w:r w:rsidRPr="00A065DB">
        <w:rPr>
          <w:lang w:val="es-PE"/>
        </w:rPr>
        <w:t xml:space="preserve"> recomiendan </w:t>
      </w:r>
      <w:r w:rsidRPr="00A065DB">
        <w:rPr>
          <w:spacing w:val="-3"/>
          <w:lang w:val="es-PE"/>
        </w:rPr>
        <w:t xml:space="preserve">la </w:t>
      </w:r>
      <w:r w:rsidRPr="00A065DB">
        <w:rPr>
          <w:lang w:val="es-PE"/>
        </w:rPr>
        <w:t xml:space="preserve">valoración rutinaria de TSH (con T4 </w:t>
      </w:r>
      <w:r w:rsidRPr="00A065DB">
        <w:rPr>
          <w:spacing w:val="-3"/>
          <w:lang w:val="es-PE"/>
        </w:rPr>
        <w:t xml:space="preserve">libre </w:t>
      </w:r>
      <w:r w:rsidRPr="00A065DB">
        <w:rPr>
          <w:lang w:val="es-PE"/>
        </w:rPr>
        <w:t xml:space="preserve">si </w:t>
      </w:r>
      <w:r w:rsidRPr="00A065DB">
        <w:rPr>
          <w:spacing w:val="-3"/>
          <w:lang w:val="es-PE"/>
        </w:rPr>
        <w:t xml:space="preserve">la </w:t>
      </w:r>
      <w:r w:rsidRPr="00A065DB">
        <w:rPr>
          <w:lang w:val="es-PE"/>
        </w:rPr>
        <w:t xml:space="preserve">TSH es anormal), antes de </w:t>
      </w:r>
      <w:r w:rsidRPr="00A065DB">
        <w:rPr>
          <w:spacing w:val="-3"/>
          <w:lang w:val="es-PE"/>
        </w:rPr>
        <w:t xml:space="preserve">la </w:t>
      </w:r>
      <w:r w:rsidRPr="00A065DB">
        <w:rPr>
          <w:lang w:val="es-PE"/>
        </w:rPr>
        <w:t xml:space="preserve">concepción y en cuanto se determine el embarazo. Mientras que </w:t>
      </w:r>
      <w:r w:rsidRPr="00A065DB">
        <w:rPr>
          <w:spacing w:val="-3"/>
          <w:lang w:val="es-PE"/>
        </w:rPr>
        <w:t xml:space="preserve">la </w:t>
      </w:r>
      <w:r w:rsidRPr="00A065DB">
        <w:rPr>
          <w:lang w:val="es-PE"/>
        </w:rPr>
        <w:t xml:space="preserve">ACOG no apoya </w:t>
      </w:r>
      <w:r w:rsidRPr="00A065DB">
        <w:rPr>
          <w:spacing w:val="-3"/>
          <w:lang w:val="es-PE"/>
        </w:rPr>
        <w:t xml:space="preserve">la </w:t>
      </w:r>
      <w:r w:rsidRPr="00A065DB">
        <w:rPr>
          <w:lang w:val="es-PE"/>
        </w:rPr>
        <w:t>realización de estudios en aquellas mujeres asintomáticas.</w:t>
      </w:r>
    </w:p>
    <w:p w:rsidR="00FB33AB" w:rsidRPr="00A065DB" w:rsidRDefault="00A67BB9">
      <w:pPr>
        <w:pStyle w:val="Textoindependiente"/>
        <w:spacing w:before="202" w:line="276" w:lineRule="auto"/>
        <w:ind w:right="1"/>
        <w:rPr>
          <w:lang w:val="es-PE"/>
        </w:rPr>
      </w:pPr>
      <w:r w:rsidRPr="00A065DB">
        <w:rPr>
          <w:lang w:val="es-PE"/>
        </w:rPr>
        <w:t>Es importante además tomar en cuenta las mujeres que presentan factores</w:t>
      </w:r>
      <w:r w:rsidRPr="00A065DB">
        <w:rPr>
          <w:spacing w:val="57"/>
          <w:lang w:val="es-PE"/>
        </w:rPr>
        <w:t xml:space="preserve"> </w:t>
      </w:r>
      <w:r w:rsidRPr="00A065DB">
        <w:rPr>
          <w:lang w:val="es-PE"/>
        </w:rPr>
        <w:t>de</w:t>
      </w:r>
    </w:p>
    <w:p w:rsidR="00FB33AB" w:rsidRPr="00A065DB" w:rsidRDefault="00A67BB9">
      <w:pPr>
        <w:pStyle w:val="Textoindependiente"/>
        <w:spacing w:before="8"/>
        <w:ind w:left="0"/>
        <w:jc w:val="left"/>
        <w:rPr>
          <w:sz w:val="21"/>
          <w:lang w:val="es-PE"/>
        </w:rPr>
      </w:pPr>
      <w:r w:rsidRPr="00A065DB">
        <w:rPr>
          <w:lang w:val="es-PE"/>
        </w:rPr>
        <w:br w:type="column"/>
      </w:r>
    </w:p>
    <w:p w:rsidR="00FB33AB" w:rsidRPr="00A065DB" w:rsidRDefault="00A67BB9">
      <w:pPr>
        <w:pStyle w:val="Textoindependiente"/>
        <w:spacing w:line="276" w:lineRule="auto"/>
        <w:ind w:right="438"/>
        <w:rPr>
          <w:lang w:val="es-PE"/>
        </w:rPr>
      </w:pPr>
      <w:r w:rsidRPr="00A065DB">
        <w:rPr>
          <w:lang w:val="es-PE"/>
        </w:rPr>
        <w:t xml:space="preserve">riesgo como: las que han recibido tratamiento previo contra hipotiroidismo, altas dosis de radiación en el cuello, tiroiditis posparto anterior, presencia de bocio, antecedentes familiares de enfermedad tiroidea, tratamiento con </w:t>
      </w:r>
      <w:proofErr w:type="spellStart"/>
      <w:r w:rsidRPr="00A065DB">
        <w:rPr>
          <w:lang w:val="es-PE"/>
        </w:rPr>
        <w:t>amioradona</w:t>
      </w:r>
      <w:proofErr w:type="spellEnd"/>
      <w:r w:rsidRPr="00A065DB">
        <w:rPr>
          <w:lang w:val="es-PE"/>
        </w:rPr>
        <w:t xml:space="preserve">, sospecha de insuficiencia </w:t>
      </w:r>
      <w:proofErr w:type="spellStart"/>
      <w:r w:rsidRPr="00A065DB">
        <w:rPr>
          <w:lang w:val="es-PE"/>
        </w:rPr>
        <w:t>hipofisiaria</w:t>
      </w:r>
      <w:proofErr w:type="spellEnd"/>
      <w:r w:rsidRPr="00A065DB">
        <w:rPr>
          <w:lang w:val="es-PE"/>
        </w:rPr>
        <w:t xml:space="preserve"> y diabetes mellitus tipo 1; se les debería realizar de pruebas tiroideas.</w:t>
      </w:r>
    </w:p>
    <w:p w:rsidR="00FB33AB" w:rsidRPr="00A065DB" w:rsidRDefault="00A67BB9">
      <w:pPr>
        <w:pStyle w:val="Ttulo1"/>
        <w:spacing w:before="198" w:line="276" w:lineRule="auto"/>
        <w:ind w:right="449"/>
        <w:rPr>
          <w:lang w:val="es-PE"/>
        </w:rPr>
      </w:pPr>
      <w:r w:rsidRPr="00A065DB">
        <w:rPr>
          <w:lang w:val="es-PE"/>
        </w:rPr>
        <w:t xml:space="preserve">TRATAMIENTO DEL HIPOTIROIDISMO </w:t>
      </w:r>
      <w:r w:rsidR="00C55EAC">
        <w:rPr>
          <w:lang w:val="es-PE"/>
        </w:rPr>
        <w:t>SUB</w:t>
      </w:r>
      <w:bookmarkStart w:id="0" w:name="_GoBack"/>
      <w:bookmarkEnd w:id="0"/>
      <w:r w:rsidRPr="00A065DB">
        <w:rPr>
          <w:lang w:val="es-PE"/>
        </w:rPr>
        <w:t>CLINICO</w:t>
      </w:r>
    </w:p>
    <w:p w:rsidR="00FB33AB" w:rsidRPr="00A065DB" w:rsidRDefault="00A67BB9">
      <w:pPr>
        <w:pStyle w:val="Textoindependiente"/>
        <w:spacing w:before="202" w:line="276" w:lineRule="auto"/>
        <w:ind w:right="436"/>
        <w:rPr>
          <w:lang w:val="es-PE"/>
        </w:rPr>
      </w:pPr>
      <w:r w:rsidRPr="00A065DB">
        <w:rPr>
          <w:lang w:val="es-PE"/>
        </w:rPr>
        <w:t xml:space="preserve">En este momento </w:t>
      </w:r>
      <w:r w:rsidRPr="00A065DB">
        <w:rPr>
          <w:spacing w:val="-3"/>
          <w:lang w:val="es-PE"/>
        </w:rPr>
        <w:t xml:space="preserve">la </w:t>
      </w:r>
      <w:r w:rsidRPr="00A065DB">
        <w:rPr>
          <w:lang w:val="es-PE"/>
        </w:rPr>
        <w:t xml:space="preserve">ACOG no apoya </w:t>
      </w:r>
      <w:r w:rsidRPr="00A065DB">
        <w:rPr>
          <w:spacing w:val="-3"/>
          <w:lang w:val="es-PE"/>
        </w:rPr>
        <w:t xml:space="preserve">la </w:t>
      </w:r>
      <w:r w:rsidRPr="00A065DB">
        <w:rPr>
          <w:lang w:val="es-PE"/>
        </w:rPr>
        <w:t xml:space="preserve">detección ni </w:t>
      </w:r>
      <w:r w:rsidRPr="00A065DB">
        <w:rPr>
          <w:spacing w:val="1"/>
          <w:lang w:val="es-PE"/>
        </w:rPr>
        <w:t xml:space="preserve">el </w:t>
      </w:r>
      <w:r w:rsidRPr="00A065DB">
        <w:rPr>
          <w:lang w:val="es-PE"/>
        </w:rPr>
        <w:t xml:space="preserve">tratamiento para el hipotiroidismo subclínico. En un estudio del presente año publicado en el NEJM no se demostró algún efecto significativo en cuanto a </w:t>
      </w:r>
      <w:r w:rsidRPr="00A065DB">
        <w:rPr>
          <w:spacing w:val="-3"/>
          <w:lang w:val="es-PE"/>
        </w:rPr>
        <w:t xml:space="preserve">la </w:t>
      </w:r>
      <w:r w:rsidRPr="00A065DB">
        <w:rPr>
          <w:lang w:val="es-PE"/>
        </w:rPr>
        <w:t xml:space="preserve">terapia de reemplazo de hormona tiroidea y sus beneficios sobre función cognitiva en niños y sobre su desarrollo neurológico hasta los 5 años de edad. Se ha asociado al hipotiroidismo subclínico con múltiples complicaciones obstétricas. Sin embargo en estos casos no se ha demostrado una relación directa en cuanto a que el uso de </w:t>
      </w:r>
      <w:proofErr w:type="spellStart"/>
      <w:r w:rsidRPr="00A065DB">
        <w:rPr>
          <w:lang w:val="es-PE"/>
        </w:rPr>
        <w:t>levotiroxina</w:t>
      </w:r>
      <w:proofErr w:type="spellEnd"/>
      <w:r w:rsidRPr="00A065DB">
        <w:rPr>
          <w:lang w:val="es-PE"/>
        </w:rPr>
        <w:t xml:space="preserve"> reduzca estos</w:t>
      </w:r>
      <w:r w:rsidRPr="00A065DB">
        <w:rPr>
          <w:spacing w:val="-7"/>
          <w:lang w:val="es-PE"/>
        </w:rPr>
        <w:t xml:space="preserve"> </w:t>
      </w:r>
      <w:r w:rsidRPr="00A065DB">
        <w:rPr>
          <w:lang w:val="es-PE"/>
        </w:rPr>
        <w:t>riesgos.</w:t>
      </w:r>
    </w:p>
    <w:p w:rsidR="00FB33AB" w:rsidRPr="00A065DB" w:rsidRDefault="00A67BB9">
      <w:pPr>
        <w:pStyle w:val="Ttulo1"/>
        <w:spacing w:before="193"/>
        <w:rPr>
          <w:lang w:val="es-PE"/>
        </w:rPr>
      </w:pPr>
      <w:r w:rsidRPr="00A065DB">
        <w:rPr>
          <w:lang w:val="es-PE"/>
        </w:rPr>
        <w:t>HIPOTIROXINEMIA AISLADA</w:t>
      </w:r>
    </w:p>
    <w:p w:rsidR="00FB33AB" w:rsidRPr="00A065DB" w:rsidRDefault="00FB33AB">
      <w:pPr>
        <w:pStyle w:val="Textoindependiente"/>
        <w:ind w:left="0"/>
        <w:jc w:val="left"/>
        <w:rPr>
          <w:b/>
          <w:sz w:val="21"/>
          <w:lang w:val="es-PE"/>
        </w:rPr>
      </w:pPr>
    </w:p>
    <w:p w:rsidR="00FB33AB" w:rsidRPr="00A065DB" w:rsidRDefault="00A67BB9">
      <w:pPr>
        <w:pStyle w:val="Textoindependiente"/>
        <w:spacing w:before="1" w:line="276" w:lineRule="auto"/>
        <w:ind w:right="441"/>
        <w:rPr>
          <w:lang w:val="es-PE"/>
        </w:rPr>
      </w:pPr>
      <w:r w:rsidRPr="00A065DB">
        <w:rPr>
          <w:lang w:val="es-PE"/>
        </w:rPr>
        <w:t xml:space="preserve">Se refiere a aquellas pacientes con niveles de T4 </w:t>
      </w:r>
      <w:r w:rsidRPr="00A065DB">
        <w:rPr>
          <w:spacing w:val="-3"/>
          <w:lang w:val="es-PE"/>
        </w:rPr>
        <w:t xml:space="preserve">libre </w:t>
      </w:r>
      <w:r w:rsidRPr="00A065DB">
        <w:rPr>
          <w:lang w:val="es-PE"/>
        </w:rPr>
        <w:t>por debajo del límite de referencia pero con niveles de TSH normal.</w:t>
      </w:r>
    </w:p>
    <w:p w:rsidR="00FB33AB" w:rsidRPr="00A065DB" w:rsidRDefault="00A67BB9">
      <w:pPr>
        <w:pStyle w:val="Textoindependiente"/>
        <w:tabs>
          <w:tab w:val="left" w:pos="1484"/>
          <w:tab w:val="left" w:pos="3623"/>
        </w:tabs>
        <w:spacing w:before="202" w:line="276" w:lineRule="auto"/>
        <w:ind w:right="437"/>
        <w:rPr>
          <w:lang w:val="es-PE"/>
        </w:rPr>
      </w:pPr>
      <w:r w:rsidRPr="00A065DB">
        <w:rPr>
          <w:lang w:val="es-PE"/>
        </w:rPr>
        <w:t xml:space="preserve">La explicación de dicho fenómeno no es clara del todo sin embargo se observa frecuentemente en áreas endémicas de deficiencia de yodo y se asocia con un aumento de </w:t>
      </w:r>
      <w:r w:rsidRPr="00A065DB">
        <w:rPr>
          <w:spacing w:val="-3"/>
          <w:lang w:val="es-PE"/>
        </w:rPr>
        <w:t xml:space="preserve">la </w:t>
      </w:r>
      <w:r w:rsidRPr="00A065DB">
        <w:rPr>
          <w:lang w:val="es-PE"/>
        </w:rPr>
        <w:t>morbilidad y mortalidad perinatal junto con una mayor incidencia de</w:t>
      </w:r>
      <w:r w:rsidRPr="00A065DB">
        <w:rPr>
          <w:lang w:val="es-PE"/>
        </w:rPr>
        <w:tab/>
        <w:t>hipotiroidismo</w:t>
      </w:r>
      <w:r w:rsidRPr="00A065DB">
        <w:rPr>
          <w:lang w:val="es-PE"/>
        </w:rPr>
        <w:tab/>
      </w:r>
      <w:r w:rsidRPr="00A065DB">
        <w:rPr>
          <w:spacing w:val="-1"/>
          <w:lang w:val="es-PE"/>
        </w:rPr>
        <w:t>neonatal.</w:t>
      </w:r>
    </w:p>
    <w:p w:rsidR="00FB33AB" w:rsidRPr="00A065DB" w:rsidRDefault="00FB33AB">
      <w:pPr>
        <w:spacing w:line="276" w:lineRule="auto"/>
        <w:rPr>
          <w:lang w:val="es-PE"/>
        </w:rPr>
        <w:sectPr w:rsidR="00FB33AB" w:rsidRPr="00A065DB">
          <w:type w:val="continuous"/>
          <w:pgSz w:w="12240" w:h="15840"/>
          <w:pgMar w:top="1420" w:right="1260" w:bottom="1280" w:left="1240" w:header="720" w:footer="720" w:gutter="0"/>
          <w:cols w:num="2" w:space="720" w:equalWidth="0">
            <w:col w:w="4527" w:space="246"/>
            <w:col w:w="4967"/>
          </w:cols>
        </w:sectPr>
      </w:pPr>
    </w:p>
    <w:p w:rsidR="00FB33AB" w:rsidRPr="00A065DB" w:rsidRDefault="00FB33AB">
      <w:pPr>
        <w:pStyle w:val="Textoindependiente"/>
        <w:ind w:left="0"/>
        <w:jc w:val="left"/>
        <w:rPr>
          <w:sz w:val="20"/>
          <w:lang w:val="es-PE"/>
        </w:rPr>
      </w:pPr>
    </w:p>
    <w:p w:rsidR="00FB33AB" w:rsidRPr="00A065DB" w:rsidRDefault="00FB33AB">
      <w:pPr>
        <w:pStyle w:val="Textoindependiente"/>
        <w:spacing w:before="4"/>
        <w:ind w:left="0"/>
        <w:jc w:val="left"/>
        <w:rPr>
          <w:sz w:val="21"/>
          <w:lang w:val="es-PE"/>
        </w:rPr>
      </w:pPr>
    </w:p>
    <w:p w:rsidR="00FB33AB" w:rsidRDefault="00A67BB9">
      <w:pPr>
        <w:pStyle w:val="Ttulo1"/>
        <w:jc w:val="left"/>
      </w:pPr>
      <w:r>
        <w:t>BIBLIOGRAFIA</w:t>
      </w:r>
    </w:p>
    <w:p w:rsidR="00FB33AB" w:rsidRDefault="00FB33AB">
      <w:pPr>
        <w:pStyle w:val="Textoindependiente"/>
        <w:spacing w:before="11"/>
        <w:ind w:left="0"/>
        <w:jc w:val="left"/>
        <w:rPr>
          <w:b/>
          <w:sz w:val="20"/>
        </w:rPr>
      </w:pPr>
    </w:p>
    <w:p w:rsidR="00FB33AB" w:rsidRDefault="00A67BB9">
      <w:pPr>
        <w:pStyle w:val="Prrafodelista"/>
        <w:numPr>
          <w:ilvl w:val="0"/>
          <w:numId w:val="1"/>
        </w:numPr>
        <w:tabs>
          <w:tab w:val="left" w:pos="461"/>
        </w:tabs>
        <w:spacing w:line="276" w:lineRule="auto"/>
        <w:ind w:right="436"/>
        <w:jc w:val="both"/>
        <w:rPr>
          <w:sz w:val="20"/>
        </w:rPr>
      </w:pPr>
      <w:r>
        <w:rPr>
          <w:sz w:val="20"/>
        </w:rPr>
        <w:t xml:space="preserve">Casey, B., Thom: A., Varner; M., Sorokin, Y., </w:t>
      </w:r>
      <w:proofErr w:type="spellStart"/>
      <w:r>
        <w:rPr>
          <w:sz w:val="20"/>
        </w:rPr>
        <w:t>Hirtz</w:t>
      </w:r>
      <w:proofErr w:type="spellEnd"/>
      <w:r>
        <w:rPr>
          <w:sz w:val="20"/>
        </w:rPr>
        <w:t>, D.,</w:t>
      </w:r>
      <w:proofErr w:type="spellStart"/>
      <w:r>
        <w:rPr>
          <w:sz w:val="20"/>
        </w:rPr>
        <w:t>Wapner</w:t>
      </w:r>
      <w:proofErr w:type="spellEnd"/>
      <w:r>
        <w:rPr>
          <w:sz w:val="20"/>
        </w:rPr>
        <w:t xml:space="preserve">, R., Thorp, J., </w:t>
      </w:r>
      <w:proofErr w:type="spellStart"/>
      <w:r>
        <w:rPr>
          <w:sz w:val="20"/>
        </w:rPr>
        <w:t>Saade</w:t>
      </w:r>
      <w:proofErr w:type="spellEnd"/>
      <w:r>
        <w:rPr>
          <w:sz w:val="20"/>
        </w:rPr>
        <w:t xml:space="preserve">, G.; </w:t>
      </w:r>
      <w:proofErr w:type="spellStart"/>
      <w:r>
        <w:rPr>
          <w:sz w:val="20"/>
        </w:rPr>
        <w:t>Tita,A</w:t>
      </w:r>
      <w:proofErr w:type="spellEnd"/>
      <w:r>
        <w:rPr>
          <w:sz w:val="20"/>
        </w:rPr>
        <w:t>., Rouse,D.,</w:t>
      </w:r>
      <w:proofErr w:type="spellStart"/>
      <w:r>
        <w:rPr>
          <w:sz w:val="20"/>
        </w:rPr>
        <w:t>Sibai</w:t>
      </w:r>
      <w:proofErr w:type="spellEnd"/>
      <w:r>
        <w:rPr>
          <w:sz w:val="20"/>
        </w:rPr>
        <w:t xml:space="preserve">, B., Lams, </w:t>
      </w:r>
      <w:proofErr w:type="spellStart"/>
      <w:r>
        <w:rPr>
          <w:sz w:val="20"/>
        </w:rPr>
        <w:t>J.,Mercer</w:t>
      </w:r>
      <w:proofErr w:type="spellEnd"/>
      <w:r>
        <w:rPr>
          <w:sz w:val="20"/>
        </w:rPr>
        <w:t xml:space="preserve">, B., </w:t>
      </w:r>
      <w:proofErr w:type="spellStart"/>
      <w:r>
        <w:rPr>
          <w:sz w:val="20"/>
        </w:rPr>
        <w:t>Tolosa</w:t>
      </w:r>
      <w:proofErr w:type="spellEnd"/>
      <w:r>
        <w:rPr>
          <w:sz w:val="20"/>
        </w:rPr>
        <w:t xml:space="preserve">; J., </w:t>
      </w:r>
      <w:proofErr w:type="spellStart"/>
      <w:r>
        <w:rPr>
          <w:sz w:val="20"/>
        </w:rPr>
        <w:t>Caritis</w:t>
      </w:r>
      <w:proofErr w:type="spellEnd"/>
      <w:r>
        <w:rPr>
          <w:sz w:val="20"/>
        </w:rPr>
        <w:t xml:space="preserve">; S. &amp; </w:t>
      </w:r>
      <w:proofErr w:type="spellStart"/>
      <w:r>
        <w:rPr>
          <w:sz w:val="20"/>
        </w:rPr>
        <w:t>VanDorsten</w:t>
      </w:r>
      <w:proofErr w:type="spellEnd"/>
      <w:r>
        <w:rPr>
          <w:sz w:val="20"/>
        </w:rPr>
        <w:t xml:space="preserve">, P.(2017). Treatment of Subclinical Hypothyroidism or </w:t>
      </w:r>
      <w:proofErr w:type="spellStart"/>
      <w:r>
        <w:rPr>
          <w:sz w:val="20"/>
        </w:rPr>
        <w:t>Hypothyroxinemia</w:t>
      </w:r>
      <w:proofErr w:type="spellEnd"/>
      <w:r>
        <w:rPr>
          <w:sz w:val="20"/>
        </w:rPr>
        <w:t xml:space="preserve"> in Pregnancy. The New England Journal of Medicine, 376, pp.</w:t>
      </w:r>
      <w:r>
        <w:rPr>
          <w:spacing w:val="-5"/>
          <w:sz w:val="20"/>
        </w:rPr>
        <w:t xml:space="preserve"> </w:t>
      </w:r>
      <w:r>
        <w:rPr>
          <w:sz w:val="20"/>
        </w:rPr>
        <w:t>815-824.</w:t>
      </w:r>
    </w:p>
    <w:p w:rsidR="00FB33AB" w:rsidRPr="00A065DB" w:rsidRDefault="00A67BB9">
      <w:pPr>
        <w:pStyle w:val="Prrafodelista"/>
        <w:numPr>
          <w:ilvl w:val="0"/>
          <w:numId w:val="1"/>
        </w:numPr>
        <w:tabs>
          <w:tab w:val="left" w:pos="461"/>
        </w:tabs>
        <w:spacing w:before="1" w:line="278" w:lineRule="auto"/>
        <w:ind w:right="439"/>
        <w:jc w:val="both"/>
        <w:rPr>
          <w:sz w:val="20"/>
          <w:lang w:val="es-PE"/>
        </w:rPr>
      </w:pPr>
      <w:proofErr w:type="spellStart"/>
      <w:r>
        <w:rPr>
          <w:sz w:val="20"/>
        </w:rPr>
        <w:t>DeCherney</w:t>
      </w:r>
      <w:proofErr w:type="spellEnd"/>
      <w:r>
        <w:rPr>
          <w:sz w:val="20"/>
        </w:rPr>
        <w:t xml:space="preserve">, </w:t>
      </w:r>
      <w:proofErr w:type="spellStart"/>
      <w:r>
        <w:rPr>
          <w:sz w:val="20"/>
        </w:rPr>
        <w:t>A.</w:t>
      </w:r>
      <w:proofErr w:type="gramStart"/>
      <w:r>
        <w:rPr>
          <w:sz w:val="20"/>
        </w:rPr>
        <w:t>,Nathan</w:t>
      </w:r>
      <w:proofErr w:type="spellEnd"/>
      <w:proofErr w:type="gramEnd"/>
      <w:r>
        <w:rPr>
          <w:sz w:val="20"/>
        </w:rPr>
        <w:t xml:space="preserve">, L., </w:t>
      </w:r>
      <w:proofErr w:type="spellStart"/>
      <w:r>
        <w:rPr>
          <w:sz w:val="20"/>
        </w:rPr>
        <w:t>Laufer</w:t>
      </w:r>
      <w:proofErr w:type="spellEnd"/>
      <w:r>
        <w:rPr>
          <w:sz w:val="20"/>
        </w:rPr>
        <w:t xml:space="preserve">, N., &amp; Roman, A. (2014). </w:t>
      </w:r>
      <w:r w:rsidRPr="00A065DB">
        <w:rPr>
          <w:sz w:val="20"/>
          <w:lang w:val="es-PE"/>
        </w:rPr>
        <w:t xml:space="preserve">Enfermedades tiroideas y otros trastornos endocrinos durante el embarazo. En Diagnóstico y Tratamiento </w:t>
      </w:r>
      <w:proofErr w:type="spellStart"/>
      <w:proofErr w:type="gramStart"/>
      <w:r w:rsidRPr="00A065DB">
        <w:rPr>
          <w:sz w:val="20"/>
          <w:lang w:val="es-PE"/>
        </w:rPr>
        <w:t>Ginecoobstétricos</w:t>
      </w:r>
      <w:proofErr w:type="spellEnd"/>
      <w:r w:rsidRPr="00A065DB">
        <w:rPr>
          <w:sz w:val="20"/>
          <w:lang w:val="es-PE"/>
        </w:rPr>
        <w:t>(</w:t>
      </w:r>
      <w:proofErr w:type="gramEnd"/>
      <w:r w:rsidRPr="00A065DB">
        <w:rPr>
          <w:sz w:val="20"/>
          <w:lang w:val="es-PE"/>
        </w:rPr>
        <w:t xml:space="preserve">pp. 522-524). </w:t>
      </w:r>
      <w:proofErr w:type="spellStart"/>
      <w:r w:rsidRPr="00A065DB">
        <w:rPr>
          <w:sz w:val="20"/>
          <w:lang w:val="es-PE"/>
        </w:rPr>
        <w:t>Mexico</w:t>
      </w:r>
      <w:proofErr w:type="spellEnd"/>
      <w:r w:rsidRPr="00A065DB">
        <w:rPr>
          <w:sz w:val="20"/>
          <w:lang w:val="es-PE"/>
        </w:rPr>
        <w:t>: McGraw-Hill</w:t>
      </w:r>
      <w:r w:rsidRPr="00A065DB">
        <w:rPr>
          <w:spacing w:val="1"/>
          <w:sz w:val="20"/>
          <w:lang w:val="es-PE"/>
        </w:rPr>
        <w:t xml:space="preserve"> </w:t>
      </w:r>
      <w:proofErr w:type="spellStart"/>
      <w:r w:rsidRPr="00A065DB">
        <w:rPr>
          <w:sz w:val="20"/>
          <w:lang w:val="es-PE"/>
        </w:rPr>
        <w:t>Education</w:t>
      </w:r>
      <w:proofErr w:type="spellEnd"/>
      <w:r w:rsidRPr="00A065DB">
        <w:rPr>
          <w:sz w:val="20"/>
          <w:lang w:val="es-PE"/>
        </w:rPr>
        <w:t>.</w:t>
      </w:r>
    </w:p>
    <w:p w:rsidR="00FB33AB" w:rsidRDefault="00A67BB9">
      <w:pPr>
        <w:pStyle w:val="Prrafodelista"/>
        <w:numPr>
          <w:ilvl w:val="0"/>
          <w:numId w:val="1"/>
        </w:numPr>
        <w:tabs>
          <w:tab w:val="left" w:pos="461"/>
        </w:tabs>
        <w:spacing w:line="276" w:lineRule="auto"/>
        <w:ind w:right="435"/>
        <w:jc w:val="both"/>
        <w:rPr>
          <w:sz w:val="20"/>
        </w:rPr>
      </w:pPr>
      <w:proofErr w:type="spellStart"/>
      <w:r>
        <w:rPr>
          <w:sz w:val="20"/>
        </w:rPr>
        <w:t>Gabbe</w:t>
      </w:r>
      <w:proofErr w:type="spellEnd"/>
      <w:r>
        <w:rPr>
          <w:sz w:val="20"/>
        </w:rPr>
        <w:t xml:space="preserve">, S., </w:t>
      </w:r>
      <w:proofErr w:type="spellStart"/>
      <w:r>
        <w:rPr>
          <w:sz w:val="20"/>
        </w:rPr>
        <w:t>Niebyl</w:t>
      </w:r>
      <w:proofErr w:type="spellEnd"/>
      <w:r>
        <w:rPr>
          <w:sz w:val="20"/>
        </w:rPr>
        <w:t xml:space="preserve">, J., Simpson, J., Landon, M., Galan, H., </w:t>
      </w:r>
      <w:proofErr w:type="spellStart"/>
      <w:r>
        <w:rPr>
          <w:sz w:val="20"/>
        </w:rPr>
        <w:t>Jauniaux</w:t>
      </w:r>
      <w:proofErr w:type="spellEnd"/>
      <w:r>
        <w:rPr>
          <w:sz w:val="20"/>
        </w:rPr>
        <w:t>, E., &amp; Driscoll, D</w:t>
      </w:r>
      <w:proofErr w:type="gramStart"/>
      <w:r>
        <w:rPr>
          <w:sz w:val="20"/>
        </w:rPr>
        <w:t>.(</w:t>
      </w:r>
      <w:proofErr w:type="gramEnd"/>
      <w:r>
        <w:rPr>
          <w:sz w:val="20"/>
        </w:rPr>
        <w:t xml:space="preserve">2012). Pregnancy and Coexisting Disease. En Obstetrics Normal and Problem </w:t>
      </w:r>
      <w:proofErr w:type="gramStart"/>
      <w:r>
        <w:rPr>
          <w:sz w:val="20"/>
        </w:rPr>
        <w:t>Pregnancies(</w:t>
      </w:r>
      <w:proofErr w:type="gramEnd"/>
      <w:r>
        <w:rPr>
          <w:sz w:val="20"/>
        </w:rPr>
        <w:t>pp. 939-942). United States: Elsevier</w:t>
      </w:r>
      <w:r>
        <w:rPr>
          <w:spacing w:val="-3"/>
          <w:sz w:val="20"/>
        </w:rPr>
        <w:t xml:space="preserve"> </w:t>
      </w:r>
      <w:r>
        <w:rPr>
          <w:sz w:val="20"/>
        </w:rPr>
        <w:t>Saunders.</w:t>
      </w:r>
    </w:p>
    <w:p w:rsidR="00FB33AB" w:rsidRDefault="00FB33AB">
      <w:pPr>
        <w:pStyle w:val="Textoindependiente"/>
        <w:spacing w:before="2"/>
        <w:ind w:left="0"/>
        <w:jc w:val="left"/>
        <w:rPr>
          <w:sz w:val="23"/>
        </w:rPr>
      </w:pPr>
    </w:p>
    <w:p w:rsidR="00FB33AB" w:rsidRPr="00A065DB" w:rsidRDefault="00A67BB9">
      <w:pPr>
        <w:tabs>
          <w:tab w:val="left" w:pos="5878"/>
        </w:tabs>
        <w:ind w:left="460"/>
        <w:rPr>
          <w:sz w:val="20"/>
          <w:lang w:val="es-PE"/>
        </w:rPr>
      </w:pPr>
      <w:r w:rsidRPr="00A065DB">
        <w:rPr>
          <w:sz w:val="20"/>
          <w:lang w:val="es-PE"/>
        </w:rPr>
        <w:t>Recepción: 15 Noviembre de</w:t>
      </w:r>
      <w:r w:rsidRPr="00A065DB">
        <w:rPr>
          <w:spacing w:val="-2"/>
          <w:sz w:val="20"/>
          <w:lang w:val="es-PE"/>
        </w:rPr>
        <w:t xml:space="preserve"> </w:t>
      </w:r>
      <w:r w:rsidRPr="00A065DB">
        <w:rPr>
          <w:sz w:val="20"/>
          <w:lang w:val="es-PE"/>
        </w:rPr>
        <w:t>2017</w:t>
      </w:r>
      <w:r w:rsidRPr="00A065DB">
        <w:rPr>
          <w:sz w:val="20"/>
          <w:lang w:val="es-PE"/>
        </w:rPr>
        <w:tab/>
        <w:t>Aprobación: 20 Diciembre de</w:t>
      </w:r>
      <w:r w:rsidRPr="00A065DB">
        <w:rPr>
          <w:spacing w:val="-4"/>
          <w:sz w:val="20"/>
          <w:lang w:val="es-PE"/>
        </w:rPr>
        <w:t xml:space="preserve"> </w:t>
      </w:r>
      <w:r w:rsidRPr="00A065DB">
        <w:rPr>
          <w:sz w:val="20"/>
          <w:lang w:val="es-PE"/>
        </w:rPr>
        <w:t>2017</w:t>
      </w:r>
    </w:p>
    <w:sectPr w:rsidR="00FB33AB" w:rsidRPr="00A065DB">
      <w:headerReference w:type="even" r:id="rId13"/>
      <w:footerReference w:type="even" r:id="rId14"/>
      <w:pgSz w:w="12240" w:h="15840"/>
      <w:pgMar w:top="920" w:right="1260" w:bottom="1360" w:left="1240" w:header="711" w:footer="1179" w:gutter="0"/>
      <w:pgNumType w:start="1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F1" w:rsidRDefault="00DB4CF1">
      <w:r>
        <w:separator/>
      </w:r>
    </w:p>
  </w:endnote>
  <w:endnote w:type="continuationSeparator" w:id="0">
    <w:p w:rsidR="00DB4CF1" w:rsidRDefault="00DB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AB" w:rsidRDefault="00A065DB">
    <w:pPr>
      <w:pStyle w:val="Textoindependiente"/>
      <w:spacing w:line="14" w:lineRule="auto"/>
      <w:ind w:left="0"/>
      <w:jc w:val="left"/>
      <w:rPr>
        <w:sz w:val="20"/>
      </w:rPr>
    </w:pPr>
    <w:r>
      <w:rPr>
        <w:noProof/>
        <w:lang w:val="es-PE" w:eastAsia="es-PE"/>
      </w:rPr>
      <mc:AlternateContent>
        <mc:Choice Requires="wpg">
          <w:drawing>
            <wp:anchor distT="0" distB="0" distL="114300" distR="114300" simplePos="0" relativeHeight="503309840" behindDoc="1" locked="0" layoutInCell="1" allowOverlap="1">
              <wp:simplePos x="0" y="0"/>
              <wp:positionH relativeFrom="page">
                <wp:posOffset>945515</wp:posOffset>
              </wp:positionH>
              <wp:positionV relativeFrom="page">
                <wp:posOffset>9131935</wp:posOffset>
              </wp:positionV>
              <wp:extent cx="5960745" cy="321945"/>
              <wp:effectExtent l="2540" t="6985" r="18415" b="4445"/>
              <wp:wrapNone/>
              <wp:docPr id="2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321945"/>
                        <a:chOff x="1489" y="14381"/>
                        <a:chExt cx="9387" cy="507"/>
                      </a:xfrm>
                    </wpg:grpSpPr>
                    <wps:wsp>
                      <wps:cNvPr id="25" name="Rectangle 18"/>
                      <wps:cNvSpPr>
                        <a:spLocks noChangeArrowheads="1"/>
                      </wps:cNvSpPr>
                      <wps:spPr bwMode="auto">
                        <a:xfrm>
                          <a:off x="1509" y="14401"/>
                          <a:ext cx="542" cy="467"/>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7"/>
                      <wps:cNvSpPr>
                        <a:spLocks noChangeArrowheads="1"/>
                      </wps:cNvSpPr>
                      <wps:spPr bwMode="auto">
                        <a:xfrm>
                          <a:off x="1509" y="14401"/>
                          <a:ext cx="542" cy="467"/>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16"/>
                      <wps:cNvCnPr/>
                      <wps:spPr bwMode="auto">
                        <a:xfrm>
                          <a:off x="1592" y="14418"/>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28" name="Rectangle 15"/>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4"/>
                      <wps:cNvCnPr/>
                      <wps:spPr bwMode="auto">
                        <a:xfrm>
                          <a:off x="2217" y="14418"/>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4.45pt;margin-top:719.05pt;width:469.35pt;height:25.35pt;z-index:-6640;mso-position-horizontal-relative:page;mso-position-vertical-relative:page" coordorigin="1489,14381" coordsize="938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">
              <v:rect id="Rectangle 18" o:spid="_x0000_s1027"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xQMMA&#10;AADbAAAADwAAAGRycy9kb3ducmV2LnhtbESPQWsCMRSE74X+h/AKXkrNrmBZVqNIocWLB60gvT03&#10;z83i5mVJUl399UYQPA4z8w0znfe2FSfyoXGsIB9mIIgrpxuuFWx/vz8KECEia2wdk4ILBZjPXl+m&#10;WGp35jWdNrEWCcKhRAUmxq6UMlSGLIah64iTd3DeYkzS11J7PCe4beUoyz6lxYbTgsGOvgxVx82/&#10;VUDvpuN9viv+6tXhJ2dP11VBSg3e+sUERKQ+PsOP9lIrGI3h/iX9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MxQMMAAADbAAAADwAAAAAAAAAAAAAAAACYAgAAZHJzL2Rv&#10;d25yZXYueG1sUEsFBgAAAAAEAAQA9QAAAIgDAAAAAA==&#10;" fillcolor="#375f92" stroked="f"/>
              <v:rect id="Rectangle 17" o:spid="_x0000_s1028"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ykPcMA&#10;AADbAAAADwAAAGRycy9kb3ducmV2LnhtbESP0YrCMBRE3wX/IVzBN00toms1FREEH2RR1w+4NNe2&#10;trkpTax1v36zsLCPw8ycYTbb3tSio9aVlhXMphEI4szqknMFt6/D5AOE88gaa8uk4E0OtulwsMFE&#10;2xdfqLv6XAQIuwQVFN43iZQuK8igm9qGOHh32xr0Qba51C2+AtzUMo6ihTRYclgosKF9QVl1fRoF&#10;/fcpX94fJrJdffisZqszxfOzUuNRv1uD8NT7//Bf+6gVxAv4/RJ+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ykPcMAAADbAAAADwAAAAAAAAAAAAAAAACYAgAAZHJzL2Rv&#10;d25yZXYueG1sUEsFBgAAAAAEAAQA9QAAAIgDAAAAAA==&#10;" filled="f" strokecolor="#375f92" strokeweight="2pt"/>
              <v:line id="Line 16" o:spid="_x0000_s1029" style="position:absolute;visibility:visible;mso-wrap-style:square" from="1592,14418" to="2172,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IwWMEAAADbAAAADwAAAGRycy9kb3ducmV2LnhtbESPS4vCMBSF94L/IdwBd5qOiA4do/hA&#10;cKWOiutLc6cpNjelibb+eyMILg/n8XGm89aW4k61Lxwr+B4kIIgzpwvOFZxPm/4PCB+QNZaOScGD&#10;PMxn3c4UU+0a/qP7MeQijrBPUYEJoUql9Jkhi37gKuLo/bvaYoiyzqWusYnjtpTDJBlLiwVHgsGK&#10;Voay6/FmI+Swua6Xu7ZMMjMa77eXRXWyjVK9r3bxCyJQGz7hd3urFQwn8PoSf4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ojBYwQAAANsAAAAPAAAAAAAAAAAAAAAA&#10;AKECAABkcnMvZG93bnJldi54bWxQSwUGAAAAAAQABAD5AAAAjwMAAAAA&#10;" strokecolor="#36c" strokeweight="2.2pt"/>
              <v:rect id="Rectangle 15" o:spid="_x0000_s1030"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LW7sA&#10;AADbAAAADwAAAGRycy9kb3ducmV2LnhtbERPSwrCMBDdC94hjOBOU0VEqlFEEdyJH1yPzdhWm0lJ&#10;olZPbxaCy8f7zxaNqcSTnC8tKxj0ExDEmdUl5wpOx01vAsIHZI2VZVLwJg+Lebs1w1TbF+/peQi5&#10;iCHsU1RQhFCnUvqsIIO+b2viyF2tMxgidLnUDl8x3FRymCRjabDk2FBgTauCsvvhYRTsaofyguvV&#10;6GNuk+N5E9x6p5XqdprlFESgJvzFP/dWKxjGsfFL/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KLS1u7AAAA2wAAAA8AAAAAAAAAAAAAAAAAmAIAAGRycy9kb3ducmV2Lnht&#10;bFBLBQYAAAAABAAEAPUAAACAAwAAAAA=&#10;" fillcolor="#36c" stroked="f"/>
              <v:line id="Line 14" o:spid="_x0000_s1031" style="position:absolute;visibility:visible;mso-wrap-style:square" from="2217,14418" to="10876,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EBscEAAADbAAAADwAAAGRycy9kb3ducmV2LnhtbESPS4vCMBSF94L/IdwBd5qOiDgdo/hA&#10;cKWOiutLc6cpNjelibb+eyMILg/n8XGm89aW4k61Lxwr+B4kIIgzpwvOFZxPm/4EhA/IGkvHpOBB&#10;HuazbmeKqXYN/9H9GHIRR9inqMCEUKVS+syQRT9wFXH0/l1tMURZ51LX2MRxW8phkoylxYIjwWBF&#10;K0PZ9XizEXLYXNfLXVsmmRmN99vLojrZRqneV7v4BRGoDZ/wu73VCoY/8PoSf4C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cQGxwQAAANsAAAAPAAAAAAAAAAAAAAAA&#10;AKECAABkcnMvZG93bnJldi54bWxQSwUGAAAAAAQABAD5AAAAjwM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9864" behindDoc="1" locked="0" layoutInCell="1" allowOverlap="1">
              <wp:simplePos x="0" y="0"/>
              <wp:positionH relativeFrom="page">
                <wp:posOffset>1097915</wp:posOffset>
              </wp:positionH>
              <wp:positionV relativeFrom="page">
                <wp:posOffset>9155430</wp:posOffset>
              </wp:positionV>
              <wp:extent cx="193040" cy="167640"/>
              <wp:effectExtent l="2540" t="1905" r="4445" b="1905"/>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3AB" w:rsidRDefault="00A67BB9">
                          <w:pPr>
                            <w:spacing w:before="13"/>
                            <w:ind w:left="40"/>
                            <w:rPr>
                              <w:b/>
                              <w:sz w:val="20"/>
                            </w:rPr>
                          </w:pPr>
                          <w:r>
                            <w:fldChar w:fldCharType="begin"/>
                          </w:r>
                          <w:r>
                            <w:rPr>
                              <w:b/>
                              <w:color w:val="FFFFFF"/>
                              <w:sz w:val="20"/>
                            </w:rPr>
                            <w:instrText xml:space="preserve"> PAGE </w:instrText>
                          </w:r>
                          <w:r>
                            <w:fldChar w:fldCharType="separate"/>
                          </w:r>
                          <w:r w:rsidR="00C55EAC">
                            <w:rPr>
                              <w:b/>
                              <w:noProof/>
                              <w:color w:val="FFFFF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86.45pt;margin-top:720.9pt;width:15.2pt;height:13.2pt;z-index:-6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DnrAIAAKo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" filled="f" stroked="f">
              <v:textbox inset="0,0,0,0">
                <w:txbxContent>
                  <w:p w:rsidR="00FB33AB" w:rsidRDefault="00A67BB9">
                    <w:pPr>
                      <w:spacing w:before="13"/>
                      <w:ind w:left="40"/>
                      <w:rPr>
                        <w:b/>
                        <w:sz w:val="20"/>
                      </w:rPr>
                    </w:pPr>
                    <w:r>
                      <w:fldChar w:fldCharType="begin"/>
                    </w:r>
                    <w:r>
                      <w:rPr>
                        <w:b/>
                        <w:color w:val="FFFFFF"/>
                        <w:sz w:val="20"/>
                      </w:rPr>
                      <w:instrText xml:space="preserve"> PAGE </w:instrText>
                    </w:r>
                    <w:r>
                      <w:fldChar w:fldCharType="separate"/>
                    </w:r>
                    <w:r w:rsidR="00C55EAC">
                      <w:rPr>
                        <w:b/>
                        <w:noProof/>
                        <w:color w:val="FFFFFF"/>
                        <w:sz w:val="20"/>
                      </w:rPr>
                      <w:t>10</w:t>
                    </w:r>
                    <w:r>
                      <w:fldChar w:fldCharType="end"/>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09888" behindDoc="1" locked="0" layoutInCell="1" allowOverlap="1">
              <wp:simplePos x="0" y="0"/>
              <wp:positionH relativeFrom="page">
                <wp:posOffset>2632075</wp:posOffset>
              </wp:positionH>
              <wp:positionV relativeFrom="page">
                <wp:posOffset>9259570</wp:posOffset>
              </wp:positionV>
              <wp:extent cx="3020695" cy="167640"/>
              <wp:effectExtent l="3175" t="1270" r="0" b="254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3AB" w:rsidRPr="00A065DB" w:rsidRDefault="00A67BB9">
                          <w:pPr>
                            <w:spacing w:before="13"/>
                            <w:ind w:left="20"/>
                            <w:rPr>
                              <w:i/>
                              <w:sz w:val="20"/>
                              <w:lang w:val="es-PE"/>
                            </w:rPr>
                          </w:pPr>
                          <w:r w:rsidRPr="00A065DB">
                            <w:rPr>
                              <w:i/>
                              <w:color w:val="3366CC"/>
                              <w:sz w:val="20"/>
                              <w:lang w:val="es-PE"/>
                            </w:rPr>
                            <w:t>REVISTA MEDICA SINERGIA Vol. 3 (1), Enero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07.25pt;margin-top:729.1pt;width:237.85pt;height:13.2pt;z-index:-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QS4swIAALI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" filled="f" stroked="f">
              <v:textbox inset="0,0,0,0">
                <w:txbxContent>
                  <w:p w:rsidR="00FB33AB" w:rsidRPr="00A065DB" w:rsidRDefault="00A67BB9">
                    <w:pPr>
                      <w:spacing w:before="13"/>
                      <w:ind w:left="20"/>
                      <w:rPr>
                        <w:i/>
                        <w:sz w:val="20"/>
                        <w:lang w:val="es-PE"/>
                      </w:rPr>
                    </w:pPr>
                    <w:r w:rsidRPr="00A065DB">
                      <w:rPr>
                        <w:i/>
                        <w:color w:val="3366CC"/>
                        <w:sz w:val="20"/>
                        <w:lang w:val="es-PE"/>
                      </w:rPr>
                      <w:t>REVISTA MEDICA SINERGIA Vol. 3 (1), Enero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AB" w:rsidRDefault="00A065DB">
    <w:pPr>
      <w:pStyle w:val="Textoindependiente"/>
      <w:spacing w:line="14" w:lineRule="auto"/>
      <w:ind w:left="0"/>
      <w:jc w:val="left"/>
      <w:rPr>
        <w:sz w:val="20"/>
      </w:rPr>
    </w:pPr>
    <w:r>
      <w:rPr>
        <w:noProof/>
        <w:lang w:val="es-PE" w:eastAsia="es-PE"/>
      </w:rPr>
      <mc:AlternateContent>
        <mc:Choice Requires="wpg">
          <w:drawing>
            <wp:anchor distT="0" distB="0" distL="114300" distR="114300" simplePos="0" relativeHeight="503309768" behindDoc="1" locked="0" layoutInCell="1" allowOverlap="1">
              <wp:simplePos x="0" y="0"/>
              <wp:positionH relativeFrom="page">
                <wp:posOffset>1080135</wp:posOffset>
              </wp:positionH>
              <wp:positionV relativeFrom="page">
                <wp:posOffset>9187180</wp:posOffset>
              </wp:positionV>
              <wp:extent cx="5801360" cy="315595"/>
              <wp:effectExtent l="22860" t="5080" r="43180" b="3175"/>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315595"/>
                        <a:chOff x="1701" y="14468"/>
                        <a:chExt cx="9136" cy="497"/>
                      </a:xfrm>
                    </wpg:grpSpPr>
                    <wps:wsp>
                      <wps:cNvPr id="14" name="Line 29"/>
                      <wps:cNvCnPr/>
                      <wps:spPr bwMode="auto">
                        <a:xfrm>
                          <a:off x="10272" y="14568"/>
                          <a:ext cx="564" cy="0"/>
                        </a:xfrm>
                        <a:prstGeom prst="line">
                          <a:avLst/>
                        </a:prstGeom>
                        <a:noFill/>
                        <a:ln w="7112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5" name="Line 28"/>
                      <wps:cNvCnPr/>
                      <wps:spPr bwMode="auto">
                        <a:xfrm>
                          <a:off x="10326" y="14624"/>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6" name="Line 27"/>
                      <wps:cNvCnPr/>
                      <wps:spPr bwMode="auto">
                        <a:xfrm>
                          <a:off x="10782" y="14624"/>
                          <a:ext cx="0" cy="228"/>
                        </a:xfrm>
                        <a:prstGeom prst="line">
                          <a:avLst/>
                        </a:prstGeom>
                        <a:noFill/>
                        <a:ln w="6858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7" name="Line 26"/>
                      <wps:cNvCnPr/>
                      <wps:spPr bwMode="auto">
                        <a:xfrm>
                          <a:off x="10272" y="14908"/>
                          <a:ext cx="564" cy="0"/>
                        </a:xfrm>
                        <a:prstGeom prst="line">
                          <a:avLst/>
                        </a:prstGeom>
                        <a:noFill/>
                        <a:ln w="71438">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8" name="Rectangle 25"/>
                      <wps:cNvSpPr>
                        <a:spLocks noChangeArrowheads="1"/>
                      </wps:cNvSpPr>
                      <wps:spPr bwMode="auto">
                        <a:xfrm>
                          <a:off x="10379" y="14623"/>
                          <a:ext cx="348" cy="228"/>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24"/>
                      <wps:cNvCnPr/>
                      <wps:spPr bwMode="auto">
                        <a:xfrm>
                          <a:off x="1701" y="14490"/>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20" name="Rectangle 23"/>
                      <wps:cNvSpPr>
                        <a:spLocks noChangeArrowheads="1"/>
                      </wps:cNvSpPr>
                      <wps:spPr bwMode="auto">
                        <a:xfrm>
                          <a:off x="10271" y="14467"/>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22"/>
                      <wps:cNvCnPr/>
                      <wps:spPr bwMode="auto">
                        <a:xfrm>
                          <a:off x="10316" y="14490"/>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85.05pt;margin-top:723.4pt;width:456.8pt;height:24.85pt;z-index:-6712;mso-position-horizontal-relative:page;mso-position-vertical-relative:page" coordorigin="1701,14468" coordsize="9136,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">
              <v:line id="Line 29" o:spid="_x0000_s1027" style="position:absolute;visibility:visible;mso-wrap-style:square" from="10272,14568" to="1083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JMzsEAAADbAAAADwAAAGRycy9kb3ducmV2LnhtbERPS2sCMRC+F/wPYQRvmtiHLatRVCi1&#10;3lwLvQ6bMbu6mSybqOu/bwSht/n4njNbdK4WF2pD5VnDeKRAEBfeVGw1/Ow/hx8gQkQ2WHsmDTcK&#10;sJj3nmaYGX/lHV3yaEUK4ZChhjLGJpMyFCU5DCPfECfu4FuHMcHWStPiNYW7Wj4rNZEOK04NJTa0&#10;Lqk45Wen4S3/nmyL3+r29W7XVqp8dVQvK60H/W45BRGpi//ih3tj0vxXuP+SDpDz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8kzOwQAAANsAAAAPAAAAAAAAAAAAAAAA&#10;AKECAABkcnMvZG93bnJldi54bWxQSwUGAAAAAAQABAD5AAAAjwMAAAAA&#10;" strokecolor="#36c" strokeweight="5.6pt"/>
              <v:line id="Line 28" o:spid="_x0000_s1028" style="position:absolute;visibility:visible;mso-wrap-style:square" from="10326,14624" to="10326,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2W4cMAAADbAAAADwAAAGRycy9kb3ducmV2LnhtbERPTWvCQBC9C/6HZYRepG4aqEjqGkQa&#10;KIVSNEJ7HLJjEs3Optltkv77riB4m8f7nHU6mkb01LnasoKnRQSCuLC65lLBMc8eVyCcR9bYWCYF&#10;f+Qg3Uwna0y0HXhP/cGXIoSwS1BB5X2bSOmKigy6hW2JA3eynUEfYFdK3eEQwk0j4yhaSoM1h4YK&#10;W9pVVFwOv0YBzmX7cS7exyx/7U/mx31+f8W9Ug+zcfsCwtPo7+Kb+02H+c9w/SUcID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dluHDAAAA2wAAAA8AAAAAAAAAAAAA&#10;AAAAoQIAAGRycy9kb3ducmV2LnhtbFBLBQYAAAAABAAEAPkAAACRAwAAAAA=&#10;" strokecolor="#36c" strokeweight="5.4pt"/>
              <v:line id="Line 27" o:spid="_x0000_s1029" style="position:absolute;visibility:visible;mso-wrap-style:square" from="10782,14624" to="10782,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IlsEAAADbAAAADwAAAGRycy9kb3ducmV2LnhtbERPS4vCMBC+C/sfwgheZE31IFJNZZEV&#10;RBBRF9bj0Ewfu82kNrHWf28Ewdt8fM9ZLDtTiZYaV1pWMB5FIIhTq0vOFfyc1p8zEM4ja6wsk4I7&#10;OVgmH70Fxtre+EDt0ecihLCLUUHhfR1L6dKCDLqRrYkDl9nGoA+wyaVu8BbCTSUnUTSVBksODQXW&#10;tCoo/T9ejQIcynr3l2679em7zczF7c+/k1apQb/7moPw1Pm3+OXe6DB/Cs9fwgEy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wiWwQAAANsAAAAPAAAAAAAAAAAAAAAA&#10;AKECAABkcnMvZG93bnJldi54bWxQSwUGAAAAAAQABAD5AAAAjwMAAAAA&#10;" strokecolor="#36c" strokeweight="5.4pt"/>
              <v:line id="Line 26" o:spid="_x0000_s1030" style="position:absolute;visibility:visible;mso-wrap-style:square" from="10272,14908" to="10836,14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W+sMAAADbAAAADwAAAGRycy9kb3ducmV2LnhtbERPTWvCQBC9F/wPywi9NRt7MCW6itgW&#10;QkFaU8HrmB2TYHY2zW5N7K93BaG3ebzPmS8H04gzda62rGASxSCIC6trLhXsvt+fXkA4j6yxsUwK&#10;LuRguRg9zDHVtuctnXNfihDCLkUFlfdtKqUrKjLoItsSB+5oO4M+wK6UusM+hJtGPsfxVBqsOTRU&#10;2NK6ouKU/xoFf+vt1+dr8ZYlk2m217vDx8/GolKP42E1A+Fp8P/iuzvTYX4Ct1/C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1vrDAAAA2wAAAA8AAAAAAAAAAAAA&#10;AAAAoQIAAGRycy9kb3ducmV2LnhtbFBLBQYAAAAABAAEAPkAAACRAwAAAAA=&#10;" strokecolor="#36c" strokeweight="1.98439mm"/>
              <v:rect id="Rectangle 25" o:spid="_x0000_s1031" style="position:absolute;left:10379;top:14623;width:348;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5sEA&#10;AADbAAAADwAAAGRycy9kb3ducmV2LnhtbESPQYvCMBCF74L/IYywN02VRaRrFFEEb6Iunmebsa02&#10;k5JE7e6vdw7C3mZ4b977Zr7sXKMeFGLt2cB4lIEiLrytuTTwfdoOZ6BiQrbYeCYDvxRhuej35phb&#10;/+QDPY6pVBLCMUcDVUptrnUsKnIYR74lFu3ig8Mkayi1DfiUcNfoSZZNtcOapaHCltYVFbfj3RnY&#10;twH1D27Wn3/uOjudtyls9taYj0G3+gKVqEv/5vf1zgq+wMovMoBe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ngebBAAAA2wAAAA8AAAAAAAAAAAAAAAAAmAIAAGRycy9kb3du&#10;cmV2LnhtbFBLBQYAAAAABAAEAPUAAACGAwAAAAA=&#10;" fillcolor="#36c" stroked="f"/>
              <v:line id="Line 24" o:spid="_x0000_s1032" style="position:absolute;visibility:visible;mso-wrap-style:square" from="1701,14490" to="10272,1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3LDMQAAADbAAAADwAAAGRycy9kb3ducmV2LnhtbESPQWvDMAyF74X9B6PBbo2zUsqW1S3Z&#10;SqCndU3GziLW4tBYDrHbZP9+LhR6k3hP73tabyfbiQsNvnWs4DlJQRDXTrfcKPiuivkLCB+QNXaO&#10;ScEfedhuHmZrzLQb+UiXMjQihrDPUIEJoc+k9LUhiz5xPXHUft1gMcR1aKQecIzhtpOLNF1Jiy1H&#10;gsGePgzVp/JsI+SrOO3eP6curc1yddj/5H1lR6WeHqf8DUSgKdzNt+u9jvVf4fpLHE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HcsMxAAAANsAAAAPAAAAAAAAAAAA&#10;AAAAAKECAABkcnMvZG93bnJldi54bWxQSwUGAAAAAAQABAD5AAAAkgMAAAAA&#10;" strokecolor="#36c" strokeweight="2.2pt"/>
              <v:rect id="Rectangle 23" o:spid="_x0000_s1033" style="position:absolute;left:10271;top:14467;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1HXbsA&#10;AADbAAAADwAAAGRycy9kb3ducmV2LnhtbERPSwrCMBDdC94hjOBOU0VEqlFEEdyJH1yPzdhWm0lJ&#10;olZPbxaCy8f7zxaNqcSTnC8tKxj0ExDEmdUl5wpOx01vAsIHZI2VZVLwJg+Lebs1w1TbF+/peQi5&#10;iCHsU1RQhFCnUvqsIIO+b2viyF2tMxgidLnUDl8x3FRymCRjabDk2FBgTauCsvvhYRTsaofyguvV&#10;6GNuk+N5E9x6p5XqdprlFESgJvzFP/dWKxjG9fFL/AFy/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z9R127AAAA2wAAAA8AAAAAAAAAAAAAAAAAmAIAAGRycy9kb3ducmV2Lnht&#10;bFBLBQYAAAAABAAEAPUAAACAAwAAAAA=&#10;" fillcolor="#36c" stroked="f"/>
              <v:line id="Line 22" o:spid="_x0000_s1034" style="position:absolute;visibility:visible;mso-wrap-style:square" from="10316,14490" to="10836,1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cNt8EAAADbAAAADwAAAGRycy9kb3ducmV2LnhtbESPS4vCMBSF9wP+h3AFd2OqiEg1Leog&#10;uBpfw6wvzbUpNjelydjOvzeC4PJwHh9nlfe2FndqfeVYwWScgCAunK64VPBz2X0uQPiArLF2TAr+&#10;yUOeDT5WmGrX8Ynu51CKOMI+RQUmhCaV0heGLPqxa4ijd3WtxRBlW0rdYhfHbS2nSTKXFiuOBIMN&#10;bQ0Vt/OfjZDj7va1+e7rpDCz+WH/u24utlNqNOzXSxCB+vAOv9p7rWA6geeX+ANk9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Bw23wQAAANsAAAAPAAAAAAAAAAAAAAAA&#10;AKECAABkcnMvZG93bnJldi54bWxQSwUGAAAAAAQABAD5AAAAjwM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9792" behindDoc="1" locked="0" layoutInCell="1" allowOverlap="1">
              <wp:simplePos x="0" y="0"/>
              <wp:positionH relativeFrom="page">
                <wp:posOffset>6565265</wp:posOffset>
              </wp:positionH>
              <wp:positionV relativeFrom="page">
                <wp:posOffset>9272270</wp:posOffset>
              </wp:positionV>
              <wp:extent cx="193040" cy="167640"/>
              <wp:effectExtent l="2540" t="4445" r="4445"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3AB" w:rsidRDefault="00A67BB9">
                          <w:pPr>
                            <w:spacing w:before="13"/>
                            <w:ind w:left="40"/>
                            <w:rPr>
                              <w:b/>
                              <w:sz w:val="20"/>
                            </w:rPr>
                          </w:pPr>
                          <w:r>
                            <w:fldChar w:fldCharType="begin"/>
                          </w:r>
                          <w:r>
                            <w:rPr>
                              <w:b/>
                              <w:color w:val="FFFFFF"/>
                              <w:sz w:val="20"/>
                            </w:rPr>
                            <w:instrText xml:space="preserve"> PAGE </w:instrText>
                          </w:r>
                          <w:r>
                            <w:fldChar w:fldCharType="separate"/>
                          </w:r>
                          <w:r w:rsidR="00C55EAC">
                            <w:rPr>
                              <w:b/>
                              <w:noProof/>
                              <w:color w:val="FFFFFF"/>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8" type="#_x0000_t202" style="position:absolute;margin-left:516.95pt;margin-top:730.1pt;width:15.2pt;height:13.2pt;z-index:-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HbGrgIAALE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" filled="f" stroked="f">
              <v:textbox inset="0,0,0,0">
                <w:txbxContent>
                  <w:p w:rsidR="00FB33AB" w:rsidRDefault="00A67BB9">
                    <w:pPr>
                      <w:spacing w:before="13"/>
                      <w:ind w:left="40"/>
                      <w:rPr>
                        <w:b/>
                        <w:sz w:val="20"/>
                      </w:rPr>
                    </w:pPr>
                    <w:r>
                      <w:fldChar w:fldCharType="begin"/>
                    </w:r>
                    <w:r>
                      <w:rPr>
                        <w:b/>
                        <w:color w:val="FFFFFF"/>
                        <w:sz w:val="20"/>
                      </w:rPr>
                      <w:instrText xml:space="preserve"> PAGE </w:instrText>
                    </w:r>
                    <w:r>
                      <w:fldChar w:fldCharType="separate"/>
                    </w:r>
                    <w:r w:rsidR="00C55EAC">
                      <w:rPr>
                        <w:b/>
                        <w:noProof/>
                        <w:color w:val="FFFFFF"/>
                        <w:sz w:val="20"/>
                      </w:rPr>
                      <w:t>11</w:t>
                    </w:r>
                    <w:r>
                      <w:fldChar w:fldCharType="end"/>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09816" behindDoc="1" locked="0" layoutInCell="1" allowOverlap="1">
              <wp:simplePos x="0" y="0"/>
              <wp:positionH relativeFrom="page">
                <wp:posOffset>2289175</wp:posOffset>
              </wp:positionH>
              <wp:positionV relativeFrom="page">
                <wp:posOffset>9312910</wp:posOffset>
              </wp:positionV>
              <wp:extent cx="3020060" cy="167640"/>
              <wp:effectExtent l="3175" t="0" r="0" b="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0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3AB" w:rsidRPr="00A065DB" w:rsidRDefault="00A67BB9">
                          <w:pPr>
                            <w:spacing w:before="13"/>
                            <w:ind w:left="20"/>
                            <w:rPr>
                              <w:i/>
                              <w:sz w:val="20"/>
                              <w:lang w:val="es-PE"/>
                            </w:rPr>
                          </w:pPr>
                          <w:r w:rsidRPr="00A065DB">
                            <w:rPr>
                              <w:i/>
                              <w:color w:val="3366CC"/>
                              <w:sz w:val="20"/>
                              <w:lang w:val="es-PE"/>
                            </w:rPr>
                            <w:t>REVISTA MEDICA SINERGIA Vol. 3 (1), Enero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9" type="#_x0000_t202" style="position:absolute;margin-left:180.25pt;margin-top:733.3pt;width:237.8pt;height:13.2pt;z-index:-6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" filled="f" stroked="f">
              <v:textbox inset="0,0,0,0">
                <w:txbxContent>
                  <w:p w:rsidR="00FB33AB" w:rsidRPr="00A065DB" w:rsidRDefault="00A67BB9">
                    <w:pPr>
                      <w:spacing w:before="13"/>
                      <w:ind w:left="20"/>
                      <w:rPr>
                        <w:i/>
                        <w:sz w:val="20"/>
                        <w:lang w:val="es-PE"/>
                      </w:rPr>
                    </w:pPr>
                    <w:r w:rsidRPr="00A065DB">
                      <w:rPr>
                        <w:i/>
                        <w:color w:val="3366CC"/>
                        <w:sz w:val="20"/>
                        <w:lang w:val="es-PE"/>
                      </w:rPr>
                      <w:t>REVISTA MEDICA SINERGIA Vol. 3 (1), Enero 2018</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AB" w:rsidRDefault="00A065DB">
    <w:pPr>
      <w:pStyle w:val="Textoindependiente"/>
      <w:spacing w:line="14" w:lineRule="auto"/>
      <w:ind w:left="0"/>
      <w:jc w:val="left"/>
      <w:rPr>
        <w:sz w:val="20"/>
      </w:rPr>
    </w:pPr>
    <w:r>
      <w:rPr>
        <w:noProof/>
        <w:lang w:val="es-PE" w:eastAsia="es-PE"/>
      </w:rPr>
      <mc:AlternateContent>
        <mc:Choice Requires="wpg">
          <w:drawing>
            <wp:anchor distT="0" distB="0" distL="114300" distR="114300" simplePos="0" relativeHeight="503309960" behindDoc="1" locked="0" layoutInCell="1" allowOverlap="1">
              <wp:simplePos x="0" y="0"/>
              <wp:positionH relativeFrom="page">
                <wp:posOffset>945515</wp:posOffset>
              </wp:positionH>
              <wp:positionV relativeFrom="page">
                <wp:posOffset>9131935</wp:posOffset>
              </wp:positionV>
              <wp:extent cx="5960745" cy="321945"/>
              <wp:effectExtent l="2540" t="6985" r="18415" b="444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321945"/>
                        <a:chOff x="1489" y="14381"/>
                        <a:chExt cx="9387" cy="507"/>
                      </a:xfrm>
                    </wpg:grpSpPr>
                    <wps:wsp>
                      <wps:cNvPr id="4" name="Rectangle 8"/>
                      <wps:cNvSpPr>
                        <a:spLocks noChangeArrowheads="1"/>
                      </wps:cNvSpPr>
                      <wps:spPr bwMode="auto">
                        <a:xfrm>
                          <a:off x="1509" y="14401"/>
                          <a:ext cx="542" cy="467"/>
                        </a:xfrm>
                        <a:prstGeom prst="rect">
                          <a:avLst/>
                        </a:prstGeom>
                        <a:solidFill>
                          <a:srgbClr val="375F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7"/>
                      <wps:cNvSpPr>
                        <a:spLocks noChangeArrowheads="1"/>
                      </wps:cNvSpPr>
                      <wps:spPr bwMode="auto">
                        <a:xfrm>
                          <a:off x="1509" y="14401"/>
                          <a:ext cx="542" cy="467"/>
                        </a:xfrm>
                        <a:prstGeom prst="rect">
                          <a:avLst/>
                        </a:prstGeom>
                        <a:noFill/>
                        <a:ln w="25400">
                          <a:solidFill>
                            <a:srgbClr val="375F92"/>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6"/>
                      <wps:cNvCnPr/>
                      <wps:spPr bwMode="auto">
                        <a:xfrm>
                          <a:off x="1592" y="14418"/>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7" name="Rectangle 5"/>
                      <wps:cNvSpPr>
                        <a:spLocks noChangeArrowheads="1"/>
                      </wps:cNvSpPr>
                      <wps:spPr bwMode="auto">
                        <a:xfrm>
                          <a:off x="2172" y="1439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4"/>
                      <wps:cNvCnPr/>
                      <wps:spPr bwMode="auto">
                        <a:xfrm>
                          <a:off x="2217" y="14418"/>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4.45pt;margin-top:719.05pt;width:469.35pt;height:25.35pt;z-index:-6520;mso-position-horizontal-relative:page;mso-position-vertical-relative:page" coordorigin="1489,14381" coordsize="9387,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">
              <v:rect id="Rectangle 8" o:spid="_x0000_s1027"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7eQ8MA&#10;AADaAAAADwAAAGRycy9kb3ducmV2LnhtbESPQWvCQBSE74X+h+UVvJS6iYiE1I2UgqUXD1Wh9Paa&#10;fcmGZt+G3VWjv74rCB6HmfmGWa5G24sj+dA5VpBPMxDEtdMdtwr2u/VLASJEZI29Y1JwpgCr6vFh&#10;iaV2J/6i4za2IkE4lKjAxDiUUobakMUwdQNx8hrnLcYkfSu1x1OC217OsmwhLXacFgwO9G6o/tse&#10;rAJ6NgP/5t/FT7tpPnL2dNkUpNTkaXx7BRFpjPfwrf2pFczheiXdAF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7eQ8MAAADaAAAADwAAAAAAAAAAAAAAAACYAgAAZHJzL2Rv&#10;d25yZXYueG1sUEsFBgAAAAAEAAQA9QAAAIgDAAAAAA==&#10;" fillcolor="#375f92" stroked="f"/>
              <v:rect id="Rectangle 7" o:spid="_x0000_s1028" style="position:absolute;left:1509;top:14401;width:542;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Y08IA&#10;AADaAAAADwAAAGRycy9kb3ducmV2LnhtbESP3YrCMBSE7wXfIRzBO00VdXdro4ggeCHiuvsAh+b0&#10;R5uT0sRafXqzsODlMDPfMMm6M5VoqXGlZQWTcQSCOLW65FzB789u9AnCeWSNlWVS8CAH61W/l2Cs&#10;7Z2/qT37XAQIuxgVFN7XsZQuLcigG9uaOHiZbQz6IJtc6gbvAW4qOY2ihTRYclgosKZtQen1fDMK&#10;uuch/8guJrJttTteJ18nms5OSg0H3WYJwlPn3+H/9l4rmMPflXA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jTwgAAANoAAAAPAAAAAAAAAAAAAAAAAJgCAABkcnMvZG93&#10;bnJldi54bWxQSwUGAAAAAAQABAD1AAAAhwMAAAAA&#10;" filled="f" strokecolor="#375f92" strokeweight="2pt"/>
              <v:line id="Line 6" o:spid="_x0000_s1029" style="position:absolute;visibility:visible;mso-wrap-style:square" from="1592,14418" to="2172,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q/QcAAAADaAAAADwAAAGRycy9kb3ducmV2LnhtbESPzYrCMBSF94LvEK7gTtMRKdIxiqMI&#10;rnSs4vrS3GmKzU1poq1vbwYGZnk4Px9nue5tLZ7U+sqxgo9pAoK4cLriUsH1sp8sQPiArLF2TApe&#10;5GG9Gg6WmGnX8ZmeeShFHGGfoQITQpNJ6QtDFv3UNcTR+3GtxRBlW0rdYhfHbS1nSZJKixVHgsGG&#10;toaKe/6wEfK9v+++jn2dFGaeng63TXOxnVLjUb/5BBGoD//hv/ZBK0jh90q8AXL1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av0HAAAAA2gAAAA8AAAAAAAAAAAAAAAAA&#10;oQIAAGRycy9kb3ducmV2LnhtbFBLBQYAAAAABAAEAPkAAACOAwAAAAA=&#10;" strokecolor="#36c" strokeweight="2.2pt"/>
              <v:rect id="Rectangle 5" o:spid="_x0000_s1030" style="position:absolute;left:2172;top:1439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sphMIA&#10;AADaAAAADwAAAGRycy9kb3ducmV2LnhtbESPQWvCQBSE74X+h+UVvNVNS6mSZhNKROhNquL5mX1N&#10;otm3YXebxP76riB4HGbmGyYrJtOJgZxvLSt4mScgiCurW64V7Hfr5yUIH5A1dpZJwYU8FPnjQ4ap&#10;tiN/07ANtYgQ9ikqaELoUyl91ZBBP7c9cfR+rDMYonS11A7HCDedfE2Sd2mw5bjQYE9lQ9V5+2sU&#10;bHqH8oir8u3PnJa7wzq41UYrNXuaPj9ABJrCPXxrf2kFC7heiTd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yymEwgAAANoAAAAPAAAAAAAAAAAAAAAAAJgCAABkcnMvZG93&#10;bnJldi54bWxQSwUGAAAAAAQABAD1AAAAhwMAAAAA&#10;" fillcolor="#36c" stroked="f"/>
              <v:line id="Line 4" o:spid="_x0000_s1031" style="position:absolute;visibility:visible;mso-wrap-style:square" from="2217,14418" to="10876,14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mOqL4AAADaAAAADwAAAGRycy9kb3ducmV2LnhtbERPTWvCQBC9F/wPywje6sYiUqKrqEXw&#10;ZFsVz0N2zAazsyG7mvjvnUOhx8f7Xqx6X6sHtbEKbGAyzkARF8FWXBo4n3bvn6BiQrZYByYDT4qw&#10;Wg7eFpjb0PEvPY6pVBLCMUcDLqUm1zoWjjzGcWiIhbuG1mMS2JbatthJuK/1R5bNtMeKpcFhQ1tH&#10;xe1491Lys7t9bQ59nRVuOvveX9bNyXfGjIb9eg4qUZ/+xX/uvTUgW+WK3AC9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SY6ovgAAANoAAAAPAAAAAAAAAAAAAAAAAKEC&#10;AABkcnMvZG93bnJldi54bWxQSwUGAAAAAAQABAD5AAAAjAMAAAAA&#10;" strokecolor="#36c" strokeweight="2.2pt"/>
              <w10:wrap anchorx="page" anchory="page"/>
            </v:group>
          </w:pict>
        </mc:Fallback>
      </mc:AlternateContent>
    </w:r>
    <w:r>
      <w:rPr>
        <w:noProof/>
        <w:lang w:val="es-PE" w:eastAsia="es-PE"/>
      </w:rPr>
      <mc:AlternateContent>
        <mc:Choice Requires="wps">
          <w:drawing>
            <wp:anchor distT="0" distB="0" distL="114300" distR="114300" simplePos="0" relativeHeight="503309984" behindDoc="1" locked="0" layoutInCell="1" allowOverlap="1">
              <wp:simplePos x="0" y="0"/>
              <wp:positionH relativeFrom="page">
                <wp:posOffset>1097915</wp:posOffset>
              </wp:positionH>
              <wp:positionV relativeFrom="page">
                <wp:posOffset>9155430</wp:posOffset>
              </wp:positionV>
              <wp:extent cx="193040" cy="167640"/>
              <wp:effectExtent l="2540" t="1905" r="444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3AB" w:rsidRDefault="00A67BB9">
                          <w:pPr>
                            <w:spacing w:before="13"/>
                            <w:ind w:left="40"/>
                            <w:rPr>
                              <w:b/>
                              <w:sz w:val="20"/>
                            </w:rPr>
                          </w:pPr>
                          <w:r>
                            <w:fldChar w:fldCharType="begin"/>
                          </w:r>
                          <w:r>
                            <w:rPr>
                              <w:b/>
                              <w:color w:val="FFFFFF"/>
                              <w:sz w:val="20"/>
                            </w:rPr>
                            <w:instrText xml:space="preserve"> PAGE </w:instrText>
                          </w:r>
                          <w:r>
                            <w:fldChar w:fldCharType="separate"/>
                          </w:r>
                          <w:r w:rsidR="00C55EAC">
                            <w:rPr>
                              <w:b/>
                              <w:noProof/>
                              <w:color w:val="FFFFF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86.45pt;margin-top:720.9pt;width:15.2pt;height:13.2pt;z-index:-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orQ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" filled="f" stroked="f">
              <v:textbox inset="0,0,0,0">
                <w:txbxContent>
                  <w:p w:rsidR="00FB33AB" w:rsidRDefault="00A67BB9">
                    <w:pPr>
                      <w:spacing w:before="13"/>
                      <w:ind w:left="40"/>
                      <w:rPr>
                        <w:b/>
                        <w:sz w:val="20"/>
                      </w:rPr>
                    </w:pPr>
                    <w:r>
                      <w:fldChar w:fldCharType="begin"/>
                    </w:r>
                    <w:r>
                      <w:rPr>
                        <w:b/>
                        <w:color w:val="FFFFFF"/>
                        <w:sz w:val="20"/>
                      </w:rPr>
                      <w:instrText xml:space="preserve"> PAGE </w:instrText>
                    </w:r>
                    <w:r>
                      <w:fldChar w:fldCharType="separate"/>
                    </w:r>
                    <w:r w:rsidR="00C55EAC">
                      <w:rPr>
                        <w:b/>
                        <w:noProof/>
                        <w:color w:val="FFFFFF"/>
                        <w:sz w:val="20"/>
                      </w:rPr>
                      <w:t>12</w:t>
                    </w:r>
                    <w:r>
                      <w:fldChar w:fldCharType="end"/>
                    </w:r>
                  </w:p>
                </w:txbxContent>
              </v:textbox>
              <w10:wrap anchorx="page" anchory="page"/>
            </v:shape>
          </w:pict>
        </mc:Fallback>
      </mc:AlternateContent>
    </w:r>
    <w:r>
      <w:rPr>
        <w:noProof/>
        <w:lang w:val="es-PE" w:eastAsia="es-PE"/>
      </w:rPr>
      <mc:AlternateContent>
        <mc:Choice Requires="wps">
          <w:drawing>
            <wp:anchor distT="0" distB="0" distL="114300" distR="114300" simplePos="0" relativeHeight="503310008" behindDoc="1" locked="0" layoutInCell="1" allowOverlap="1">
              <wp:simplePos x="0" y="0"/>
              <wp:positionH relativeFrom="page">
                <wp:posOffset>2632075</wp:posOffset>
              </wp:positionH>
              <wp:positionV relativeFrom="page">
                <wp:posOffset>9259570</wp:posOffset>
              </wp:positionV>
              <wp:extent cx="3020695" cy="167640"/>
              <wp:effectExtent l="3175" t="127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3AB" w:rsidRPr="00A065DB" w:rsidRDefault="00A67BB9">
                          <w:pPr>
                            <w:spacing w:before="13"/>
                            <w:ind w:left="20"/>
                            <w:rPr>
                              <w:i/>
                              <w:sz w:val="20"/>
                              <w:lang w:val="es-PE"/>
                            </w:rPr>
                          </w:pPr>
                          <w:r w:rsidRPr="00A065DB">
                            <w:rPr>
                              <w:i/>
                              <w:color w:val="3366CC"/>
                              <w:sz w:val="20"/>
                              <w:lang w:val="es-PE"/>
                            </w:rPr>
                            <w:t>REVISTA MEDICA SINERGIA Vol. 3 (1), Enero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3" type="#_x0000_t202" style="position:absolute;margin-left:207.25pt;margin-top:729.1pt;width:237.85pt;height:13.2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DtsQIAALA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" filled="f" stroked="f">
              <v:textbox inset="0,0,0,0">
                <w:txbxContent>
                  <w:p w:rsidR="00FB33AB" w:rsidRPr="00A065DB" w:rsidRDefault="00A67BB9">
                    <w:pPr>
                      <w:spacing w:before="13"/>
                      <w:ind w:left="20"/>
                      <w:rPr>
                        <w:i/>
                        <w:sz w:val="20"/>
                        <w:lang w:val="es-PE"/>
                      </w:rPr>
                    </w:pPr>
                    <w:r w:rsidRPr="00A065DB">
                      <w:rPr>
                        <w:i/>
                        <w:color w:val="3366CC"/>
                        <w:sz w:val="20"/>
                        <w:lang w:val="es-PE"/>
                      </w:rPr>
                      <w:t>REVISTA MEDICA SINERGIA Vol. 3 (1), Enero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F1" w:rsidRDefault="00DB4CF1">
      <w:r>
        <w:separator/>
      </w:r>
    </w:p>
  </w:footnote>
  <w:footnote w:type="continuationSeparator" w:id="0">
    <w:p w:rsidR="00DB4CF1" w:rsidRDefault="00DB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AB" w:rsidRDefault="00A065DB">
    <w:pPr>
      <w:pStyle w:val="Textoindependiente"/>
      <w:spacing w:line="14" w:lineRule="auto"/>
      <w:ind w:left="0"/>
      <w:jc w:val="left"/>
      <w:rPr>
        <w:sz w:val="20"/>
      </w:rPr>
    </w:pPr>
    <w:r>
      <w:rPr>
        <w:noProof/>
        <w:lang w:val="es-PE" w:eastAsia="es-PE"/>
      </w:rPr>
      <mc:AlternateContent>
        <mc:Choice Requires="wps">
          <w:drawing>
            <wp:anchor distT="0" distB="0" distL="114300" distR="114300" simplePos="0" relativeHeight="503309912" behindDoc="1" locked="0" layoutInCell="1" allowOverlap="1">
              <wp:simplePos x="0" y="0"/>
              <wp:positionH relativeFrom="page">
                <wp:posOffset>2622550</wp:posOffset>
              </wp:positionH>
              <wp:positionV relativeFrom="page">
                <wp:posOffset>438785</wp:posOffset>
              </wp:positionV>
              <wp:extent cx="4083685" cy="167640"/>
              <wp:effectExtent l="3175" t="635"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3AB" w:rsidRDefault="00A67BB9">
                          <w:pPr>
                            <w:spacing w:before="13"/>
                            <w:ind w:left="20"/>
                            <w:rPr>
                              <w:i/>
                              <w:sz w:val="20"/>
                            </w:rPr>
                          </w:pPr>
                          <w:r w:rsidRPr="00A065DB">
                            <w:rPr>
                              <w:i/>
                              <w:color w:val="365F91"/>
                              <w:sz w:val="20"/>
                              <w:lang w:val="es-PE"/>
                            </w:rPr>
                            <w:t xml:space="preserve">HIPOTIROIDISMO EN EL EMBARAZO - Dra. </w:t>
                          </w:r>
                          <w:r>
                            <w:rPr>
                              <w:i/>
                              <w:color w:val="365F91"/>
                              <w:sz w:val="20"/>
                            </w:rPr>
                            <w:t>Andrea Jiménez Alvarado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206.5pt;margin-top:34.55pt;width:321.55pt;height:13.2pt;z-index:-6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" filled="f" stroked="f">
              <v:textbox inset="0,0,0,0">
                <w:txbxContent>
                  <w:p w:rsidR="00FB33AB" w:rsidRDefault="00A67BB9">
                    <w:pPr>
                      <w:spacing w:before="13"/>
                      <w:ind w:left="20"/>
                      <w:rPr>
                        <w:i/>
                        <w:sz w:val="20"/>
                      </w:rPr>
                    </w:pPr>
                    <w:r w:rsidRPr="00A065DB">
                      <w:rPr>
                        <w:i/>
                        <w:color w:val="365F91"/>
                        <w:sz w:val="20"/>
                        <w:lang w:val="es-PE"/>
                      </w:rPr>
                      <w:t xml:space="preserve">HIPOTIROIDISMO EN EL EMBARAZO - Dra. </w:t>
                    </w:r>
                    <w:r>
                      <w:rPr>
                        <w:i/>
                        <w:color w:val="365F91"/>
                        <w:sz w:val="20"/>
                      </w:rPr>
                      <w:t>Andrea Jiménez Alvarado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AB" w:rsidRDefault="00FB33AB">
    <w:pPr>
      <w:pStyle w:val="Textoindependiente"/>
      <w:spacing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3AB" w:rsidRDefault="00A065DB">
    <w:pPr>
      <w:pStyle w:val="Textoindependiente"/>
      <w:spacing w:line="14" w:lineRule="auto"/>
      <w:ind w:left="0"/>
      <w:jc w:val="left"/>
      <w:rPr>
        <w:sz w:val="20"/>
      </w:rPr>
    </w:pPr>
    <w:r>
      <w:rPr>
        <w:noProof/>
        <w:lang w:val="es-PE" w:eastAsia="es-PE"/>
      </w:rPr>
      <mc:AlternateContent>
        <mc:Choice Requires="wps">
          <w:drawing>
            <wp:anchor distT="0" distB="0" distL="114300" distR="114300" simplePos="0" relativeHeight="503309936" behindDoc="1" locked="0" layoutInCell="1" allowOverlap="1">
              <wp:simplePos x="0" y="0"/>
              <wp:positionH relativeFrom="page">
                <wp:posOffset>2622550</wp:posOffset>
              </wp:positionH>
              <wp:positionV relativeFrom="page">
                <wp:posOffset>438785</wp:posOffset>
              </wp:positionV>
              <wp:extent cx="4083685" cy="167640"/>
              <wp:effectExtent l="3175" t="635" r="0"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36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3AB" w:rsidRDefault="00A67BB9">
                          <w:pPr>
                            <w:spacing w:before="13"/>
                            <w:ind w:left="20"/>
                            <w:rPr>
                              <w:i/>
                              <w:sz w:val="20"/>
                            </w:rPr>
                          </w:pPr>
                          <w:r w:rsidRPr="00A065DB">
                            <w:rPr>
                              <w:i/>
                              <w:color w:val="365F91"/>
                              <w:sz w:val="20"/>
                              <w:lang w:val="es-PE"/>
                            </w:rPr>
                            <w:t xml:space="preserve">HIPOTIROIDISMO EN EL EMBARAZO - Dra. </w:t>
                          </w:r>
                          <w:r>
                            <w:rPr>
                              <w:i/>
                              <w:color w:val="365F91"/>
                              <w:sz w:val="20"/>
                            </w:rPr>
                            <w:t>Andrea Jiménez Alvarado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1" type="#_x0000_t202" style="position:absolute;margin-left:206.5pt;margin-top:34.55pt;width:321.55pt;height:13.2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" filled="f" stroked="f">
              <v:textbox inset="0,0,0,0">
                <w:txbxContent>
                  <w:p w:rsidR="00FB33AB" w:rsidRDefault="00A67BB9">
                    <w:pPr>
                      <w:spacing w:before="13"/>
                      <w:ind w:left="20"/>
                      <w:rPr>
                        <w:i/>
                        <w:sz w:val="20"/>
                      </w:rPr>
                    </w:pPr>
                    <w:r w:rsidRPr="00A065DB">
                      <w:rPr>
                        <w:i/>
                        <w:color w:val="365F91"/>
                        <w:sz w:val="20"/>
                        <w:lang w:val="es-PE"/>
                      </w:rPr>
                      <w:t xml:space="preserve">HIPOTIROIDISMO EN EL EMBARAZO - Dra. </w:t>
                    </w:r>
                    <w:r>
                      <w:rPr>
                        <w:i/>
                        <w:color w:val="365F91"/>
                        <w:sz w:val="20"/>
                      </w:rPr>
                      <w:t>Andrea Jiménez Alvarado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D3BBB"/>
    <w:multiLevelType w:val="hybridMultilevel"/>
    <w:tmpl w:val="525C0686"/>
    <w:lvl w:ilvl="0" w:tplc="9164219E">
      <w:start w:val="1"/>
      <w:numFmt w:val="decimal"/>
      <w:lvlText w:val="%1)"/>
      <w:lvlJc w:val="left"/>
      <w:pPr>
        <w:ind w:left="460" w:hanging="304"/>
        <w:jc w:val="left"/>
      </w:pPr>
      <w:rPr>
        <w:rFonts w:ascii="Arial" w:eastAsia="Arial" w:hAnsi="Arial" w:cs="Arial" w:hint="default"/>
        <w:spacing w:val="-17"/>
        <w:w w:val="99"/>
        <w:sz w:val="22"/>
        <w:szCs w:val="22"/>
      </w:rPr>
    </w:lvl>
    <w:lvl w:ilvl="1" w:tplc="192ADCFC">
      <w:numFmt w:val="bullet"/>
      <w:lvlText w:val="•"/>
      <w:lvlJc w:val="left"/>
      <w:pPr>
        <w:ind w:left="866" w:hanging="304"/>
      </w:pPr>
      <w:rPr>
        <w:rFonts w:hint="default"/>
      </w:rPr>
    </w:lvl>
    <w:lvl w:ilvl="2" w:tplc="45EE1408">
      <w:numFmt w:val="bullet"/>
      <w:lvlText w:val="•"/>
      <w:lvlJc w:val="left"/>
      <w:pPr>
        <w:ind w:left="1273" w:hanging="304"/>
      </w:pPr>
      <w:rPr>
        <w:rFonts w:hint="default"/>
      </w:rPr>
    </w:lvl>
    <w:lvl w:ilvl="3" w:tplc="C3B82702">
      <w:numFmt w:val="bullet"/>
      <w:lvlText w:val="•"/>
      <w:lvlJc w:val="left"/>
      <w:pPr>
        <w:ind w:left="1679" w:hanging="304"/>
      </w:pPr>
      <w:rPr>
        <w:rFonts w:hint="default"/>
      </w:rPr>
    </w:lvl>
    <w:lvl w:ilvl="4" w:tplc="D2BC0E40">
      <w:numFmt w:val="bullet"/>
      <w:lvlText w:val="•"/>
      <w:lvlJc w:val="left"/>
      <w:pPr>
        <w:ind w:left="2086" w:hanging="304"/>
      </w:pPr>
      <w:rPr>
        <w:rFonts w:hint="default"/>
      </w:rPr>
    </w:lvl>
    <w:lvl w:ilvl="5" w:tplc="2B0E4710">
      <w:numFmt w:val="bullet"/>
      <w:lvlText w:val="•"/>
      <w:lvlJc w:val="left"/>
      <w:pPr>
        <w:ind w:left="2493" w:hanging="304"/>
      </w:pPr>
      <w:rPr>
        <w:rFonts w:hint="default"/>
      </w:rPr>
    </w:lvl>
    <w:lvl w:ilvl="6" w:tplc="7E32D3BC">
      <w:numFmt w:val="bullet"/>
      <w:lvlText w:val="•"/>
      <w:lvlJc w:val="left"/>
      <w:pPr>
        <w:ind w:left="2899" w:hanging="304"/>
      </w:pPr>
      <w:rPr>
        <w:rFonts w:hint="default"/>
      </w:rPr>
    </w:lvl>
    <w:lvl w:ilvl="7" w:tplc="90581456">
      <w:numFmt w:val="bullet"/>
      <w:lvlText w:val="•"/>
      <w:lvlJc w:val="left"/>
      <w:pPr>
        <w:ind w:left="3306" w:hanging="304"/>
      </w:pPr>
      <w:rPr>
        <w:rFonts w:hint="default"/>
      </w:rPr>
    </w:lvl>
    <w:lvl w:ilvl="8" w:tplc="96E4287C">
      <w:numFmt w:val="bullet"/>
      <w:lvlText w:val="•"/>
      <w:lvlJc w:val="left"/>
      <w:pPr>
        <w:ind w:left="3713" w:hanging="304"/>
      </w:pPr>
      <w:rPr>
        <w:rFonts w:hint="default"/>
      </w:rPr>
    </w:lvl>
  </w:abstractNum>
  <w:abstractNum w:abstractNumId="1">
    <w:nsid w:val="71D70E2B"/>
    <w:multiLevelType w:val="hybridMultilevel"/>
    <w:tmpl w:val="5178D5A2"/>
    <w:lvl w:ilvl="0" w:tplc="5B2AEE1A">
      <w:start w:val="1"/>
      <w:numFmt w:val="decimal"/>
      <w:lvlText w:val="%1."/>
      <w:lvlJc w:val="left"/>
      <w:pPr>
        <w:ind w:left="460" w:hanging="360"/>
        <w:jc w:val="left"/>
      </w:pPr>
      <w:rPr>
        <w:rFonts w:ascii="Arial" w:eastAsia="Arial" w:hAnsi="Arial" w:cs="Arial" w:hint="default"/>
        <w:spacing w:val="-18"/>
        <w:w w:val="99"/>
        <w:sz w:val="20"/>
        <w:szCs w:val="20"/>
      </w:rPr>
    </w:lvl>
    <w:lvl w:ilvl="1" w:tplc="1610CCDA">
      <w:numFmt w:val="bullet"/>
      <w:lvlText w:val="•"/>
      <w:lvlJc w:val="left"/>
      <w:pPr>
        <w:ind w:left="1388" w:hanging="360"/>
      </w:pPr>
      <w:rPr>
        <w:rFonts w:hint="default"/>
      </w:rPr>
    </w:lvl>
    <w:lvl w:ilvl="2" w:tplc="4ABC61A8">
      <w:numFmt w:val="bullet"/>
      <w:lvlText w:val="•"/>
      <w:lvlJc w:val="left"/>
      <w:pPr>
        <w:ind w:left="2316" w:hanging="360"/>
      </w:pPr>
      <w:rPr>
        <w:rFonts w:hint="default"/>
      </w:rPr>
    </w:lvl>
    <w:lvl w:ilvl="3" w:tplc="C79091F2">
      <w:numFmt w:val="bullet"/>
      <w:lvlText w:val="•"/>
      <w:lvlJc w:val="left"/>
      <w:pPr>
        <w:ind w:left="3244" w:hanging="360"/>
      </w:pPr>
      <w:rPr>
        <w:rFonts w:hint="default"/>
      </w:rPr>
    </w:lvl>
    <w:lvl w:ilvl="4" w:tplc="7A7C5FE0">
      <w:numFmt w:val="bullet"/>
      <w:lvlText w:val="•"/>
      <w:lvlJc w:val="left"/>
      <w:pPr>
        <w:ind w:left="4172" w:hanging="360"/>
      </w:pPr>
      <w:rPr>
        <w:rFonts w:hint="default"/>
      </w:rPr>
    </w:lvl>
    <w:lvl w:ilvl="5" w:tplc="8064F94E">
      <w:numFmt w:val="bullet"/>
      <w:lvlText w:val="•"/>
      <w:lvlJc w:val="left"/>
      <w:pPr>
        <w:ind w:left="5100" w:hanging="360"/>
      </w:pPr>
      <w:rPr>
        <w:rFonts w:hint="default"/>
      </w:rPr>
    </w:lvl>
    <w:lvl w:ilvl="6" w:tplc="E580F79A">
      <w:numFmt w:val="bullet"/>
      <w:lvlText w:val="•"/>
      <w:lvlJc w:val="left"/>
      <w:pPr>
        <w:ind w:left="6028" w:hanging="360"/>
      </w:pPr>
      <w:rPr>
        <w:rFonts w:hint="default"/>
      </w:rPr>
    </w:lvl>
    <w:lvl w:ilvl="7" w:tplc="647A388A">
      <w:numFmt w:val="bullet"/>
      <w:lvlText w:val="•"/>
      <w:lvlJc w:val="left"/>
      <w:pPr>
        <w:ind w:left="6956" w:hanging="360"/>
      </w:pPr>
      <w:rPr>
        <w:rFonts w:hint="default"/>
      </w:rPr>
    </w:lvl>
    <w:lvl w:ilvl="8" w:tplc="652248F2">
      <w:numFmt w:val="bullet"/>
      <w:lvlText w:val="•"/>
      <w:lvlJc w:val="left"/>
      <w:pPr>
        <w:ind w:left="788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3AB"/>
    <w:rsid w:val="0054578D"/>
    <w:rsid w:val="007C5770"/>
    <w:rsid w:val="00A065DB"/>
    <w:rsid w:val="00A67BB9"/>
    <w:rsid w:val="00C55EAC"/>
    <w:rsid w:val="00DB4CF1"/>
    <w:rsid w:val="00FB33A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460"/>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60"/>
      <w:jc w:val="both"/>
    </w:pPr>
  </w:style>
  <w:style w:type="paragraph" w:styleId="Prrafodelista">
    <w:name w:val="List Paragraph"/>
    <w:basedOn w:val="Normal"/>
    <w:uiPriority w:val="1"/>
    <w:qFormat/>
    <w:pPr>
      <w:ind w:left="4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460"/>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60"/>
      <w:jc w:val="both"/>
    </w:pPr>
  </w:style>
  <w:style w:type="paragraph" w:styleId="Prrafodelista">
    <w:name w:val="List Paragraph"/>
    <w:basedOn w:val="Normal"/>
    <w:uiPriority w:val="1"/>
    <w:qFormat/>
    <w:pPr>
      <w:ind w:left="4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ndreajima@hotmail.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1350</Words>
  <Characters>7428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4</cp:revision>
  <dcterms:created xsi:type="dcterms:W3CDTF">2018-04-17T18:08:00Z</dcterms:created>
  <dcterms:modified xsi:type="dcterms:W3CDTF">2018-04-21T02:03:00Z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2018-04-17T00:00:00Z</vt:filetime>
  </property>
</Properties>
</file>