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0" w:type="auto"/>
        <w:tblInd w:w="108" w:type="dxa"/>
        <w:tblLayout w:type="fixed"/>
        <w:tblLook w:val="01E0" w:firstRow="1" w:lastRow="1" w:firstColumn="1" w:lastColumn="1" w:noHBand="0" w:noVBand="0"/>
      </w:tblPr>
      <w:tblGrid>
        <w:gridCol w:w="2188"/>
        <w:gridCol w:w="6990"/>
      </w:tblGrid>
      <w:tr w:rsidR="00C911B5">
        <w:trPr>
          <w:trHeight w:val="724"/>
        </w:trPr>
        <w:tc>
          <w:tcPr>
            <w:tcW w:w="2188" w:type="dxa"/>
          </w:tcPr>
          <w:p w:rsidR="00C911B5" w:rsidRDefault="00C911B5">
            <w:pPr>
              <w:pStyle w:val="TableParagraph"/>
              <w:rPr>
                <w:rFonts w:ascii="Times New Roman"/>
                <w:sz w:val="20"/>
              </w:rPr>
            </w:pPr>
          </w:p>
        </w:tc>
        <w:tc>
          <w:tcPr>
            <w:tcW w:w="6990" w:type="dxa"/>
          </w:tcPr>
          <w:p w:rsidR="00C911B5" w:rsidRDefault="00BA21A9">
            <w:pPr>
              <w:pStyle w:val="TableParagraph"/>
              <w:spacing w:line="313" w:lineRule="exact"/>
              <w:ind w:left="83" w:right="99"/>
              <w:jc w:val="center"/>
              <w:rPr>
                <w:b/>
                <w:sz w:val="28"/>
              </w:rPr>
            </w:pPr>
            <w:r>
              <w:rPr>
                <w:b/>
                <w:sz w:val="28"/>
              </w:rPr>
              <w:t>DEPRESION, ANSIEDAD Y DISFUNCION FAMILIAR</w:t>
            </w:r>
          </w:p>
          <w:p w:rsidR="00C911B5" w:rsidRDefault="00BA21A9">
            <w:pPr>
              <w:pStyle w:val="TableParagraph"/>
              <w:spacing w:before="50"/>
              <w:ind w:left="83" w:right="85"/>
              <w:jc w:val="center"/>
              <w:rPr>
                <w:b/>
                <w:sz w:val="28"/>
              </w:rPr>
            </w:pPr>
            <w:r>
              <w:rPr>
                <w:b/>
                <w:sz w:val="28"/>
              </w:rPr>
              <w:t>EN EL EMBARAZO</w:t>
            </w:r>
          </w:p>
        </w:tc>
      </w:tr>
      <w:tr w:rsidR="00C911B5" w:rsidRPr="005547DD">
        <w:trPr>
          <w:trHeight w:val="393"/>
        </w:trPr>
        <w:tc>
          <w:tcPr>
            <w:tcW w:w="2188" w:type="dxa"/>
            <w:vMerge w:val="restart"/>
          </w:tcPr>
          <w:p w:rsidR="00C911B5" w:rsidRDefault="00BA21A9">
            <w:pPr>
              <w:pStyle w:val="TableParagraph"/>
              <w:spacing w:before="34" w:line="256" w:lineRule="auto"/>
              <w:ind w:left="254" w:right="169"/>
              <w:jc w:val="center"/>
              <w:rPr>
                <w:sz w:val="16"/>
              </w:rPr>
            </w:pPr>
            <w:r>
              <w:rPr>
                <w:sz w:val="16"/>
              </w:rPr>
              <w:t>Revista Médica Sinergia Vol.3 Num:1</w:t>
            </w:r>
          </w:p>
          <w:p w:rsidR="00C911B5" w:rsidRDefault="00BA21A9">
            <w:pPr>
              <w:pStyle w:val="TableParagraph"/>
              <w:spacing w:before="3" w:line="259" w:lineRule="auto"/>
              <w:ind w:left="343" w:right="260"/>
              <w:jc w:val="center"/>
              <w:rPr>
                <w:sz w:val="16"/>
              </w:rPr>
            </w:pPr>
            <w:r>
              <w:rPr>
                <w:sz w:val="16"/>
              </w:rPr>
              <w:t>Enero 2018 pp: 3 – 8 ISSN:2215-4523 EISSN:2215-5279</w:t>
            </w:r>
          </w:p>
        </w:tc>
        <w:tc>
          <w:tcPr>
            <w:tcW w:w="6990" w:type="dxa"/>
          </w:tcPr>
          <w:p w:rsidR="00C911B5" w:rsidRPr="006F03A0" w:rsidRDefault="00BA21A9">
            <w:pPr>
              <w:pStyle w:val="TableParagraph"/>
              <w:spacing w:before="37"/>
              <w:ind w:left="853"/>
              <w:rPr>
                <w:sz w:val="20"/>
                <w:lang w:val="en-US"/>
              </w:rPr>
            </w:pPr>
            <w:r w:rsidRPr="006F03A0">
              <w:rPr>
                <w:sz w:val="20"/>
                <w:lang w:val="en-US"/>
              </w:rPr>
              <w:t>(Depression, anxiety and dysfunctional family in pregnancy)</w:t>
            </w:r>
          </w:p>
        </w:tc>
      </w:tr>
      <w:tr w:rsidR="00C911B5">
        <w:trPr>
          <w:trHeight w:val="863"/>
        </w:trPr>
        <w:tc>
          <w:tcPr>
            <w:tcW w:w="2188" w:type="dxa"/>
            <w:vMerge/>
            <w:tcBorders>
              <w:top w:val="nil"/>
            </w:tcBorders>
          </w:tcPr>
          <w:p w:rsidR="00C911B5" w:rsidRPr="006F03A0" w:rsidRDefault="00C911B5">
            <w:pPr>
              <w:rPr>
                <w:sz w:val="2"/>
                <w:szCs w:val="2"/>
                <w:lang w:val="en-US"/>
              </w:rPr>
            </w:pPr>
          </w:p>
        </w:tc>
        <w:tc>
          <w:tcPr>
            <w:tcW w:w="6990" w:type="dxa"/>
          </w:tcPr>
          <w:p w:rsidR="00C911B5" w:rsidRDefault="00BA21A9">
            <w:pPr>
              <w:pStyle w:val="TableParagraph"/>
              <w:spacing w:before="121"/>
              <w:ind w:right="105"/>
              <w:jc w:val="right"/>
              <w:rPr>
                <w:sz w:val="16"/>
              </w:rPr>
            </w:pPr>
            <w:r>
              <w:rPr>
                <w:sz w:val="16"/>
              </w:rPr>
              <w:t>*Dra. Karen Wedel</w:t>
            </w:r>
            <w:r>
              <w:rPr>
                <w:spacing w:val="-12"/>
                <w:sz w:val="16"/>
              </w:rPr>
              <w:t xml:space="preserve"> </w:t>
            </w:r>
            <w:r>
              <w:rPr>
                <w:sz w:val="16"/>
              </w:rPr>
              <w:t>Herrera</w:t>
            </w:r>
          </w:p>
          <w:p w:rsidR="00C911B5" w:rsidRDefault="00BA21A9">
            <w:pPr>
              <w:pStyle w:val="TableParagraph"/>
              <w:ind w:left="5298" w:right="109" w:firstLine="284"/>
              <w:jc w:val="right"/>
              <w:rPr>
                <w:sz w:val="16"/>
              </w:rPr>
            </w:pPr>
            <w:r>
              <w:rPr>
                <w:sz w:val="16"/>
              </w:rPr>
              <w:t xml:space="preserve">Fundación </w:t>
            </w:r>
            <w:r>
              <w:rPr>
                <w:spacing w:val="-4"/>
                <w:sz w:val="16"/>
              </w:rPr>
              <w:t>FIMRC</w:t>
            </w:r>
            <w:r>
              <w:rPr>
                <w:w w:val="99"/>
                <w:sz w:val="16"/>
              </w:rPr>
              <w:t xml:space="preserve"> </w:t>
            </w:r>
            <w:r>
              <w:rPr>
                <w:sz w:val="16"/>
              </w:rPr>
              <w:t>San José, Costa</w:t>
            </w:r>
            <w:r>
              <w:rPr>
                <w:spacing w:val="-3"/>
                <w:sz w:val="16"/>
              </w:rPr>
              <w:t xml:space="preserve"> </w:t>
            </w:r>
            <w:r>
              <w:rPr>
                <w:spacing w:val="-4"/>
                <w:sz w:val="16"/>
              </w:rPr>
              <w:t>Rica.</w:t>
            </w:r>
          </w:p>
        </w:tc>
      </w:tr>
      <w:tr w:rsidR="00C911B5" w:rsidRPr="005547DD">
        <w:trPr>
          <w:trHeight w:val="6481"/>
        </w:trPr>
        <w:tc>
          <w:tcPr>
            <w:tcW w:w="2188" w:type="dxa"/>
          </w:tcPr>
          <w:p w:rsidR="00C911B5" w:rsidRDefault="00C911B5">
            <w:pPr>
              <w:pStyle w:val="TableParagraph"/>
              <w:rPr>
                <w:rFonts w:ascii="Times New Roman"/>
                <w:sz w:val="18"/>
              </w:rPr>
            </w:pPr>
          </w:p>
          <w:p w:rsidR="00C911B5" w:rsidRDefault="00C911B5">
            <w:pPr>
              <w:pStyle w:val="TableParagraph"/>
              <w:rPr>
                <w:rFonts w:ascii="Times New Roman"/>
                <w:sz w:val="18"/>
              </w:rPr>
            </w:pPr>
          </w:p>
          <w:p w:rsidR="00C911B5" w:rsidRDefault="00C911B5">
            <w:pPr>
              <w:pStyle w:val="TableParagraph"/>
              <w:rPr>
                <w:rFonts w:ascii="Times New Roman"/>
                <w:sz w:val="18"/>
              </w:rPr>
            </w:pPr>
          </w:p>
          <w:p w:rsidR="00C911B5" w:rsidRDefault="00C911B5">
            <w:pPr>
              <w:pStyle w:val="TableParagraph"/>
              <w:rPr>
                <w:rFonts w:ascii="Times New Roman"/>
                <w:sz w:val="18"/>
              </w:rPr>
            </w:pPr>
          </w:p>
          <w:p w:rsidR="00C911B5" w:rsidRDefault="00C911B5">
            <w:pPr>
              <w:pStyle w:val="TableParagraph"/>
              <w:rPr>
                <w:rFonts w:ascii="Times New Roman"/>
                <w:sz w:val="18"/>
              </w:rPr>
            </w:pPr>
          </w:p>
          <w:p w:rsidR="00C911B5" w:rsidRDefault="00C911B5">
            <w:pPr>
              <w:pStyle w:val="TableParagraph"/>
              <w:rPr>
                <w:rFonts w:ascii="Times New Roman"/>
                <w:sz w:val="18"/>
              </w:rPr>
            </w:pPr>
          </w:p>
          <w:p w:rsidR="00C911B5" w:rsidRDefault="00C911B5">
            <w:pPr>
              <w:pStyle w:val="TableParagraph"/>
              <w:rPr>
                <w:rFonts w:ascii="Times New Roman"/>
                <w:sz w:val="18"/>
              </w:rPr>
            </w:pPr>
          </w:p>
          <w:p w:rsidR="00C911B5" w:rsidRDefault="00C911B5">
            <w:pPr>
              <w:pStyle w:val="TableParagraph"/>
              <w:rPr>
                <w:rFonts w:ascii="Times New Roman"/>
                <w:sz w:val="18"/>
              </w:rPr>
            </w:pPr>
          </w:p>
          <w:p w:rsidR="00C911B5" w:rsidRDefault="00C911B5">
            <w:pPr>
              <w:pStyle w:val="TableParagraph"/>
              <w:rPr>
                <w:rFonts w:ascii="Times New Roman"/>
                <w:sz w:val="18"/>
              </w:rPr>
            </w:pPr>
          </w:p>
          <w:p w:rsidR="00C911B5" w:rsidRDefault="00C911B5">
            <w:pPr>
              <w:pStyle w:val="TableParagraph"/>
              <w:rPr>
                <w:rFonts w:ascii="Times New Roman"/>
                <w:sz w:val="18"/>
              </w:rPr>
            </w:pPr>
          </w:p>
          <w:p w:rsidR="00C911B5" w:rsidRDefault="00C911B5">
            <w:pPr>
              <w:pStyle w:val="TableParagraph"/>
              <w:rPr>
                <w:rFonts w:ascii="Times New Roman"/>
                <w:sz w:val="18"/>
              </w:rPr>
            </w:pPr>
          </w:p>
          <w:p w:rsidR="00C911B5" w:rsidRDefault="00C911B5">
            <w:pPr>
              <w:pStyle w:val="TableParagraph"/>
              <w:rPr>
                <w:rFonts w:ascii="Times New Roman"/>
                <w:sz w:val="18"/>
              </w:rPr>
            </w:pPr>
          </w:p>
          <w:p w:rsidR="00C911B5" w:rsidRDefault="00C911B5">
            <w:pPr>
              <w:pStyle w:val="TableParagraph"/>
              <w:rPr>
                <w:rFonts w:ascii="Times New Roman"/>
                <w:sz w:val="18"/>
              </w:rPr>
            </w:pPr>
          </w:p>
          <w:p w:rsidR="00C911B5" w:rsidRDefault="00C911B5">
            <w:pPr>
              <w:pStyle w:val="TableParagraph"/>
              <w:rPr>
                <w:rFonts w:ascii="Times New Roman"/>
                <w:sz w:val="18"/>
              </w:rPr>
            </w:pPr>
          </w:p>
          <w:p w:rsidR="00C911B5" w:rsidRDefault="00C911B5">
            <w:pPr>
              <w:pStyle w:val="TableParagraph"/>
              <w:rPr>
                <w:rFonts w:ascii="Times New Roman"/>
                <w:sz w:val="18"/>
              </w:rPr>
            </w:pPr>
          </w:p>
          <w:p w:rsidR="00C911B5" w:rsidRDefault="00C911B5">
            <w:pPr>
              <w:pStyle w:val="TableParagraph"/>
              <w:rPr>
                <w:rFonts w:ascii="Times New Roman"/>
                <w:sz w:val="18"/>
              </w:rPr>
            </w:pPr>
          </w:p>
          <w:p w:rsidR="00C911B5" w:rsidRDefault="00C911B5">
            <w:pPr>
              <w:pStyle w:val="TableParagraph"/>
              <w:rPr>
                <w:rFonts w:ascii="Times New Roman"/>
                <w:sz w:val="18"/>
              </w:rPr>
            </w:pPr>
          </w:p>
          <w:p w:rsidR="00C911B5" w:rsidRDefault="00C911B5">
            <w:pPr>
              <w:pStyle w:val="TableParagraph"/>
              <w:rPr>
                <w:rFonts w:ascii="Times New Roman"/>
                <w:sz w:val="18"/>
              </w:rPr>
            </w:pPr>
          </w:p>
          <w:p w:rsidR="00C911B5" w:rsidRDefault="00C911B5">
            <w:pPr>
              <w:pStyle w:val="TableParagraph"/>
              <w:rPr>
                <w:rFonts w:ascii="Times New Roman"/>
                <w:sz w:val="18"/>
              </w:rPr>
            </w:pPr>
          </w:p>
          <w:p w:rsidR="00C911B5" w:rsidRDefault="00C911B5">
            <w:pPr>
              <w:pStyle w:val="TableParagraph"/>
              <w:rPr>
                <w:rFonts w:ascii="Times New Roman"/>
                <w:sz w:val="18"/>
              </w:rPr>
            </w:pPr>
          </w:p>
          <w:p w:rsidR="00C911B5" w:rsidRDefault="00C911B5">
            <w:pPr>
              <w:pStyle w:val="TableParagraph"/>
              <w:rPr>
                <w:rFonts w:ascii="Times New Roman"/>
                <w:sz w:val="18"/>
              </w:rPr>
            </w:pPr>
          </w:p>
          <w:p w:rsidR="00C911B5" w:rsidRDefault="00C911B5">
            <w:pPr>
              <w:pStyle w:val="TableParagraph"/>
              <w:spacing w:before="1"/>
              <w:rPr>
                <w:rFonts w:ascii="Times New Roman"/>
                <w:sz w:val="26"/>
              </w:rPr>
            </w:pPr>
          </w:p>
          <w:p w:rsidR="00C911B5" w:rsidRDefault="00BA21A9">
            <w:pPr>
              <w:pStyle w:val="TableParagraph"/>
              <w:tabs>
                <w:tab w:val="left" w:pos="1459"/>
              </w:tabs>
              <w:spacing w:line="276" w:lineRule="auto"/>
              <w:ind w:left="200" w:right="109"/>
              <w:jc w:val="both"/>
              <w:rPr>
                <w:sz w:val="16"/>
              </w:rPr>
            </w:pPr>
            <w:r>
              <w:rPr>
                <w:sz w:val="16"/>
              </w:rPr>
              <w:t>*Médico</w:t>
            </w:r>
            <w:r>
              <w:rPr>
                <w:sz w:val="16"/>
              </w:rPr>
              <w:tab/>
              <w:t xml:space="preserve">General, graduada de Universidad Autónoma de Centro América. Trabaja </w:t>
            </w:r>
            <w:r>
              <w:rPr>
                <w:spacing w:val="-5"/>
                <w:sz w:val="16"/>
              </w:rPr>
              <w:t xml:space="preserve">como </w:t>
            </w:r>
            <w:r>
              <w:rPr>
                <w:sz w:val="16"/>
              </w:rPr>
              <w:t xml:space="preserve">médico en </w:t>
            </w:r>
            <w:r>
              <w:rPr>
                <w:spacing w:val="-3"/>
                <w:sz w:val="16"/>
              </w:rPr>
              <w:t xml:space="preserve">Fundación </w:t>
            </w:r>
            <w:r>
              <w:rPr>
                <w:sz w:val="16"/>
              </w:rPr>
              <w:t>FIMRC, Costa</w:t>
            </w:r>
            <w:r>
              <w:rPr>
                <w:spacing w:val="-4"/>
                <w:sz w:val="16"/>
              </w:rPr>
              <w:t xml:space="preserve"> </w:t>
            </w:r>
            <w:r>
              <w:rPr>
                <w:sz w:val="16"/>
              </w:rPr>
              <w:t>Rica.</w:t>
            </w:r>
          </w:p>
          <w:p w:rsidR="00C911B5" w:rsidRDefault="00BA21A9">
            <w:pPr>
              <w:pStyle w:val="TableParagraph"/>
              <w:spacing w:before="3"/>
              <w:ind w:left="200"/>
              <w:jc w:val="both"/>
              <w:rPr>
                <w:sz w:val="16"/>
              </w:rPr>
            </w:pPr>
            <w:proofErr w:type="spellStart"/>
            <w:proofErr w:type="gramStart"/>
            <w:r>
              <w:rPr>
                <w:sz w:val="16"/>
              </w:rPr>
              <w:t>cod</w:t>
            </w:r>
            <w:proofErr w:type="spellEnd"/>
            <w:proofErr w:type="gramEnd"/>
            <w:r>
              <w:rPr>
                <w:sz w:val="16"/>
              </w:rPr>
              <w:t>: 12961.</w:t>
            </w:r>
          </w:p>
        </w:tc>
        <w:tc>
          <w:tcPr>
            <w:tcW w:w="6990" w:type="dxa"/>
            <w:shd w:val="clear" w:color="auto" w:fill="D4E2FF"/>
          </w:tcPr>
          <w:p w:rsidR="00C911B5" w:rsidRDefault="00BA21A9">
            <w:pPr>
              <w:pStyle w:val="TableParagraph"/>
              <w:spacing w:line="251" w:lineRule="exact"/>
              <w:ind w:left="104"/>
            </w:pPr>
            <w:r>
              <w:t>RESUMEN</w:t>
            </w:r>
          </w:p>
          <w:p w:rsidR="00C911B5" w:rsidRDefault="00BA21A9">
            <w:pPr>
              <w:pStyle w:val="TableParagraph"/>
              <w:spacing w:before="79" w:line="276" w:lineRule="auto"/>
              <w:ind w:left="104" w:right="210"/>
              <w:jc w:val="both"/>
            </w:pPr>
            <w:r>
              <w:t>Al analizar las variables psicosociales, numerosos estudios han concluido que la evolución del embarazo está influenciada más por un problema del entorno social en el que se desenvuelve la mujer embarazada que por un riesgo biológico verdadero. Se ha demostrado que implementando programas de control destinados especialmente para las adolescentes embarazadas, se mejoran los resultados maternos y perinatales de éstas.</w:t>
            </w:r>
          </w:p>
          <w:p w:rsidR="00C911B5" w:rsidRDefault="00C911B5">
            <w:pPr>
              <w:pStyle w:val="TableParagraph"/>
              <w:spacing w:before="4"/>
              <w:rPr>
                <w:rFonts w:ascii="Times New Roman"/>
                <w:sz w:val="25"/>
              </w:rPr>
            </w:pPr>
          </w:p>
          <w:p w:rsidR="00C911B5" w:rsidRDefault="00BA21A9">
            <w:pPr>
              <w:pStyle w:val="TableParagraph"/>
              <w:ind w:left="104"/>
            </w:pPr>
            <w:r>
              <w:t>DESCRIPTORES</w:t>
            </w:r>
          </w:p>
          <w:p w:rsidR="00C911B5" w:rsidRDefault="00BA21A9">
            <w:pPr>
              <w:pStyle w:val="TableParagraph"/>
              <w:spacing w:before="75"/>
              <w:ind w:left="104"/>
            </w:pPr>
            <w:r>
              <w:t>Depresión, ansiedad, embarazo, salud mental.</w:t>
            </w:r>
          </w:p>
          <w:p w:rsidR="00C911B5" w:rsidRDefault="00C911B5">
            <w:pPr>
              <w:pStyle w:val="TableParagraph"/>
              <w:spacing w:before="10"/>
              <w:rPr>
                <w:rFonts w:ascii="Times New Roman"/>
                <w:sz w:val="28"/>
              </w:rPr>
            </w:pPr>
          </w:p>
          <w:p w:rsidR="00C911B5" w:rsidRPr="006F03A0" w:rsidRDefault="00BA21A9">
            <w:pPr>
              <w:pStyle w:val="TableParagraph"/>
              <w:ind w:left="104"/>
              <w:rPr>
                <w:lang w:val="en-US"/>
              </w:rPr>
            </w:pPr>
            <w:r w:rsidRPr="006F03A0">
              <w:rPr>
                <w:lang w:val="en-US"/>
              </w:rPr>
              <w:t>SUMMARY</w:t>
            </w:r>
          </w:p>
          <w:p w:rsidR="00C911B5" w:rsidRPr="006F03A0" w:rsidRDefault="00BA21A9">
            <w:pPr>
              <w:pStyle w:val="TableParagraph"/>
              <w:spacing w:before="35" w:line="276" w:lineRule="auto"/>
              <w:ind w:left="104" w:right="101"/>
              <w:jc w:val="both"/>
              <w:rPr>
                <w:lang w:val="en-US"/>
              </w:rPr>
            </w:pPr>
            <w:r w:rsidRPr="006F03A0">
              <w:rPr>
                <w:lang w:val="en-US"/>
              </w:rPr>
              <w:t xml:space="preserve">When we analyze the psychosocial variables, many studies have concluded that the pregnancy´s evolution </w:t>
            </w:r>
            <w:r w:rsidRPr="006F03A0">
              <w:rPr>
                <w:spacing w:val="-3"/>
                <w:lang w:val="en-US"/>
              </w:rPr>
              <w:t xml:space="preserve">is </w:t>
            </w:r>
            <w:r w:rsidRPr="006F03A0">
              <w:rPr>
                <w:lang w:val="en-US"/>
              </w:rPr>
              <w:t xml:space="preserve">more </w:t>
            </w:r>
            <w:proofErr w:type="gramStart"/>
            <w:r w:rsidRPr="006F03A0">
              <w:rPr>
                <w:lang w:val="en-US"/>
              </w:rPr>
              <w:t>influenced  by</w:t>
            </w:r>
            <w:proofErr w:type="gramEnd"/>
            <w:r w:rsidRPr="006F03A0">
              <w:rPr>
                <w:lang w:val="en-US"/>
              </w:rPr>
              <w:t xml:space="preserve"> social environment problem than biological risk. It has been shown that results could improve </w:t>
            </w:r>
            <w:r w:rsidRPr="006F03A0">
              <w:rPr>
                <w:spacing w:val="-3"/>
                <w:lang w:val="en-US"/>
              </w:rPr>
              <w:t xml:space="preserve">if </w:t>
            </w:r>
            <w:r w:rsidRPr="006F03A0">
              <w:rPr>
                <w:lang w:val="en-US"/>
              </w:rPr>
              <w:t>we implement programs especially intended for adolescent pregnancy, maternal and perinatal outcomes are</w:t>
            </w:r>
            <w:r w:rsidRPr="006F03A0">
              <w:rPr>
                <w:spacing w:val="-1"/>
                <w:lang w:val="en-US"/>
              </w:rPr>
              <w:t xml:space="preserve"> </w:t>
            </w:r>
            <w:r w:rsidRPr="006F03A0">
              <w:rPr>
                <w:lang w:val="en-US"/>
              </w:rPr>
              <w:t>improved</w:t>
            </w:r>
          </w:p>
          <w:p w:rsidR="00C911B5" w:rsidRPr="006F03A0" w:rsidRDefault="00C911B5">
            <w:pPr>
              <w:pStyle w:val="TableParagraph"/>
              <w:spacing w:before="3"/>
              <w:rPr>
                <w:rFonts w:ascii="Times New Roman"/>
                <w:sz w:val="25"/>
                <w:lang w:val="en-US"/>
              </w:rPr>
            </w:pPr>
          </w:p>
          <w:p w:rsidR="00C911B5" w:rsidRPr="006F03A0" w:rsidRDefault="00BA21A9">
            <w:pPr>
              <w:pStyle w:val="TableParagraph"/>
              <w:ind w:left="104"/>
              <w:jc w:val="both"/>
              <w:rPr>
                <w:lang w:val="en-US"/>
              </w:rPr>
            </w:pPr>
            <w:r w:rsidRPr="006F03A0">
              <w:rPr>
                <w:lang w:val="en-US"/>
              </w:rPr>
              <w:t>KEYWORDS</w:t>
            </w:r>
          </w:p>
          <w:p w:rsidR="00C911B5" w:rsidRPr="006F03A0" w:rsidRDefault="00BA21A9">
            <w:pPr>
              <w:pStyle w:val="TableParagraph"/>
              <w:spacing w:before="39"/>
              <w:ind w:left="104"/>
              <w:jc w:val="both"/>
              <w:rPr>
                <w:lang w:val="en-US"/>
              </w:rPr>
            </w:pPr>
            <w:r w:rsidRPr="006F03A0">
              <w:rPr>
                <w:lang w:val="en-US"/>
              </w:rPr>
              <w:t>Depression, anxiety, pregnancy, mental health.</w:t>
            </w:r>
          </w:p>
        </w:tc>
      </w:tr>
    </w:tbl>
    <w:p w:rsidR="00C911B5" w:rsidRPr="006F03A0" w:rsidRDefault="00C911B5">
      <w:pPr>
        <w:pStyle w:val="Textoindependiente"/>
        <w:rPr>
          <w:rFonts w:ascii="Times New Roman"/>
          <w:sz w:val="20"/>
          <w:lang w:val="en-US"/>
        </w:rPr>
      </w:pPr>
    </w:p>
    <w:p w:rsidR="00C911B5" w:rsidRPr="006F03A0" w:rsidRDefault="00C911B5">
      <w:pPr>
        <w:pStyle w:val="Textoindependiente"/>
        <w:rPr>
          <w:rFonts w:ascii="Times New Roman"/>
          <w:sz w:val="20"/>
          <w:lang w:val="en-US"/>
        </w:rPr>
      </w:pPr>
    </w:p>
    <w:p w:rsidR="00C911B5" w:rsidRPr="006F03A0" w:rsidRDefault="00C911B5">
      <w:pPr>
        <w:pStyle w:val="Textoindependiente"/>
        <w:spacing w:before="4"/>
        <w:rPr>
          <w:rFonts w:ascii="Times New Roman"/>
          <w:sz w:val="18"/>
          <w:lang w:val="en-US"/>
        </w:rPr>
      </w:pPr>
    </w:p>
    <w:p w:rsidR="00C911B5" w:rsidRPr="006F03A0" w:rsidRDefault="00C911B5">
      <w:pPr>
        <w:rPr>
          <w:rFonts w:ascii="Times New Roman"/>
          <w:sz w:val="18"/>
          <w:lang w:val="en-US"/>
        </w:rPr>
        <w:sectPr w:rsidR="00C911B5" w:rsidRPr="006F03A0">
          <w:footerReference w:type="even" r:id="rId8"/>
          <w:footerReference w:type="default" r:id="rId9"/>
          <w:type w:val="continuous"/>
          <w:pgSz w:w="12240" w:h="15840"/>
          <w:pgMar w:top="1420" w:right="1460" w:bottom="1280" w:left="1400" w:header="720" w:footer="1179" w:gutter="0"/>
          <w:pgNumType w:start="3"/>
          <w:cols w:space="720"/>
        </w:sectPr>
      </w:pPr>
    </w:p>
    <w:p w:rsidR="00C911B5" w:rsidRDefault="00BA21A9">
      <w:pPr>
        <w:pStyle w:val="Ttulo1"/>
        <w:spacing w:before="93"/>
      </w:pPr>
      <w:r>
        <w:lastRenderedPageBreak/>
        <w:t>INTRODUCCION</w:t>
      </w:r>
    </w:p>
    <w:p w:rsidR="00C911B5" w:rsidRDefault="00C911B5">
      <w:pPr>
        <w:pStyle w:val="Textoindependiente"/>
        <w:spacing w:before="4"/>
        <w:rPr>
          <w:b/>
          <w:sz w:val="24"/>
        </w:rPr>
      </w:pPr>
    </w:p>
    <w:p w:rsidR="00C911B5" w:rsidRDefault="00BA21A9">
      <w:pPr>
        <w:pStyle w:val="Textoindependiente"/>
        <w:spacing w:line="276" w:lineRule="auto"/>
        <w:ind w:left="300" w:right="38"/>
        <w:jc w:val="both"/>
      </w:pPr>
      <w:r>
        <w:t>El ser humano, poseedor de una inteligencia diferenciada del resto de la diversidad biológica, debe procurar mantener una salud mental equilibrada, esto, es fundamental para la vida de cualquier persona y por esa razón no se debe pasar por alto, mucho menos durante el periodo prenatal y postparto.</w:t>
      </w:r>
    </w:p>
    <w:p w:rsidR="00C911B5" w:rsidRDefault="00BA21A9">
      <w:pPr>
        <w:pStyle w:val="Textoindependiente"/>
        <w:spacing w:before="1" w:line="276" w:lineRule="auto"/>
        <w:ind w:left="300" w:right="41"/>
        <w:jc w:val="both"/>
      </w:pPr>
      <w:r>
        <w:t xml:space="preserve">En los últimos años se </w:t>
      </w:r>
      <w:r>
        <w:rPr>
          <w:spacing w:val="-3"/>
        </w:rPr>
        <w:t xml:space="preserve">le </w:t>
      </w:r>
      <w:r>
        <w:t>ha puesto mayor atención a las fases psicológicas</w:t>
      </w:r>
      <w:r>
        <w:rPr>
          <w:spacing w:val="-19"/>
        </w:rPr>
        <w:t xml:space="preserve"> </w:t>
      </w:r>
      <w:r>
        <w:t>y</w:t>
      </w:r>
    </w:p>
    <w:p w:rsidR="00C911B5" w:rsidRDefault="00BA21A9">
      <w:pPr>
        <w:pStyle w:val="Textoindependiente"/>
        <w:spacing w:before="197" w:line="276" w:lineRule="auto"/>
        <w:ind w:left="300" w:right="233"/>
        <w:jc w:val="both"/>
      </w:pPr>
      <w:r>
        <w:br w:type="column"/>
      </w:r>
      <w:proofErr w:type="gramStart"/>
      <w:r>
        <w:lastRenderedPageBreak/>
        <w:t>psiquiátricas</w:t>
      </w:r>
      <w:proofErr w:type="gramEnd"/>
      <w:r>
        <w:t xml:space="preserve"> del proceso grávido- puerperal. Se ha señalado que esta etapa corresponde a un cambio vital y trascendente para </w:t>
      </w:r>
      <w:r>
        <w:rPr>
          <w:spacing w:val="-3"/>
        </w:rPr>
        <w:t xml:space="preserve">la </w:t>
      </w:r>
      <w:r>
        <w:t xml:space="preserve">vida de </w:t>
      </w:r>
      <w:r>
        <w:rPr>
          <w:spacing w:val="-3"/>
        </w:rPr>
        <w:t xml:space="preserve">la </w:t>
      </w:r>
      <w:r>
        <w:t>mujer y de su grupo familiar, su entorno social y su procedencia sociocultural; y es, en éstas esferas sociales, donde se produce un alto estrés que pone en juego las capacidades de adaptación individual y grupal. Se tienen puntualizados diversos factores asociados con el desarrollo de este tipo de trastornos</w:t>
      </w:r>
      <w:r>
        <w:rPr>
          <w:spacing w:val="26"/>
        </w:rPr>
        <w:t xml:space="preserve"> </w:t>
      </w:r>
      <w:r>
        <w:t>emocionales,</w:t>
      </w:r>
    </w:p>
    <w:p w:rsidR="00C911B5" w:rsidRDefault="00C911B5">
      <w:pPr>
        <w:spacing w:line="276" w:lineRule="auto"/>
        <w:jc w:val="both"/>
        <w:sectPr w:rsidR="00C911B5">
          <w:type w:val="continuous"/>
          <w:pgSz w:w="12240" w:h="15840"/>
          <w:pgMar w:top="1420" w:right="1460" w:bottom="1280" w:left="1400" w:header="720" w:footer="720" w:gutter="0"/>
          <w:cols w:num="2" w:space="720" w:equalWidth="0">
            <w:col w:w="4406" w:space="367"/>
            <w:col w:w="4607"/>
          </w:cols>
        </w:sectPr>
      </w:pPr>
    </w:p>
    <w:p w:rsidR="00C911B5" w:rsidRDefault="00BA21A9">
      <w:pPr>
        <w:pStyle w:val="Textoindependiente"/>
        <w:spacing w:before="87" w:line="276" w:lineRule="auto"/>
        <w:ind w:left="300" w:right="44"/>
        <w:jc w:val="both"/>
      </w:pPr>
      <w:proofErr w:type="gramStart"/>
      <w:r>
        <w:lastRenderedPageBreak/>
        <w:t>algunas</w:t>
      </w:r>
      <w:proofErr w:type="gramEnd"/>
      <w:r>
        <w:t xml:space="preserve"> de estas causas se resumen a continuación:</w:t>
      </w:r>
    </w:p>
    <w:p w:rsidR="00C911B5" w:rsidRDefault="00BA21A9">
      <w:pPr>
        <w:pStyle w:val="Prrafodelista"/>
        <w:numPr>
          <w:ilvl w:val="0"/>
          <w:numId w:val="2"/>
        </w:numPr>
        <w:tabs>
          <w:tab w:val="left" w:pos="660"/>
          <w:tab w:val="left" w:pos="661"/>
        </w:tabs>
        <w:spacing w:before="3"/>
        <w:jc w:val="left"/>
      </w:pPr>
      <w:r>
        <w:t>Embarazo en</w:t>
      </w:r>
      <w:r>
        <w:rPr>
          <w:spacing w:val="-1"/>
        </w:rPr>
        <w:t xml:space="preserve"> </w:t>
      </w:r>
      <w:r>
        <w:t>adolescentes.</w:t>
      </w:r>
    </w:p>
    <w:p w:rsidR="00C911B5" w:rsidRDefault="00BA21A9">
      <w:pPr>
        <w:pStyle w:val="Prrafodelista"/>
        <w:numPr>
          <w:ilvl w:val="0"/>
          <w:numId w:val="2"/>
        </w:numPr>
        <w:tabs>
          <w:tab w:val="left" w:pos="661"/>
        </w:tabs>
        <w:spacing w:before="34" w:line="273" w:lineRule="auto"/>
        <w:ind w:right="45"/>
      </w:pPr>
      <w:r>
        <w:t>Embarazo en mujeres mayores de 35 años.</w:t>
      </w:r>
    </w:p>
    <w:p w:rsidR="00C911B5" w:rsidRDefault="00BA21A9">
      <w:pPr>
        <w:pStyle w:val="Prrafodelista"/>
        <w:numPr>
          <w:ilvl w:val="0"/>
          <w:numId w:val="2"/>
        </w:numPr>
        <w:tabs>
          <w:tab w:val="left" w:pos="661"/>
        </w:tabs>
        <w:spacing w:before="1" w:line="273" w:lineRule="auto"/>
        <w:ind w:right="42"/>
      </w:pPr>
      <w:r>
        <w:t>Ciertos rasgos de personalidad; por ejemplo: neurosis, psicosis, entre otros.</w:t>
      </w:r>
    </w:p>
    <w:p w:rsidR="00C911B5" w:rsidRDefault="00BA21A9">
      <w:pPr>
        <w:pStyle w:val="Prrafodelista"/>
        <w:numPr>
          <w:ilvl w:val="0"/>
          <w:numId w:val="2"/>
        </w:numPr>
        <w:tabs>
          <w:tab w:val="left" w:pos="661"/>
        </w:tabs>
        <w:spacing w:before="4" w:line="273" w:lineRule="auto"/>
        <w:ind w:right="44"/>
      </w:pPr>
      <w:r>
        <w:t>Antecedentes personales de cuadros depresivos y/o de intentos</w:t>
      </w:r>
      <w:r>
        <w:rPr>
          <w:spacing w:val="-10"/>
        </w:rPr>
        <w:t xml:space="preserve"> </w:t>
      </w:r>
      <w:r>
        <w:t>suicidas.</w:t>
      </w:r>
    </w:p>
    <w:p w:rsidR="00C911B5" w:rsidRDefault="00BA21A9">
      <w:pPr>
        <w:pStyle w:val="Prrafodelista"/>
        <w:numPr>
          <w:ilvl w:val="0"/>
          <w:numId w:val="2"/>
        </w:numPr>
        <w:tabs>
          <w:tab w:val="left" w:pos="661"/>
        </w:tabs>
        <w:spacing w:line="273" w:lineRule="auto"/>
        <w:ind w:right="39"/>
      </w:pPr>
      <w:r>
        <w:t>Historia familiar con cuadros depresivos y/o para suicidio. Cuadro depresivo durante el embarazo y actitud negativa hacia el</w:t>
      </w:r>
      <w:r>
        <w:rPr>
          <w:spacing w:val="-11"/>
        </w:rPr>
        <w:t xml:space="preserve"> </w:t>
      </w:r>
      <w:r>
        <w:t>embarazo.</w:t>
      </w:r>
    </w:p>
    <w:p w:rsidR="00C911B5" w:rsidRDefault="00BA21A9">
      <w:pPr>
        <w:pStyle w:val="Prrafodelista"/>
        <w:numPr>
          <w:ilvl w:val="0"/>
          <w:numId w:val="2"/>
        </w:numPr>
        <w:tabs>
          <w:tab w:val="left" w:pos="661"/>
        </w:tabs>
        <w:spacing w:before="8" w:line="273" w:lineRule="auto"/>
        <w:ind w:right="44"/>
      </w:pPr>
      <w:r>
        <w:t xml:space="preserve">Problemas con los padres (dificultades para asumir </w:t>
      </w:r>
      <w:r>
        <w:rPr>
          <w:spacing w:val="2"/>
        </w:rPr>
        <w:t xml:space="preserve">el </w:t>
      </w:r>
      <w:r>
        <w:t xml:space="preserve">rol materno y una pobre identificación con </w:t>
      </w:r>
      <w:r>
        <w:rPr>
          <w:spacing w:val="-3"/>
        </w:rPr>
        <w:t>la</w:t>
      </w:r>
      <w:r>
        <w:t xml:space="preserve"> madre).</w:t>
      </w:r>
    </w:p>
    <w:p w:rsidR="00C911B5" w:rsidRDefault="00C911B5">
      <w:pPr>
        <w:pStyle w:val="Textoindependiente"/>
        <w:spacing w:before="6"/>
        <w:rPr>
          <w:sz w:val="21"/>
        </w:rPr>
      </w:pPr>
    </w:p>
    <w:p w:rsidR="00C911B5" w:rsidRDefault="00BA21A9">
      <w:pPr>
        <w:pStyle w:val="Textoindependiente"/>
        <w:spacing w:line="276" w:lineRule="auto"/>
        <w:ind w:left="300" w:right="41"/>
        <w:jc w:val="both"/>
      </w:pPr>
      <w:r>
        <w:t>Sucesos relevantes durante el transcurso del embarazo, que pueden o no, relacionarse con éste, como podría ser una mala relación de pareja y/o nulo o escaso apoyo del cónyuge durante período de posparto.</w:t>
      </w:r>
    </w:p>
    <w:p w:rsidR="00C911B5" w:rsidRDefault="00C911B5">
      <w:pPr>
        <w:pStyle w:val="Textoindependiente"/>
        <w:rPr>
          <w:sz w:val="24"/>
        </w:rPr>
      </w:pPr>
    </w:p>
    <w:p w:rsidR="00C911B5" w:rsidRDefault="00C911B5">
      <w:pPr>
        <w:pStyle w:val="Textoindependiente"/>
        <w:spacing w:before="8"/>
        <w:rPr>
          <w:sz w:val="26"/>
        </w:rPr>
      </w:pPr>
    </w:p>
    <w:p w:rsidR="00C911B5" w:rsidRDefault="00BA21A9">
      <w:pPr>
        <w:pStyle w:val="Ttulo1"/>
      </w:pPr>
      <w:r>
        <w:t>INCIDENCIA</w:t>
      </w:r>
    </w:p>
    <w:p w:rsidR="00C911B5" w:rsidRDefault="00C911B5">
      <w:pPr>
        <w:pStyle w:val="Textoindependiente"/>
        <w:spacing w:before="3"/>
        <w:rPr>
          <w:b/>
          <w:sz w:val="24"/>
        </w:rPr>
      </w:pPr>
    </w:p>
    <w:p w:rsidR="00C911B5" w:rsidRDefault="00BA21A9">
      <w:pPr>
        <w:pStyle w:val="Textoindependiente"/>
        <w:spacing w:line="276" w:lineRule="auto"/>
        <w:ind w:left="300" w:right="38"/>
        <w:jc w:val="both"/>
      </w:pPr>
      <w:r>
        <w:t>En un estudio realizado, se encontró que de 28 mujeres, el 57,1% presentaron un cuadro depresivo en el embarazo y el 42,7% iniciaron su episodio depresivo después del parto. En otro estudio que llevó entre 208 mujeres embarazadas para ver la importancia de variables psicosociales en el embarazo, se pudo observar lo siguiente: el 16,7% sufrió la muerte o enfermedad de un familiar cercano (en los 6 meses previos a la entrevista), el 31,8% de las mujeres consideró su embarazo como un evento negativo en su vida, el 55,7% de las mujeres no había planificado su</w:t>
      </w:r>
    </w:p>
    <w:p w:rsidR="00C911B5" w:rsidRDefault="00BA21A9">
      <w:pPr>
        <w:pStyle w:val="Textoindependiente"/>
        <w:spacing w:before="87" w:line="276" w:lineRule="auto"/>
        <w:ind w:left="300" w:right="239"/>
        <w:jc w:val="both"/>
      </w:pPr>
      <w:r>
        <w:br w:type="column"/>
      </w:r>
      <w:proofErr w:type="gramStart"/>
      <w:r>
        <w:lastRenderedPageBreak/>
        <w:t>embarazo</w:t>
      </w:r>
      <w:proofErr w:type="gramEnd"/>
      <w:r>
        <w:t xml:space="preserve">, un 61,5% de las gestantes tenía 11 o más puntos en </w:t>
      </w:r>
      <w:r>
        <w:rPr>
          <w:spacing w:val="-3"/>
        </w:rPr>
        <w:t xml:space="preserve">la </w:t>
      </w:r>
      <w:r>
        <w:t xml:space="preserve">Escala de Goldberg y un 80,7% se encontraba insatisfecha con el apoyo social que tiene; éstos datos son relevantes a </w:t>
      </w:r>
      <w:r>
        <w:rPr>
          <w:spacing w:val="-3"/>
        </w:rPr>
        <w:t xml:space="preserve">la </w:t>
      </w:r>
      <w:r>
        <w:t xml:space="preserve">hora de entender el entorno sociocultural y psicosocial de </w:t>
      </w:r>
      <w:r>
        <w:rPr>
          <w:spacing w:val="-3"/>
        </w:rPr>
        <w:t xml:space="preserve">la </w:t>
      </w:r>
      <w:r>
        <w:t xml:space="preserve">mujeres embarazadas y da un panorama, si bien general, no por </w:t>
      </w:r>
      <w:r>
        <w:rPr>
          <w:spacing w:val="-3"/>
        </w:rPr>
        <w:t xml:space="preserve">ello </w:t>
      </w:r>
      <w:r>
        <w:t xml:space="preserve">intrascendente, de las causas que envuelven </w:t>
      </w:r>
      <w:r>
        <w:rPr>
          <w:spacing w:val="-3"/>
        </w:rPr>
        <w:t xml:space="preserve">la </w:t>
      </w:r>
      <w:r>
        <w:t>depresión en las mujeres</w:t>
      </w:r>
      <w:r>
        <w:rPr>
          <w:spacing w:val="-5"/>
        </w:rPr>
        <w:t xml:space="preserve"> </w:t>
      </w:r>
      <w:r>
        <w:t>embarazadas.</w:t>
      </w:r>
    </w:p>
    <w:p w:rsidR="00C911B5" w:rsidRDefault="00C911B5">
      <w:pPr>
        <w:pStyle w:val="Textoindependiente"/>
        <w:spacing w:before="10"/>
        <w:rPr>
          <w:sz w:val="20"/>
        </w:rPr>
      </w:pPr>
    </w:p>
    <w:p w:rsidR="00C911B5" w:rsidRDefault="00BA21A9">
      <w:pPr>
        <w:pStyle w:val="Textoindependiente"/>
        <w:spacing w:line="276" w:lineRule="auto"/>
        <w:ind w:left="300" w:right="235"/>
        <w:jc w:val="both"/>
      </w:pPr>
      <w:r>
        <w:t>Estados de ánimo como la ansiedad, la depresión y la inestabilidad emocional influyen para que una mujer tenga partos largos y más complicados. Durante esta etapa, la depresión puede aumentar el riesgo de efectos perinatales adversos, así como afectar el desarrollo del feto. Berthiaume, David, Saucier y Borgeat llevaron a cabo un estudio, en el que evaluaron la sintomatología depresiva de un grupo de 350 mujeres a principios del segundo trimestre de gestación; los resultados indican que las mujeres con mayor apoyo social y autoestima son las que presentan niveles más bajos de depresión intraparto y posparto.</w:t>
      </w:r>
    </w:p>
    <w:p w:rsidR="00C911B5" w:rsidRDefault="00C911B5">
      <w:pPr>
        <w:pStyle w:val="Textoindependiente"/>
        <w:spacing w:before="1"/>
        <w:rPr>
          <w:sz w:val="21"/>
        </w:rPr>
      </w:pPr>
    </w:p>
    <w:p w:rsidR="00C911B5" w:rsidRDefault="00BA21A9">
      <w:pPr>
        <w:pStyle w:val="Textoindependiente"/>
        <w:spacing w:line="276" w:lineRule="auto"/>
        <w:ind w:left="300" w:right="240"/>
        <w:jc w:val="both"/>
      </w:pPr>
      <w:r>
        <w:t xml:space="preserve">El haber tenido experiencias emocionales previas negativas, </w:t>
      </w:r>
      <w:r>
        <w:rPr>
          <w:spacing w:val="-3"/>
        </w:rPr>
        <w:t xml:space="preserve">la </w:t>
      </w:r>
      <w:r>
        <w:t xml:space="preserve">intensidad del estrés perinatal y </w:t>
      </w:r>
      <w:r>
        <w:rPr>
          <w:spacing w:val="2"/>
        </w:rPr>
        <w:t xml:space="preserve">el </w:t>
      </w:r>
      <w:r>
        <w:t xml:space="preserve">número de hombres con los que </w:t>
      </w:r>
      <w:r>
        <w:rPr>
          <w:spacing w:val="-3"/>
        </w:rPr>
        <w:t xml:space="preserve">la </w:t>
      </w:r>
      <w:r>
        <w:t>mujer informaba haber tenido experiencia negativas, son factores que se asocian con un incremento de los niveles de depresión en mujeres</w:t>
      </w:r>
      <w:r>
        <w:rPr>
          <w:spacing w:val="-8"/>
        </w:rPr>
        <w:t xml:space="preserve"> </w:t>
      </w:r>
      <w:r>
        <w:t>embarazadas.</w:t>
      </w:r>
    </w:p>
    <w:p w:rsidR="00C911B5" w:rsidRDefault="00C911B5">
      <w:pPr>
        <w:pStyle w:val="Textoindependiente"/>
        <w:spacing w:before="11"/>
        <w:rPr>
          <w:sz w:val="20"/>
        </w:rPr>
      </w:pPr>
    </w:p>
    <w:p w:rsidR="00C911B5" w:rsidRDefault="00BA21A9">
      <w:pPr>
        <w:pStyle w:val="Textoindependiente"/>
        <w:spacing w:line="276" w:lineRule="auto"/>
        <w:ind w:left="300" w:right="239"/>
        <w:jc w:val="both"/>
      </w:pPr>
      <w:r>
        <w:t xml:space="preserve">Por otra parte, Condon y Corkindale (1997) realizaron una investigación en </w:t>
      </w:r>
      <w:r>
        <w:rPr>
          <w:spacing w:val="-3"/>
        </w:rPr>
        <w:t xml:space="preserve">la </w:t>
      </w:r>
      <w:r>
        <w:t>que probaron que las madres con un menor apego a sus hijos eran aquellas que habían presentado niveles de depresión y ansiedad más altos, así como niveles más bajos de apoyo</w:t>
      </w:r>
      <w:r>
        <w:rPr>
          <w:spacing w:val="46"/>
        </w:rPr>
        <w:t xml:space="preserve"> </w:t>
      </w:r>
      <w:r>
        <w:t>social</w:t>
      </w:r>
    </w:p>
    <w:p w:rsidR="00C911B5" w:rsidRDefault="00C911B5">
      <w:pPr>
        <w:spacing w:line="276" w:lineRule="auto"/>
        <w:jc w:val="both"/>
        <w:sectPr w:rsidR="00C911B5">
          <w:headerReference w:type="even" r:id="rId10"/>
          <w:headerReference w:type="default" r:id="rId11"/>
          <w:pgSz w:w="12240" w:h="15840"/>
          <w:pgMar w:top="1320" w:right="1460" w:bottom="1360" w:left="1400" w:header="711" w:footer="1179" w:gutter="0"/>
          <w:cols w:num="2" w:space="720" w:equalWidth="0">
            <w:col w:w="4410" w:space="364"/>
            <w:col w:w="4606"/>
          </w:cols>
        </w:sectPr>
      </w:pPr>
    </w:p>
    <w:p w:rsidR="00C911B5" w:rsidRDefault="00BA21A9">
      <w:pPr>
        <w:pStyle w:val="Textoindependiente"/>
        <w:spacing w:before="87" w:line="276" w:lineRule="auto"/>
        <w:ind w:left="300" w:right="40"/>
        <w:jc w:val="both"/>
      </w:pPr>
      <w:proofErr w:type="gramStart"/>
      <w:r>
        <w:lastRenderedPageBreak/>
        <w:t>fuera</w:t>
      </w:r>
      <w:proofErr w:type="gramEnd"/>
      <w:r>
        <w:t xml:space="preserve"> de su relación de pareja. Estos resultados ponen en evidencia que el estado psicológico de la mujer durante el embarazo influye en su apego maternal.</w:t>
      </w:r>
    </w:p>
    <w:p w:rsidR="00C911B5" w:rsidRDefault="00C911B5">
      <w:pPr>
        <w:pStyle w:val="Textoindependiente"/>
        <w:spacing w:before="10"/>
        <w:rPr>
          <w:sz w:val="20"/>
        </w:rPr>
      </w:pPr>
    </w:p>
    <w:p w:rsidR="00C911B5" w:rsidRDefault="00BA21A9" w:rsidP="005547DD">
      <w:pPr>
        <w:pStyle w:val="Textoindependiente"/>
        <w:spacing w:line="276" w:lineRule="auto"/>
        <w:ind w:left="300" w:right="38"/>
        <w:jc w:val="both"/>
      </w:pPr>
      <w:r>
        <w:t>El estado emocional de la mujer varía en función del periodo de gestación; durante los tres primeros y los tres últimos meses de gestación, los niveles de depresión y ansiedad son más bajos que durante el segundo periodo de gestación. Una posible causa, y por ende explicación</w:t>
      </w:r>
      <w:r w:rsidR="005547DD">
        <w:t xml:space="preserve"> </w:t>
      </w:r>
      <w:proofErr w:type="spellStart"/>
      <w:r>
        <w:t>médicoclínica</w:t>
      </w:r>
      <w:proofErr w:type="spellEnd"/>
      <w:r>
        <w:t>, es que durante el primer trimestre el estado de gestación es apenas perceptible, incluso en la mayoría de los casos es a partir del segundo y tercer mes que la mujer es informada de su nuevo estado.</w:t>
      </w:r>
    </w:p>
    <w:p w:rsidR="00C911B5" w:rsidRDefault="00BA21A9">
      <w:pPr>
        <w:pStyle w:val="Textoindependiente"/>
        <w:spacing w:before="203" w:line="276" w:lineRule="auto"/>
        <w:ind w:left="300" w:right="38"/>
        <w:jc w:val="both"/>
      </w:pPr>
      <w:r>
        <w:t>Por otra parte, es durante el segundo trimestre de gestación, cuando comienzan a tener lugar los cambios físicos como consecuencia del embarazo y la futura madre debe aceptar esos cambios y afrontar su nueva condición bilógica y social; ese enfrentar, y enfrentarse a sí misma, suele ir acompañado de respuestas de ansiedad y conductas depresivas, pero una vez adaptada a su nueva condición, las contradicciones de los cuadros depresivos y de ansiedad paulatinamente disminuyen.</w:t>
      </w:r>
    </w:p>
    <w:p w:rsidR="00C911B5" w:rsidRDefault="00C911B5">
      <w:pPr>
        <w:pStyle w:val="Textoindependiente"/>
        <w:spacing w:before="10"/>
        <w:rPr>
          <w:sz w:val="20"/>
        </w:rPr>
      </w:pPr>
    </w:p>
    <w:p w:rsidR="00C911B5" w:rsidRDefault="00BA21A9">
      <w:pPr>
        <w:pStyle w:val="Textoindependiente"/>
        <w:spacing w:line="276" w:lineRule="auto"/>
        <w:ind w:left="300" w:right="40"/>
        <w:jc w:val="both"/>
      </w:pPr>
      <w:r>
        <w:t xml:space="preserve">Un nuevo informe de </w:t>
      </w:r>
      <w:r>
        <w:rPr>
          <w:spacing w:val="-3"/>
        </w:rPr>
        <w:t xml:space="preserve">la </w:t>
      </w:r>
      <w:r>
        <w:t xml:space="preserve">agencia federal Agency for Healthcare Research and Quality (AHRQ), parte del Departamento de Salud y Servicios Humanos de los Estados Unidos (HHS </w:t>
      </w:r>
      <w:r>
        <w:rPr>
          <w:spacing w:val="2"/>
        </w:rPr>
        <w:t xml:space="preserve">por </w:t>
      </w:r>
      <w:r>
        <w:t xml:space="preserve">sus siglas en inglés) evidencia y, afirma, que </w:t>
      </w:r>
      <w:r>
        <w:rPr>
          <w:spacing w:val="-3"/>
        </w:rPr>
        <w:t xml:space="preserve">la </w:t>
      </w:r>
      <w:r>
        <w:t xml:space="preserve">depresión es tan común en las mujeres durante el embarazo, como </w:t>
      </w:r>
      <w:r>
        <w:rPr>
          <w:spacing w:val="-3"/>
        </w:rPr>
        <w:t xml:space="preserve">lo </w:t>
      </w:r>
      <w:r>
        <w:t xml:space="preserve">es después del parto. Los responsables de </w:t>
      </w:r>
      <w:r>
        <w:rPr>
          <w:spacing w:val="-3"/>
        </w:rPr>
        <w:t xml:space="preserve">la </w:t>
      </w:r>
      <w:r>
        <w:t>salud y los pacientes pueden fallar</w:t>
      </w:r>
      <w:r>
        <w:rPr>
          <w:spacing w:val="19"/>
        </w:rPr>
        <w:t xml:space="preserve"> </w:t>
      </w:r>
      <w:r>
        <w:t>en</w:t>
      </w:r>
    </w:p>
    <w:p w:rsidR="00C911B5" w:rsidRDefault="00BA21A9">
      <w:pPr>
        <w:pStyle w:val="Textoindependiente"/>
        <w:spacing w:before="87" w:line="276" w:lineRule="auto"/>
        <w:ind w:left="300" w:right="238"/>
        <w:jc w:val="both"/>
      </w:pPr>
      <w:r>
        <w:br w:type="column"/>
      </w:r>
      <w:proofErr w:type="gramStart"/>
      <w:r>
        <w:lastRenderedPageBreak/>
        <w:t>reconocer</w:t>
      </w:r>
      <w:proofErr w:type="gramEnd"/>
      <w:r>
        <w:t xml:space="preserve"> </w:t>
      </w:r>
      <w:r>
        <w:rPr>
          <w:spacing w:val="-3"/>
        </w:rPr>
        <w:t xml:space="preserve">la </w:t>
      </w:r>
      <w:r>
        <w:t xml:space="preserve">depresión durante el embarazo, debido a que los síntomas de </w:t>
      </w:r>
      <w:r>
        <w:rPr>
          <w:spacing w:val="-3"/>
        </w:rPr>
        <w:t xml:space="preserve">la </w:t>
      </w:r>
      <w:r>
        <w:t>depresión, tales como el  cansancio, los problemas para dormir, los cambios emocionales y aumento de peso, también pueden ocurrir con el</w:t>
      </w:r>
      <w:r>
        <w:rPr>
          <w:spacing w:val="-16"/>
        </w:rPr>
        <w:t xml:space="preserve"> </w:t>
      </w:r>
      <w:r>
        <w:t>embarazo.</w:t>
      </w:r>
    </w:p>
    <w:p w:rsidR="00C911B5" w:rsidRDefault="00C911B5">
      <w:pPr>
        <w:pStyle w:val="Textoindependiente"/>
        <w:spacing w:before="1"/>
        <w:rPr>
          <w:sz w:val="21"/>
        </w:rPr>
      </w:pPr>
    </w:p>
    <w:p w:rsidR="00C911B5" w:rsidRDefault="00BA21A9">
      <w:pPr>
        <w:pStyle w:val="Textoindependiente"/>
        <w:spacing w:line="276" w:lineRule="auto"/>
        <w:ind w:left="300" w:right="240"/>
        <w:jc w:val="both"/>
      </w:pPr>
      <w:r>
        <w:t xml:space="preserve">De acuerdo al informe, aproximadamente 1 de cada 20 mujeres estadounidenses embarazadas o que han dado a luz en los últimos 12 meses están sufriendo de depresión mayor. Cuando los episodios de depresión mayor y menor se combinan, hasta un 13% de las mujeres experimentan depresión. El informe define </w:t>
      </w:r>
      <w:r>
        <w:rPr>
          <w:spacing w:val="-3"/>
        </w:rPr>
        <w:t xml:space="preserve">la </w:t>
      </w:r>
      <w:r>
        <w:t xml:space="preserve">depresión perinatal, como  </w:t>
      </w:r>
      <w:r>
        <w:rPr>
          <w:spacing w:val="-3"/>
        </w:rPr>
        <w:t xml:space="preserve">la </w:t>
      </w:r>
      <w:r>
        <w:t>que ocurre durante el embarazo y puede que continúe hasta 12 meses después del</w:t>
      </w:r>
      <w:r>
        <w:rPr>
          <w:spacing w:val="-6"/>
        </w:rPr>
        <w:t xml:space="preserve"> </w:t>
      </w:r>
      <w:r>
        <w:t>parto.</w:t>
      </w:r>
    </w:p>
    <w:p w:rsidR="00C911B5" w:rsidRDefault="00C911B5">
      <w:pPr>
        <w:pStyle w:val="Textoindependiente"/>
        <w:spacing w:before="8"/>
        <w:rPr>
          <w:sz w:val="20"/>
        </w:rPr>
      </w:pPr>
    </w:p>
    <w:p w:rsidR="00C911B5" w:rsidRDefault="00BA21A9">
      <w:pPr>
        <w:pStyle w:val="Textoindependiente"/>
        <w:spacing w:line="276" w:lineRule="auto"/>
        <w:ind w:left="300" w:right="233"/>
        <w:jc w:val="both"/>
      </w:pPr>
      <w:r>
        <w:t>El grupo etáreo que presenta mayor frecuencia de ansiedad, depresión y disfunción familiar está comprendido entre los 20 a 30 años de edad con un 47% para ansiedad, 47% de depresión y 45 % de disfunción</w:t>
      </w:r>
      <w:r>
        <w:rPr>
          <w:spacing w:val="-3"/>
        </w:rPr>
        <w:t xml:space="preserve"> </w:t>
      </w:r>
      <w:r>
        <w:t>familiar.</w:t>
      </w:r>
    </w:p>
    <w:p w:rsidR="00C911B5" w:rsidRDefault="00C911B5">
      <w:pPr>
        <w:pStyle w:val="Textoindependiente"/>
        <w:rPr>
          <w:sz w:val="24"/>
        </w:rPr>
      </w:pPr>
    </w:p>
    <w:p w:rsidR="00C911B5" w:rsidRDefault="00C911B5">
      <w:pPr>
        <w:pStyle w:val="Textoindependiente"/>
        <w:spacing w:before="8"/>
        <w:rPr>
          <w:sz w:val="26"/>
        </w:rPr>
      </w:pPr>
    </w:p>
    <w:p w:rsidR="00C911B5" w:rsidRDefault="00BA21A9">
      <w:pPr>
        <w:pStyle w:val="Ttulo1"/>
        <w:spacing w:line="276" w:lineRule="auto"/>
        <w:ind w:right="240"/>
        <w:jc w:val="both"/>
      </w:pPr>
      <w:r>
        <w:t>DEPRESIÓN PERINATAL Y LA IMPORTANCIA DEL CONTEXTO SOCIOCULTURAL</w:t>
      </w:r>
    </w:p>
    <w:p w:rsidR="00C911B5" w:rsidRDefault="00C911B5">
      <w:pPr>
        <w:pStyle w:val="Textoindependiente"/>
        <w:spacing w:before="1"/>
        <w:rPr>
          <w:b/>
          <w:sz w:val="21"/>
        </w:rPr>
      </w:pPr>
    </w:p>
    <w:p w:rsidR="00C911B5" w:rsidRDefault="00BA21A9">
      <w:pPr>
        <w:pStyle w:val="Textoindependiente"/>
        <w:spacing w:line="276" w:lineRule="auto"/>
        <w:ind w:left="300" w:right="236"/>
        <w:jc w:val="both"/>
      </w:pPr>
      <w:r>
        <w:t xml:space="preserve">Socialmente, </w:t>
      </w:r>
      <w:r>
        <w:rPr>
          <w:spacing w:val="-3"/>
        </w:rPr>
        <w:t xml:space="preserve">la </w:t>
      </w:r>
      <w:r>
        <w:t xml:space="preserve">presencia de  </w:t>
      </w:r>
      <w:r>
        <w:rPr>
          <w:spacing w:val="-3"/>
        </w:rPr>
        <w:t xml:space="preserve">la </w:t>
      </w:r>
      <w:r>
        <w:t xml:space="preserve">depresión perinatal, se expresa en </w:t>
      </w:r>
      <w:r>
        <w:rPr>
          <w:spacing w:val="-3"/>
        </w:rPr>
        <w:t xml:space="preserve">la </w:t>
      </w:r>
      <w:r>
        <w:t>relación madre</w:t>
      </w:r>
      <w:r w:rsidR="00EE643C">
        <w:t>-</w:t>
      </w:r>
      <w:bookmarkStart w:id="0" w:name="_GoBack"/>
      <w:bookmarkEnd w:id="0"/>
      <w:r>
        <w:t xml:space="preserve">infante, pues es en </w:t>
      </w:r>
      <w:r>
        <w:rPr>
          <w:spacing w:val="-3"/>
        </w:rPr>
        <w:t xml:space="preserve">la </w:t>
      </w:r>
      <w:r>
        <w:t xml:space="preserve">madre donde se leen y se perciben los efectos que pudieran llegar a causar </w:t>
      </w:r>
      <w:r>
        <w:rPr>
          <w:spacing w:val="-3"/>
        </w:rPr>
        <w:t xml:space="preserve">la </w:t>
      </w:r>
      <w:r>
        <w:t xml:space="preserve">depresión en ambos miembros. La relación madre-infante es fundamental en los primeros años de vida de cualquier persona; cuando existe una respuesta asertiva de </w:t>
      </w:r>
      <w:r>
        <w:rPr>
          <w:spacing w:val="-3"/>
        </w:rPr>
        <w:t xml:space="preserve">la </w:t>
      </w:r>
      <w:r>
        <w:t xml:space="preserve">madre a las necesidades de acercamiento del hijo, </w:t>
      </w:r>
      <w:r>
        <w:rPr>
          <w:spacing w:val="-3"/>
        </w:rPr>
        <w:t xml:space="preserve">le </w:t>
      </w:r>
      <w:r>
        <w:t>proporciona protección a este (el hijo/a) y,</w:t>
      </w:r>
      <w:r>
        <w:rPr>
          <w:spacing w:val="-1"/>
        </w:rPr>
        <w:t xml:space="preserve"> </w:t>
      </w:r>
      <w:r>
        <w:t>por ende,</w:t>
      </w:r>
    </w:p>
    <w:p w:rsidR="00C911B5" w:rsidRDefault="00C911B5">
      <w:pPr>
        <w:spacing w:line="276" w:lineRule="auto"/>
        <w:jc w:val="both"/>
        <w:sectPr w:rsidR="00C911B5">
          <w:pgSz w:w="12240" w:h="15840"/>
          <w:pgMar w:top="1320" w:right="1460" w:bottom="1280" w:left="1400" w:header="711" w:footer="1093" w:gutter="0"/>
          <w:cols w:num="2" w:space="720" w:equalWidth="0">
            <w:col w:w="4408" w:space="365"/>
            <w:col w:w="4607"/>
          </w:cols>
        </w:sectPr>
      </w:pPr>
    </w:p>
    <w:p w:rsidR="00C911B5" w:rsidRDefault="00BA21A9">
      <w:pPr>
        <w:pStyle w:val="Textoindependiente"/>
        <w:spacing w:before="87" w:line="276" w:lineRule="auto"/>
        <w:ind w:left="300" w:right="47"/>
        <w:jc w:val="both"/>
      </w:pPr>
      <w:proofErr w:type="gramStart"/>
      <w:r>
        <w:lastRenderedPageBreak/>
        <w:t>seguridad</w:t>
      </w:r>
      <w:proofErr w:type="gramEnd"/>
      <w:r>
        <w:t>, con lo que se construye una relación emocionalmente saludable.</w:t>
      </w:r>
    </w:p>
    <w:p w:rsidR="00C911B5" w:rsidRDefault="00C911B5">
      <w:pPr>
        <w:pStyle w:val="Textoindependiente"/>
        <w:rPr>
          <w:sz w:val="21"/>
        </w:rPr>
      </w:pPr>
    </w:p>
    <w:p w:rsidR="00C911B5" w:rsidRDefault="00BA21A9">
      <w:pPr>
        <w:pStyle w:val="Textoindependiente"/>
        <w:spacing w:line="276" w:lineRule="auto"/>
        <w:ind w:left="300" w:right="38"/>
        <w:jc w:val="both"/>
      </w:pPr>
      <w:r>
        <w:t xml:space="preserve">La inhibición social está relacionada con </w:t>
      </w:r>
      <w:r>
        <w:rPr>
          <w:spacing w:val="-3"/>
        </w:rPr>
        <w:t xml:space="preserve">la </w:t>
      </w:r>
      <w:r>
        <w:t xml:space="preserve">depresión materna y con una relación de apego materno-infantil insegura. Si bien el autor no encontró como significante el nivel socioeconómico, sí halló </w:t>
      </w:r>
      <w:r>
        <w:rPr>
          <w:spacing w:val="-3"/>
        </w:rPr>
        <w:t xml:space="preserve">la </w:t>
      </w:r>
      <w:r>
        <w:t xml:space="preserve">calidad marital y, como parte de ella, </w:t>
      </w:r>
      <w:r>
        <w:rPr>
          <w:spacing w:val="2"/>
        </w:rPr>
        <w:t xml:space="preserve">el </w:t>
      </w:r>
      <w:r>
        <w:t xml:space="preserve">desempleo, el cual se relacionó con el maltrato infantil. Cabe recordar que el núcleo familiar es el campo de socialización principal. En éste, la depresión está estrechamente relacionada con </w:t>
      </w:r>
      <w:r>
        <w:rPr>
          <w:spacing w:val="-3"/>
        </w:rPr>
        <w:t xml:space="preserve">la </w:t>
      </w:r>
      <w:r>
        <w:t xml:space="preserve">violencia intrafamiliar, que trae un alto costo en el estado emocional y conductual del bebé, así como en </w:t>
      </w:r>
      <w:r>
        <w:rPr>
          <w:spacing w:val="-3"/>
        </w:rPr>
        <w:t xml:space="preserve">la </w:t>
      </w:r>
      <w:r>
        <w:t xml:space="preserve">relación entre éste y </w:t>
      </w:r>
      <w:r>
        <w:rPr>
          <w:spacing w:val="-3"/>
        </w:rPr>
        <w:t xml:space="preserve">la </w:t>
      </w:r>
      <w:r>
        <w:t>madre.</w:t>
      </w:r>
    </w:p>
    <w:p w:rsidR="00C911B5" w:rsidRDefault="00C911B5">
      <w:pPr>
        <w:pStyle w:val="Textoindependiente"/>
        <w:rPr>
          <w:sz w:val="24"/>
        </w:rPr>
      </w:pPr>
    </w:p>
    <w:p w:rsidR="00C911B5" w:rsidRDefault="00C911B5">
      <w:pPr>
        <w:pStyle w:val="Textoindependiente"/>
        <w:spacing w:before="8"/>
        <w:rPr>
          <w:sz w:val="26"/>
        </w:rPr>
      </w:pPr>
    </w:p>
    <w:p w:rsidR="00C911B5" w:rsidRDefault="00BA21A9">
      <w:pPr>
        <w:pStyle w:val="Ttulo1"/>
        <w:spacing w:line="276" w:lineRule="auto"/>
        <w:ind w:right="48"/>
        <w:jc w:val="both"/>
      </w:pPr>
      <w:r>
        <w:t>EPISODIO DEPRESIVO MAYOR DURANTE EL EMBARAZO Y POSPARTO</w:t>
      </w:r>
    </w:p>
    <w:p w:rsidR="00C911B5" w:rsidRDefault="00BA21A9">
      <w:pPr>
        <w:pStyle w:val="Textoindependiente"/>
        <w:spacing w:before="203" w:line="276" w:lineRule="auto"/>
        <w:ind w:left="300" w:right="44"/>
        <w:jc w:val="both"/>
      </w:pPr>
      <w:r>
        <w:t xml:space="preserve">Se define como al menos un periodo de dos semanas de síntomas persistentes de estado de ánimo depresivo, o pérdida de interés, por realizar actividades de </w:t>
      </w:r>
      <w:r>
        <w:rPr>
          <w:spacing w:val="-3"/>
        </w:rPr>
        <w:t xml:space="preserve">la </w:t>
      </w:r>
      <w:r>
        <w:t>vida diaria, con al menos 4 de los siguientes</w:t>
      </w:r>
      <w:r>
        <w:rPr>
          <w:spacing w:val="-1"/>
        </w:rPr>
        <w:t xml:space="preserve"> </w:t>
      </w:r>
      <w:r>
        <w:t>síntomas:</w:t>
      </w:r>
    </w:p>
    <w:p w:rsidR="00C911B5" w:rsidRDefault="00BA21A9">
      <w:pPr>
        <w:pStyle w:val="Prrafodelista"/>
        <w:numPr>
          <w:ilvl w:val="0"/>
          <w:numId w:val="2"/>
        </w:numPr>
        <w:tabs>
          <w:tab w:val="left" w:pos="660"/>
          <w:tab w:val="left" w:pos="661"/>
        </w:tabs>
        <w:spacing w:before="200" w:line="273" w:lineRule="auto"/>
        <w:ind w:right="46"/>
        <w:jc w:val="left"/>
      </w:pPr>
      <w:r>
        <w:t>Marcada disminución de interés o placer.</w:t>
      </w:r>
    </w:p>
    <w:p w:rsidR="00C911B5" w:rsidRDefault="00BA21A9">
      <w:pPr>
        <w:pStyle w:val="Prrafodelista"/>
        <w:numPr>
          <w:ilvl w:val="0"/>
          <w:numId w:val="2"/>
        </w:numPr>
        <w:tabs>
          <w:tab w:val="left" w:pos="660"/>
          <w:tab w:val="left" w:pos="661"/>
        </w:tabs>
        <w:spacing w:before="5"/>
        <w:jc w:val="left"/>
      </w:pPr>
      <w:r>
        <w:t>Insomnio o</w:t>
      </w:r>
      <w:r>
        <w:rPr>
          <w:spacing w:val="-1"/>
        </w:rPr>
        <w:t xml:space="preserve"> </w:t>
      </w:r>
      <w:r>
        <w:t>hipersomnia.</w:t>
      </w:r>
    </w:p>
    <w:p w:rsidR="00C911B5" w:rsidRDefault="00BA21A9">
      <w:pPr>
        <w:pStyle w:val="Prrafodelista"/>
        <w:numPr>
          <w:ilvl w:val="0"/>
          <w:numId w:val="2"/>
        </w:numPr>
        <w:tabs>
          <w:tab w:val="left" w:pos="660"/>
          <w:tab w:val="left" w:pos="661"/>
          <w:tab w:val="left" w:pos="2202"/>
          <w:tab w:val="left" w:pos="2710"/>
          <w:tab w:val="left" w:pos="4241"/>
        </w:tabs>
        <w:spacing w:before="34" w:line="273" w:lineRule="auto"/>
        <w:ind w:right="45"/>
        <w:jc w:val="left"/>
      </w:pPr>
      <w:r>
        <w:t>Sentimientos</w:t>
      </w:r>
      <w:r>
        <w:tab/>
        <w:t>de</w:t>
      </w:r>
      <w:r>
        <w:tab/>
        <w:t>menosprecio</w:t>
      </w:r>
      <w:r>
        <w:tab/>
      </w:r>
      <w:r>
        <w:rPr>
          <w:spacing w:val="-18"/>
        </w:rPr>
        <w:t xml:space="preserve">o </w:t>
      </w:r>
      <w:r>
        <w:t>culpa.</w:t>
      </w:r>
    </w:p>
    <w:p w:rsidR="00C911B5" w:rsidRDefault="00BA21A9">
      <w:pPr>
        <w:pStyle w:val="Prrafodelista"/>
        <w:numPr>
          <w:ilvl w:val="0"/>
          <w:numId w:val="2"/>
        </w:numPr>
        <w:tabs>
          <w:tab w:val="left" w:pos="661"/>
        </w:tabs>
        <w:spacing w:before="1"/>
      </w:pPr>
      <w:r>
        <w:t>Pérdida significativa de</w:t>
      </w:r>
      <w:r>
        <w:rPr>
          <w:spacing w:val="-6"/>
        </w:rPr>
        <w:t xml:space="preserve"> </w:t>
      </w:r>
      <w:r>
        <w:t>peso.</w:t>
      </w:r>
    </w:p>
    <w:p w:rsidR="00C911B5" w:rsidRDefault="00BA21A9">
      <w:pPr>
        <w:pStyle w:val="Prrafodelista"/>
        <w:numPr>
          <w:ilvl w:val="0"/>
          <w:numId w:val="2"/>
        </w:numPr>
        <w:tabs>
          <w:tab w:val="left" w:pos="661"/>
        </w:tabs>
        <w:spacing w:before="38"/>
      </w:pPr>
      <w:r>
        <w:t xml:space="preserve">Fatiga o </w:t>
      </w:r>
      <w:proofErr w:type="gramStart"/>
      <w:r>
        <w:t>perdida</w:t>
      </w:r>
      <w:proofErr w:type="gramEnd"/>
      <w:r>
        <w:t xml:space="preserve"> de</w:t>
      </w:r>
      <w:r>
        <w:rPr>
          <w:spacing w:val="-2"/>
        </w:rPr>
        <w:t xml:space="preserve"> </w:t>
      </w:r>
      <w:r>
        <w:t>energía.</w:t>
      </w:r>
    </w:p>
    <w:p w:rsidR="00C911B5" w:rsidRDefault="00BA21A9">
      <w:pPr>
        <w:pStyle w:val="Prrafodelista"/>
        <w:numPr>
          <w:ilvl w:val="0"/>
          <w:numId w:val="2"/>
        </w:numPr>
        <w:tabs>
          <w:tab w:val="left" w:pos="661"/>
        </w:tabs>
        <w:spacing w:before="35"/>
      </w:pPr>
      <w:r>
        <w:t>Poca capacidad de</w:t>
      </w:r>
      <w:r>
        <w:rPr>
          <w:spacing w:val="-4"/>
        </w:rPr>
        <w:t xml:space="preserve"> </w:t>
      </w:r>
      <w:r>
        <w:t>concentrarse</w:t>
      </w:r>
    </w:p>
    <w:p w:rsidR="00C911B5" w:rsidRDefault="00BA21A9">
      <w:pPr>
        <w:pStyle w:val="Prrafodelista"/>
        <w:numPr>
          <w:ilvl w:val="0"/>
          <w:numId w:val="2"/>
        </w:numPr>
        <w:tabs>
          <w:tab w:val="left" w:pos="661"/>
        </w:tabs>
        <w:spacing w:before="39"/>
      </w:pPr>
      <w:r>
        <w:t>Pensamientos recurrentes de</w:t>
      </w:r>
      <w:r>
        <w:rPr>
          <w:spacing w:val="-11"/>
        </w:rPr>
        <w:t xml:space="preserve"> </w:t>
      </w:r>
      <w:r>
        <w:t>muerte</w:t>
      </w:r>
    </w:p>
    <w:p w:rsidR="00C911B5" w:rsidRDefault="00BA21A9">
      <w:pPr>
        <w:pStyle w:val="Prrafodelista"/>
        <w:numPr>
          <w:ilvl w:val="0"/>
          <w:numId w:val="2"/>
        </w:numPr>
        <w:tabs>
          <w:tab w:val="left" w:pos="661"/>
        </w:tabs>
        <w:spacing w:before="34"/>
      </w:pPr>
      <w:r>
        <w:t>Agitación</w:t>
      </w:r>
      <w:r>
        <w:rPr>
          <w:spacing w:val="-1"/>
        </w:rPr>
        <w:t xml:space="preserve"> </w:t>
      </w:r>
      <w:r>
        <w:t>psicomotora</w:t>
      </w:r>
    </w:p>
    <w:p w:rsidR="00C911B5" w:rsidRDefault="00BA21A9">
      <w:pPr>
        <w:pStyle w:val="Textoindependiente"/>
        <w:spacing w:before="234" w:line="276" w:lineRule="auto"/>
        <w:ind w:left="300" w:right="44"/>
        <w:jc w:val="both"/>
      </w:pPr>
      <w:r>
        <w:t>El periodo de prevalencia de un episodio depresivo mayor es del 12.7% durante el</w:t>
      </w:r>
    </w:p>
    <w:p w:rsidR="00C911B5" w:rsidRDefault="00BA21A9">
      <w:pPr>
        <w:pStyle w:val="Textoindependiente"/>
        <w:spacing w:before="87" w:line="276" w:lineRule="auto"/>
        <w:ind w:left="300" w:right="238"/>
        <w:jc w:val="both"/>
      </w:pPr>
      <w:r>
        <w:br w:type="column"/>
      </w:r>
      <w:proofErr w:type="gramStart"/>
      <w:r>
        <w:lastRenderedPageBreak/>
        <w:t>embarazo</w:t>
      </w:r>
      <w:proofErr w:type="gramEnd"/>
      <w:r>
        <w:t xml:space="preserve"> (7.5% de más mujeres corresponden a un episodio nuevo) y 21.9% el primer año posparto. Además es considerada una de las principales complicaciones de un</w:t>
      </w:r>
      <w:r>
        <w:rPr>
          <w:spacing w:val="-2"/>
        </w:rPr>
        <w:t xml:space="preserve"> </w:t>
      </w:r>
      <w:r>
        <w:t>parto.</w:t>
      </w:r>
    </w:p>
    <w:p w:rsidR="00C911B5" w:rsidRDefault="00BA21A9">
      <w:pPr>
        <w:pStyle w:val="Textoindependiente"/>
        <w:spacing w:before="201" w:line="276" w:lineRule="auto"/>
        <w:ind w:left="300" w:right="241"/>
        <w:jc w:val="both"/>
      </w:pPr>
      <w:r>
        <w:t>La depresión puede continuar por meses o años después de un parto, asociando limitación física y psicológica importante para la madre. Existe un riesgo mucho mayor cuando los casos son en los embarazos de adolescentes.</w:t>
      </w:r>
    </w:p>
    <w:p w:rsidR="00C911B5" w:rsidRDefault="00C911B5">
      <w:pPr>
        <w:pStyle w:val="Textoindependiente"/>
        <w:rPr>
          <w:sz w:val="24"/>
        </w:rPr>
      </w:pPr>
    </w:p>
    <w:p w:rsidR="00C911B5" w:rsidRDefault="00C911B5">
      <w:pPr>
        <w:pStyle w:val="Textoindependiente"/>
        <w:spacing w:before="9"/>
        <w:rPr>
          <w:sz w:val="19"/>
        </w:rPr>
      </w:pPr>
    </w:p>
    <w:p w:rsidR="00C911B5" w:rsidRDefault="00BA21A9">
      <w:pPr>
        <w:pStyle w:val="Ttulo1"/>
      </w:pPr>
      <w:r>
        <w:t>FACTORES DE RIESGO</w:t>
      </w:r>
    </w:p>
    <w:p w:rsidR="00C911B5" w:rsidRDefault="00C911B5">
      <w:pPr>
        <w:pStyle w:val="Textoindependiente"/>
        <w:spacing w:before="10"/>
        <w:rPr>
          <w:b/>
          <w:sz w:val="20"/>
        </w:rPr>
      </w:pPr>
    </w:p>
    <w:p w:rsidR="00C911B5" w:rsidRDefault="00BA21A9">
      <w:pPr>
        <w:pStyle w:val="Prrafodelista"/>
        <w:numPr>
          <w:ilvl w:val="0"/>
          <w:numId w:val="2"/>
        </w:numPr>
        <w:tabs>
          <w:tab w:val="left" w:pos="660"/>
          <w:tab w:val="left" w:pos="661"/>
        </w:tabs>
        <w:jc w:val="left"/>
      </w:pPr>
      <w:r>
        <w:t>Situaciones de vida</w:t>
      </w:r>
      <w:r>
        <w:rPr>
          <w:spacing w:val="-3"/>
        </w:rPr>
        <w:t xml:space="preserve"> </w:t>
      </w:r>
      <w:r>
        <w:t>estresantes.</w:t>
      </w:r>
    </w:p>
    <w:p w:rsidR="00C911B5" w:rsidRDefault="00BA21A9">
      <w:pPr>
        <w:pStyle w:val="Prrafodelista"/>
        <w:numPr>
          <w:ilvl w:val="0"/>
          <w:numId w:val="2"/>
        </w:numPr>
        <w:tabs>
          <w:tab w:val="left" w:pos="660"/>
          <w:tab w:val="left" w:pos="661"/>
        </w:tabs>
        <w:spacing w:before="39"/>
        <w:jc w:val="left"/>
      </w:pPr>
      <w:r>
        <w:t>Factores</w:t>
      </w:r>
      <w:r>
        <w:rPr>
          <w:spacing w:val="-1"/>
        </w:rPr>
        <w:t xml:space="preserve"> </w:t>
      </w:r>
      <w:r>
        <w:t>genéticos.</w:t>
      </w:r>
    </w:p>
    <w:p w:rsidR="00C911B5" w:rsidRDefault="00BA21A9">
      <w:pPr>
        <w:pStyle w:val="Prrafodelista"/>
        <w:numPr>
          <w:ilvl w:val="0"/>
          <w:numId w:val="2"/>
        </w:numPr>
        <w:tabs>
          <w:tab w:val="left" w:pos="660"/>
          <w:tab w:val="left" w:pos="661"/>
          <w:tab w:val="left" w:pos="1787"/>
          <w:tab w:val="left" w:pos="2914"/>
          <w:tab w:val="left" w:pos="3545"/>
        </w:tabs>
        <w:spacing w:before="34" w:line="273" w:lineRule="auto"/>
        <w:ind w:right="245"/>
        <w:jc w:val="left"/>
      </w:pPr>
      <w:r>
        <w:t>Historia</w:t>
      </w:r>
      <w:r>
        <w:tab/>
        <w:t>anterior</w:t>
      </w:r>
      <w:r>
        <w:tab/>
        <w:t>de</w:t>
      </w:r>
      <w:r>
        <w:tab/>
      </w:r>
      <w:r>
        <w:rPr>
          <w:spacing w:val="-4"/>
        </w:rPr>
        <w:t xml:space="preserve">episodio </w:t>
      </w:r>
      <w:r>
        <w:t>depresivo.</w:t>
      </w:r>
    </w:p>
    <w:p w:rsidR="00C911B5" w:rsidRDefault="00BA21A9">
      <w:pPr>
        <w:pStyle w:val="Prrafodelista"/>
        <w:numPr>
          <w:ilvl w:val="0"/>
          <w:numId w:val="2"/>
        </w:numPr>
        <w:tabs>
          <w:tab w:val="left" w:pos="661"/>
        </w:tabs>
        <w:spacing w:before="5" w:line="273" w:lineRule="auto"/>
        <w:ind w:right="238"/>
      </w:pPr>
      <w:r>
        <w:t>Sensibilidad emocional aumentada. Las mujeres con depresión posparto tienen un riesgo más alto, de un 24 a un 35%, de volverlo a presentar con el siguiente</w:t>
      </w:r>
      <w:r>
        <w:rPr>
          <w:spacing w:val="-7"/>
        </w:rPr>
        <w:t xml:space="preserve"> </w:t>
      </w:r>
      <w:r>
        <w:t>embarazo.</w:t>
      </w:r>
    </w:p>
    <w:p w:rsidR="00C911B5" w:rsidRDefault="00C911B5">
      <w:pPr>
        <w:pStyle w:val="Textoindependiente"/>
        <w:spacing w:before="7"/>
        <w:rPr>
          <w:sz w:val="26"/>
        </w:rPr>
      </w:pPr>
    </w:p>
    <w:p w:rsidR="00C911B5" w:rsidRDefault="00BA21A9">
      <w:pPr>
        <w:pStyle w:val="Ttulo1"/>
      </w:pPr>
      <w:r>
        <w:t>FISIOPATOLOGÍA</w:t>
      </w:r>
    </w:p>
    <w:p w:rsidR="00C911B5" w:rsidRDefault="00C911B5">
      <w:pPr>
        <w:pStyle w:val="Textoindependiente"/>
        <w:spacing w:before="2"/>
        <w:rPr>
          <w:b/>
          <w:sz w:val="21"/>
        </w:rPr>
      </w:pPr>
    </w:p>
    <w:p w:rsidR="00C911B5" w:rsidRDefault="00BA21A9">
      <w:pPr>
        <w:pStyle w:val="Textoindependiente"/>
        <w:spacing w:line="276" w:lineRule="auto"/>
        <w:ind w:left="300" w:right="237"/>
        <w:jc w:val="both"/>
      </w:pPr>
      <w:r>
        <w:t>Investigadores han sugerido que un cambio brusco de esteroides gonadales influye en la fisiopatología del episodio depresivo durante el posparto. Sin embargo deben existir factores de riesgo asociados así como problemas sociales y ambientales que desencadenen un episodio mayor. En distintas investigaciones se han visto relacionados con problemas nutricionales maternos, obesidad, tabaco, alcohol y abuso de drogas.</w:t>
      </w:r>
    </w:p>
    <w:p w:rsidR="00C911B5" w:rsidRDefault="00BA21A9">
      <w:pPr>
        <w:pStyle w:val="Textoindependiente"/>
        <w:spacing w:before="202" w:line="276" w:lineRule="auto"/>
        <w:ind w:left="300" w:right="239"/>
        <w:jc w:val="both"/>
      </w:pPr>
      <w:r>
        <w:t>Un meta análisis ha asociado los episodios depresivos con bajo peso al nacer y con parto pre término, sobretodo</w:t>
      </w:r>
    </w:p>
    <w:p w:rsidR="00C911B5" w:rsidRDefault="00C911B5">
      <w:pPr>
        <w:spacing w:line="276" w:lineRule="auto"/>
        <w:jc w:val="both"/>
        <w:sectPr w:rsidR="00C911B5">
          <w:pgSz w:w="12240" w:h="15840"/>
          <w:pgMar w:top="1320" w:right="1460" w:bottom="1360" w:left="1400" w:header="711" w:footer="1179" w:gutter="0"/>
          <w:cols w:num="2" w:space="720" w:equalWidth="0">
            <w:col w:w="4411" w:space="362"/>
            <w:col w:w="4607"/>
          </w:cols>
        </w:sectPr>
      </w:pPr>
    </w:p>
    <w:p w:rsidR="00C911B5" w:rsidRDefault="00BA21A9">
      <w:pPr>
        <w:pStyle w:val="Textoindependiente"/>
        <w:spacing w:before="87" w:line="276" w:lineRule="auto"/>
        <w:ind w:left="300" w:right="42"/>
        <w:jc w:val="both"/>
      </w:pPr>
      <w:proofErr w:type="gramStart"/>
      <w:r>
        <w:lastRenderedPageBreak/>
        <w:t>en</w:t>
      </w:r>
      <w:proofErr w:type="gramEnd"/>
      <w:r>
        <w:t xml:space="preserve"> embarazos adolescentes con una media de 16 años.</w:t>
      </w:r>
    </w:p>
    <w:p w:rsidR="00C911B5" w:rsidRDefault="00C911B5">
      <w:pPr>
        <w:pStyle w:val="Textoindependiente"/>
        <w:rPr>
          <w:sz w:val="24"/>
        </w:rPr>
      </w:pPr>
    </w:p>
    <w:p w:rsidR="00C911B5" w:rsidRDefault="00C911B5">
      <w:pPr>
        <w:pStyle w:val="Textoindependiente"/>
        <w:spacing w:before="7"/>
        <w:rPr>
          <w:sz w:val="19"/>
        </w:rPr>
      </w:pPr>
    </w:p>
    <w:p w:rsidR="00C911B5" w:rsidRDefault="00BA21A9">
      <w:pPr>
        <w:pStyle w:val="Ttulo1"/>
        <w:spacing w:line="278" w:lineRule="auto"/>
        <w:ind w:right="42"/>
        <w:jc w:val="both"/>
      </w:pPr>
      <w:r>
        <w:t>TRATAMIENTO DURANTE EL EMBARAZO</w:t>
      </w:r>
    </w:p>
    <w:p w:rsidR="00C911B5" w:rsidRDefault="00BA21A9">
      <w:pPr>
        <w:pStyle w:val="Textoindependiente"/>
        <w:spacing w:before="202" w:line="276" w:lineRule="auto"/>
        <w:ind w:left="300" w:right="38"/>
        <w:jc w:val="both"/>
      </w:pPr>
      <w:r>
        <w:t>La adecuada historia clínica y examen físico a la paciente, además de estudios complementarios para realizar un diagnóstico certero, descartando otras patologías asociadas como el hipotiroidismo, por ejemplo, son de suma importancia para un adecuado abordaje.</w:t>
      </w:r>
    </w:p>
    <w:p w:rsidR="00C911B5" w:rsidRDefault="00BA21A9">
      <w:pPr>
        <w:pStyle w:val="Textoindependiente"/>
        <w:spacing w:before="200" w:line="276" w:lineRule="auto"/>
        <w:ind w:left="300" w:right="38"/>
        <w:jc w:val="both"/>
      </w:pPr>
      <w:r>
        <w:t>El tratamiento se basa en psicoterapia y antidepresivos. Siendo la psicoterapia el preferible y adecuado para todas las pacientes, sin embargo económicamente oneroso y no es asequible para la mayoría de mujeres y esto debería llamar la atención de los encargados de la salud</w:t>
      </w:r>
    </w:p>
    <w:p w:rsidR="00C911B5" w:rsidRDefault="00BA21A9">
      <w:pPr>
        <w:pStyle w:val="Textoindependiente"/>
        <w:spacing w:before="200" w:line="276" w:lineRule="auto"/>
        <w:ind w:left="300" w:right="40"/>
        <w:jc w:val="both"/>
      </w:pPr>
      <w:proofErr w:type="gramStart"/>
      <w:r>
        <w:t>pública</w:t>
      </w:r>
      <w:proofErr w:type="gramEnd"/>
      <w:r>
        <w:t>. Es de suma importancia la relación médico-paciente y el apoyo familiar para lograr un buen abordaje y efectos positivos en la mujer.</w:t>
      </w:r>
    </w:p>
    <w:p w:rsidR="00C911B5" w:rsidRDefault="00C911B5">
      <w:pPr>
        <w:pStyle w:val="Textoindependiente"/>
        <w:rPr>
          <w:sz w:val="24"/>
        </w:rPr>
      </w:pPr>
    </w:p>
    <w:p w:rsidR="00C911B5" w:rsidRDefault="00C911B5">
      <w:pPr>
        <w:pStyle w:val="Textoindependiente"/>
        <w:spacing w:before="7"/>
        <w:rPr>
          <w:sz w:val="19"/>
        </w:rPr>
      </w:pPr>
    </w:p>
    <w:p w:rsidR="00C911B5" w:rsidRDefault="00BA21A9">
      <w:pPr>
        <w:ind w:left="300"/>
        <w:jc w:val="both"/>
        <w:rPr>
          <w:b/>
          <w:sz w:val="24"/>
        </w:rPr>
      </w:pPr>
      <w:r>
        <w:rPr>
          <w:b/>
          <w:sz w:val="24"/>
        </w:rPr>
        <w:t>ANSIEDAD</w:t>
      </w:r>
    </w:p>
    <w:p w:rsidR="00C911B5" w:rsidRDefault="00C911B5">
      <w:pPr>
        <w:pStyle w:val="Textoindependiente"/>
        <w:spacing w:before="6"/>
        <w:rPr>
          <w:b/>
          <w:sz w:val="21"/>
        </w:rPr>
      </w:pPr>
    </w:p>
    <w:p w:rsidR="00C911B5" w:rsidRDefault="00BA21A9">
      <w:pPr>
        <w:pStyle w:val="Ttulo2"/>
        <w:jc w:val="both"/>
      </w:pPr>
      <w:r>
        <w:t>Diagnóstico y prevalencia</w:t>
      </w:r>
    </w:p>
    <w:p w:rsidR="00C911B5" w:rsidRDefault="00C911B5">
      <w:pPr>
        <w:pStyle w:val="Textoindependiente"/>
        <w:spacing w:before="4"/>
        <w:rPr>
          <w:b/>
          <w:i/>
          <w:sz w:val="20"/>
        </w:rPr>
      </w:pPr>
    </w:p>
    <w:p w:rsidR="00C911B5" w:rsidRDefault="00BA21A9">
      <w:pPr>
        <w:pStyle w:val="Textoindependiente"/>
        <w:spacing w:before="1" w:line="276" w:lineRule="auto"/>
        <w:ind w:left="300" w:right="40"/>
        <w:jc w:val="both"/>
      </w:pPr>
      <w:r>
        <w:t xml:space="preserve">Los síntomas y trastornos de ansiedad pueden darse de </w:t>
      </w:r>
      <w:r>
        <w:rPr>
          <w:spacing w:val="-3"/>
        </w:rPr>
        <w:t xml:space="preserve">la </w:t>
      </w:r>
      <w:r>
        <w:t xml:space="preserve">siguiente manera: desorden de ansiedad 5%, ataques de pánico 5%, ansiedad generalizada 3%, trastorno obsesivo compulsivo 6%, fobia social y otras fobias 13% y estrés postraumático 10%.(1) Para realizar un diagnóstico los síntomas deben causar un deterioro en el funcionamiento de </w:t>
      </w:r>
      <w:r>
        <w:rPr>
          <w:spacing w:val="-3"/>
        </w:rPr>
        <w:t xml:space="preserve">la </w:t>
      </w:r>
      <w:r>
        <w:t>paciente, y sin tratamiento, pueden convertirse en padecimiento</w:t>
      </w:r>
      <w:r>
        <w:rPr>
          <w:spacing w:val="-6"/>
        </w:rPr>
        <w:t xml:space="preserve"> </w:t>
      </w:r>
      <w:r>
        <w:t>crónico.</w:t>
      </w:r>
    </w:p>
    <w:p w:rsidR="00C911B5" w:rsidRDefault="00BA21A9">
      <w:pPr>
        <w:pStyle w:val="Ttulo2"/>
        <w:spacing w:before="87"/>
      </w:pPr>
      <w:r>
        <w:rPr>
          <w:b w:val="0"/>
          <w:i w:val="0"/>
        </w:rPr>
        <w:br w:type="column"/>
      </w:r>
      <w:r>
        <w:lastRenderedPageBreak/>
        <w:t>Fisiopatología</w:t>
      </w:r>
    </w:p>
    <w:p w:rsidR="00C911B5" w:rsidRDefault="00C911B5">
      <w:pPr>
        <w:pStyle w:val="Textoindependiente"/>
        <w:spacing w:before="8"/>
        <w:rPr>
          <w:b/>
          <w:i/>
          <w:sz w:val="20"/>
        </w:rPr>
      </w:pPr>
    </w:p>
    <w:p w:rsidR="00C911B5" w:rsidRDefault="00BA21A9">
      <w:pPr>
        <w:pStyle w:val="Textoindependiente"/>
        <w:spacing w:line="276" w:lineRule="auto"/>
        <w:ind w:left="300" w:right="236"/>
        <w:jc w:val="both"/>
      </w:pPr>
      <w:r>
        <w:t>El embarazo, nacimiento y la lactancia, producen alteraciones fisiológicas marcadas que contienen cambios múltiples hormonales, y en el sistema de neurotransmisores, que podrían estar involucrados con los síntomas de ansiedad. Otras causas encontradas son los agonistas B adrenérgicos como la terbutalina que se utiliza en el parto prematuro, precipita ataques de pánico y síntomas de ansiedad. Así mismo el hipertiroidismo que se tiene que considerar como un diagnóstico diferencial.</w:t>
      </w:r>
    </w:p>
    <w:p w:rsidR="00C911B5" w:rsidRDefault="00BA21A9">
      <w:pPr>
        <w:pStyle w:val="Ttulo2"/>
        <w:spacing w:before="200"/>
      </w:pPr>
      <w:r>
        <w:t>Efectos en el embarazo y parto</w:t>
      </w:r>
    </w:p>
    <w:p w:rsidR="00C911B5" w:rsidRDefault="00C911B5">
      <w:pPr>
        <w:pStyle w:val="Textoindependiente"/>
        <w:spacing w:before="9"/>
        <w:rPr>
          <w:b/>
          <w:i/>
          <w:sz w:val="20"/>
        </w:rPr>
      </w:pPr>
    </w:p>
    <w:p w:rsidR="00C911B5" w:rsidRDefault="00BA21A9">
      <w:pPr>
        <w:pStyle w:val="Textoindependiente"/>
        <w:tabs>
          <w:tab w:val="left" w:pos="1571"/>
          <w:tab w:val="left" w:pos="3338"/>
        </w:tabs>
        <w:spacing w:line="276" w:lineRule="auto"/>
        <w:ind w:left="300" w:right="236"/>
        <w:jc w:val="both"/>
      </w:pPr>
      <w:r>
        <w:t>Los síntomas de ansiedad y los trastornos de ansiedad se asocian con un riesgo aumentado de preeclampsia y de fetos con bajo peso al nacer. El  estrés psicosocial está altamente relacionado y aumenta los síntomas de ansiedad y los ataques de pánico en las madres. Los hijos de madres con ansiedad y depresión durante el embarazo tienen riesgo elevado de déficit</w:t>
      </w:r>
      <w:r>
        <w:tab/>
        <w:t>atencional,</w:t>
      </w:r>
      <w:r>
        <w:tab/>
      </w:r>
      <w:r>
        <w:rPr>
          <w:spacing w:val="-3"/>
        </w:rPr>
        <w:t xml:space="preserve">inmadurez </w:t>
      </w:r>
      <w:r>
        <w:t xml:space="preserve">psicomotora, hiperactividad, desordenes conductuales y ansiedad durante </w:t>
      </w:r>
      <w:r>
        <w:rPr>
          <w:spacing w:val="-3"/>
        </w:rPr>
        <w:t xml:space="preserve">la </w:t>
      </w:r>
      <w:r>
        <w:t>niñez.</w:t>
      </w:r>
    </w:p>
    <w:p w:rsidR="00C911B5" w:rsidRDefault="00BA21A9">
      <w:pPr>
        <w:pStyle w:val="Ttulo2"/>
        <w:spacing w:before="201"/>
      </w:pPr>
      <w:r>
        <w:t>Tratamiento</w:t>
      </w:r>
    </w:p>
    <w:p w:rsidR="00C911B5" w:rsidRDefault="00C911B5">
      <w:pPr>
        <w:pStyle w:val="Textoindependiente"/>
        <w:spacing w:before="9"/>
        <w:rPr>
          <w:b/>
          <w:i/>
          <w:sz w:val="20"/>
        </w:rPr>
      </w:pPr>
    </w:p>
    <w:p w:rsidR="00C911B5" w:rsidRDefault="00BA21A9">
      <w:pPr>
        <w:pStyle w:val="Textoindependiente"/>
        <w:spacing w:line="276" w:lineRule="auto"/>
        <w:ind w:left="300" w:right="237"/>
        <w:jc w:val="both"/>
      </w:pPr>
      <w:r>
        <w:t xml:space="preserve">Cuando </w:t>
      </w:r>
      <w:r>
        <w:rPr>
          <w:spacing w:val="-3"/>
        </w:rPr>
        <w:t xml:space="preserve">la </w:t>
      </w:r>
      <w:r>
        <w:t xml:space="preserve">ansiedad afecta el ámbito familiar, laboral y personal es necesario un tratamiento. Al igual que en el episodio depresivo se recomienda </w:t>
      </w:r>
      <w:r>
        <w:rPr>
          <w:spacing w:val="-3"/>
        </w:rPr>
        <w:t xml:space="preserve">la </w:t>
      </w:r>
      <w:r>
        <w:t xml:space="preserve">psicoterapia como primera línea. Además responden muy bien a </w:t>
      </w:r>
      <w:r>
        <w:rPr>
          <w:spacing w:val="-3"/>
        </w:rPr>
        <w:t xml:space="preserve">la </w:t>
      </w:r>
      <w:r>
        <w:t xml:space="preserve">terapia con antidepresivos. Es de suma importancia valorar bien a </w:t>
      </w:r>
      <w:r>
        <w:rPr>
          <w:spacing w:val="-3"/>
        </w:rPr>
        <w:t xml:space="preserve">la </w:t>
      </w:r>
      <w:r>
        <w:t xml:space="preserve">paciente para evaluar costo-beneficio y dar </w:t>
      </w:r>
      <w:r>
        <w:rPr>
          <w:spacing w:val="2"/>
        </w:rPr>
        <w:t xml:space="preserve">el </w:t>
      </w:r>
      <w:r>
        <w:t>tratamiento más apropiado e</w:t>
      </w:r>
      <w:r>
        <w:rPr>
          <w:spacing w:val="-1"/>
        </w:rPr>
        <w:t xml:space="preserve"> </w:t>
      </w:r>
      <w:r>
        <w:t>individualizado.</w:t>
      </w:r>
    </w:p>
    <w:p w:rsidR="00C911B5" w:rsidRDefault="00C911B5">
      <w:pPr>
        <w:spacing w:line="276" w:lineRule="auto"/>
        <w:jc w:val="both"/>
        <w:sectPr w:rsidR="00C911B5">
          <w:pgSz w:w="12240" w:h="15840"/>
          <w:pgMar w:top="1320" w:right="1460" w:bottom="1280" w:left="1400" w:header="711" w:footer="1093" w:gutter="0"/>
          <w:cols w:num="2" w:space="720" w:equalWidth="0">
            <w:col w:w="4408" w:space="365"/>
            <w:col w:w="4607"/>
          </w:cols>
        </w:sectPr>
      </w:pPr>
    </w:p>
    <w:p w:rsidR="00C911B5" w:rsidRDefault="00BA21A9">
      <w:pPr>
        <w:pStyle w:val="Ttulo1"/>
        <w:spacing w:before="83"/>
      </w:pPr>
      <w:r>
        <w:lastRenderedPageBreak/>
        <w:t>CONCLUSIONES</w:t>
      </w:r>
    </w:p>
    <w:p w:rsidR="00C911B5" w:rsidRDefault="00C911B5">
      <w:pPr>
        <w:pStyle w:val="Textoindependiente"/>
        <w:spacing w:before="1"/>
        <w:rPr>
          <w:b/>
          <w:sz w:val="21"/>
        </w:rPr>
      </w:pPr>
    </w:p>
    <w:p w:rsidR="00C911B5" w:rsidRDefault="00BA21A9">
      <w:pPr>
        <w:pStyle w:val="Textoindependiente"/>
        <w:spacing w:line="276" w:lineRule="auto"/>
        <w:ind w:left="300" w:right="39"/>
        <w:jc w:val="both"/>
      </w:pPr>
      <w:r>
        <w:t>La depresión perinatal tiene que considerarse un problema serio de salud pública que debe investigarse desde otras perspectivas, con diferentes metodologías para poder proporcionar datos inmediatos sobre una posible presencia de depresión, considerando siempre el aspecto</w:t>
      </w:r>
      <w:r>
        <w:rPr>
          <w:spacing w:val="-16"/>
        </w:rPr>
        <w:t xml:space="preserve"> </w:t>
      </w:r>
      <w:r>
        <w:t>sociocultural.</w:t>
      </w:r>
    </w:p>
    <w:p w:rsidR="00C911B5" w:rsidRDefault="00BA21A9">
      <w:pPr>
        <w:pStyle w:val="Textoindependiente"/>
        <w:spacing w:before="201" w:line="276" w:lineRule="auto"/>
        <w:ind w:left="300" w:right="38"/>
        <w:jc w:val="both"/>
      </w:pPr>
      <w:r>
        <w:t xml:space="preserve">Una adecuada historia clínica, examen físico y exámenes complementarios es de suma importancia para descartar otras patologías y obtener así un diagnóstico certero. El apoyo familiar, </w:t>
      </w:r>
      <w:r>
        <w:rPr>
          <w:spacing w:val="-3"/>
        </w:rPr>
        <w:t xml:space="preserve">la </w:t>
      </w:r>
      <w:r>
        <w:t xml:space="preserve">relación médico paciente y </w:t>
      </w:r>
      <w:r>
        <w:rPr>
          <w:spacing w:val="-3"/>
        </w:rPr>
        <w:t xml:space="preserve">la </w:t>
      </w:r>
      <w:r>
        <w:t>psicoterapia son los tres pilares</w:t>
      </w:r>
      <w:r>
        <w:rPr>
          <w:spacing w:val="3"/>
        </w:rPr>
        <w:t xml:space="preserve"> </w:t>
      </w:r>
      <w:r>
        <w:t>del</w:t>
      </w:r>
    </w:p>
    <w:p w:rsidR="00C911B5" w:rsidRDefault="00BA21A9">
      <w:pPr>
        <w:pStyle w:val="Textoindependiente"/>
        <w:tabs>
          <w:tab w:val="left" w:pos="1907"/>
          <w:tab w:val="left" w:pos="2946"/>
        </w:tabs>
        <w:spacing w:before="87" w:line="276" w:lineRule="auto"/>
        <w:ind w:left="300" w:right="236"/>
        <w:jc w:val="both"/>
      </w:pPr>
      <w:r>
        <w:br w:type="column"/>
      </w:r>
      <w:proofErr w:type="gramStart"/>
      <w:r>
        <w:lastRenderedPageBreak/>
        <w:t>tratamiento</w:t>
      </w:r>
      <w:proofErr w:type="gramEnd"/>
      <w:r>
        <w:t xml:space="preserve"> que pueden evitar el uso de antidepresivos en </w:t>
      </w:r>
      <w:r>
        <w:rPr>
          <w:spacing w:val="-3"/>
        </w:rPr>
        <w:t xml:space="preserve">la </w:t>
      </w:r>
      <w:r>
        <w:t>mayoría de pacientes. Lo anterior tiene como objetivo identificar de manera inmediata y concreta</w:t>
      </w:r>
      <w:r>
        <w:tab/>
        <w:t>las</w:t>
      </w:r>
      <w:r>
        <w:tab/>
        <w:t xml:space="preserve">características socioculturales como posibles factores de riesgo en </w:t>
      </w:r>
      <w:r>
        <w:rPr>
          <w:spacing w:val="-3"/>
        </w:rPr>
        <w:t xml:space="preserve">la </w:t>
      </w:r>
      <w:r>
        <w:t xml:space="preserve">presencia de </w:t>
      </w:r>
      <w:r>
        <w:rPr>
          <w:spacing w:val="-3"/>
        </w:rPr>
        <w:t xml:space="preserve">la </w:t>
      </w:r>
      <w:r>
        <w:t xml:space="preserve">depresión en mujeres en etapa perinatal; que el personal de salud considere los posibles factores de riesgo para que de esta manera, al identificar un posible ambiente socio-cultural nocivo y, por consiguiente propicio para </w:t>
      </w:r>
      <w:r>
        <w:rPr>
          <w:spacing w:val="-3"/>
        </w:rPr>
        <w:t xml:space="preserve">la </w:t>
      </w:r>
      <w:r>
        <w:t xml:space="preserve">presencia de </w:t>
      </w:r>
      <w:r>
        <w:rPr>
          <w:spacing w:val="-3"/>
        </w:rPr>
        <w:t xml:space="preserve">la </w:t>
      </w:r>
      <w:r>
        <w:t>depresión, canalice a las pacientes a los servicios de salud mental, y por último, que se busquen estrategias para diseñar medidas preventivas ante este serio problema de salud</w:t>
      </w:r>
      <w:r>
        <w:rPr>
          <w:spacing w:val="-1"/>
        </w:rPr>
        <w:t xml:space="preserve"> </w:t>
      </w:r>
      <w:r>
        <w:t>pública.</w:t>
      </w:r>
    </w:p>
    <w:p w:rsidR="00C911B5" w:rsidRDefault="00C911B5">
      <w:pPr>
        <w:spacing w:line="276" w:lineRule="auto"/>
        <w:jc w:val="both"/>
        <w:sectPr w:rsidR="00C911B5">
          <w:pgSz w:w="12240" w:h="15840"/>
          <w:pgMar w:top="1320" w:right="1460" w:bottom="1360" w:left="1400" w:header="711" w:footer="1179" w:gutter="0"/>
          <w:cols w:num="2" w:space="720" w:equalWidth="0">
            <w:col w:w="4408" w:space="366"/>
            <w:col w:w="4606"/>
          </w:cols>
        </w:sectPr>
      </w:pPr>
    </w:p>
    <w:p w:rsidR="00C911B5" w:rsidRDefault="00C911B5">
      <w:pPr>
        <w:pStyle w:val="Textoindependiente"/>
        <w:spacing w:before="6"/>
        <w:rPr>
          <w:sz w:val="13"/>
        </w:rPr>
      </w:pPr>
    </w:p>
    <w:p w:rsidR="00C911B5" w:rsidRDefault="00BA21A9">
      <w:pPr>
        <w:pStyle w:val="Ttulo1"/>
        <w:spacing w:before="93"/>
      </w:pPr>
      <w:r>
        <w:t>BIBLIOGRAFIA</w:t>
      </w:r>
    </w:p>
    <w:p w:rsidR="00C911B5" w:rsidRDefault="00C911B5">
      <w:pPr>
        <w:pStyle w:val="Textoindependiente"/>
        <w:spacing w:before="1"/>
        <w:rPr>
          <w:b/>
          <w:sz w:val="24"/>
        </w:rPr>
      </w:pPr>
    </w:p>
    <w:p w:rsidR="00C911B5" w:rsidRPr="005547DD" w:rsidRDefault="00BA21A9">
      <w:pPr>
        <w:pStyle w:val="Prrafodelista"/>
        <w:numPr>
          <w:ilvl w:val="0"/>
          <w:numId w:val="1"/>
        </w:numPr>
        <w:tabs>
          <w:tab w:val="left" w:pos="661"/>
        </w:tabs>
        <w:spacing w:before="1" w:line="280" w:lineRule="auto"/>
        <w:ind w:right="237"/>
        <w:jc w:val="both"/>
        <w:rPr>
          <w:sz w:val="18"/>
          <w:lang w:val="en-US"/>
        </w:rPr>
      </w:pPr>
      <w:proofErr w:type="spellStart"/>
      <w:proofErr w:type="gramStart"/>
      <w:r w:rsidRPr="005547DD">
        <w:rPr>
          <w:sz w:val="20"/>
          <w:lang w:val="en-US"/>
        </w:rPr>
        <w:t>Gabbe</w:t>
      </w:r>
      <w:proofErr w:type="spellEnd"/>
      <w:r w:rsidRPr="005547DD">
        <w:rPr>
          <w:sz w:val="20"/>
          <w:lang w:val="en-US"/>
        </w:rPr>
        <w:t xml:space="preserve"> ,</w:t>
      </w:r>
      <w:proofErr w:type="gramEnd"/>
      <w:r w:rsidRPr="005547DD">
        <w:rPr>
          <w:sz w:val="20"/>
          <w:lang w:val="en-US"/>
        </w:rPr>
        <w:t xml:space="preserve"> Obstetrics Normal and Problem </w:t>
      </w:r>
      <w:proofErr w:type="spellStart"/>
      <w:r w:rsidRPr="005547DD">
        <w:rPr>
          <w:sz w:val="20"/>
          <w:lang w:val="en-US"/>
        </w:rPr>
        <w:t>Pregnacies</w:t>
      </w:r>
      <w:proofErr w:type="spellEnd"/>
      <w:r w:rsidRPr="005547DD">
        <w:rPr>
          <w:sz w:val="20"/>
          <w:lang w:val="en-US"/>
        </w:rPr>
        <w:t xml:space="preserve">, </w:t>
      </w:r>
      <w:r w:rsidRPr="005547DD">
        <w:rPr>
          <w:spacing w:val="-3"/>
          <w:sz w:val="20"/>
          <w:lang w:val="en-US"/>
        </w:rPr>
        <w:t xml:space="preserve">7ma </w:t>
      </w:r>
      <w:proofErr w:type="spellStart"/>
      <w:r w:rsidRPr="005547DD">
        <w:rPr>
          <w:sz w:val="20"/>
          <w:lang w:val="en-US"/>
        </w:rPr>
        <w:t>edición</w:t>
      </w:r>
      <w:proofErr w:type="spellEnd"/>
      <w:r w:rsidRPr="005547DD">
        <w:rPr>
          <w:sz w:val="20"/>
          <w:lang w:val="en-US"/>
        </w:rPr>
        <w:t xml:space="preserve"> , </w:t>
      </w:r>
      <w:proofErr w:type="spellStart"/>
      <w:r w:rsidRPr="005547DD">
        <w:rPr>
          <w:sz w:val="20"/>
          <w:lang w:val="en-US"/>
        </w:rPr>
        <w:t>capítulo</w:t>
      </w:r>
      <w:proofErr w:type="spellEnd"/>
      <w:r w:rsidRPr="005547DD">
        <w:rPr>
          <w:sz w:val="20"/>
          <w:lang w:val="en-US"/>
        </w:rPr>
        <w:t xml:space="preserve"> 55 Mental health and behavioral disorders in pregnancy, </w:t>
      </w:r>
      <w:proofErr w:type="spellStart"/>
      <w:r w:rsidRPr="005547DD">
        <w:rPr>
          <w:sz w:val="20"/>
          <w:lang w:val="en-US"/>
        </w:rPr>
        <w:t>página</w:t>
      </w:r>
      <w:proofErr w:type="spellEnd"/>
      <w:r w:rsidRPr="005547DD">
        <w:rPr>
          <w:sz w:val="20"/>
          <w:lang w:val="en-US"/>
        </w:rPr>
        <w:t xml:space="preserve"> 1147 –</w:t>
      </w:r>
      <w:r w:rsidRPr="005547DD">
        <w:rPr>
          <w:spacing w:val="-2"/>
          <w:sz w:val="20"/>
          <w:lang w:val="en-US"/>
        </w:rPr>
        <w:t xml:space="preserve"> </w:t>
      </w:r>
      <w:r w:rsidRPr="005547DD">
        <w:rPr>
          <w:sz w:val="20"/>
          <w:lang w:val="en-US"/>
        </w:rPr>
        <w:t>1161.</w:t>
      </w:r>
    </w:p>
    <w:p w:rsidR="00C911B5" w:rsidRDefault="00BA21A9">
      <w:pPr>
        <w:pStyle w:val="Prrafodelista"/>
        <w:numPr>
          <w:ilvl w:val="0"/>
          <w:numId w:val="1"/>
        </w:numPr>
        <w:tabs>
          <w:tab w:val="left" w:pos="661"/>
        </w:tabs>
        <w:spacing w:line="276" w:lineRule="auto"/>
        <w:ind w:right="252"/>
        <w:jc w:val="both"/>
        <w:rPr>
          <w:sz w:val="18"/>
        </w:rPr>
      </w:pPr>
      <w:r>
        <w:rPr>
          <w:sz w:val="20"/>
        </w:rPr>
        <w:t xml:space="preserve">Ansiedad, depresión, y disfuncionalidad familiar en el embarazo de alto riesgo obstétrico en el Hospital Materno infantil, La Paz, Bolivia. Dra. Beatriz Pimentel </w:t>
      </w:r>
      <w:proofErr w:type="spellStart"/>
      <w:r>
        <w:rPr>
          <w:sz w:val="20"/>
        </w:rPr>
        <w:t>Sarzuri</w:t>
      </w:r>
      <w:proofErr w:type="spellEnd"/>
      <w:r>
        <w:rPr>
          <w:sz w:val="20"/>
        </w:rPr>
        <w:t>. Médico</w:t>
      </w:r>
      <w:r>
        <w:rPr>
          <w:spacing w:val="-15"/>
          <w:sz w:val="20"/>
        </w:rPr>
        <w:t xml:space="preserve"> </w:t>
      </w:r>
      <w:r>
        <w:rPr>
          <w:sz w:val="20"/>
        </w:rPr>
        <w:t>Familiar.</w:t>
      </w:r>
    </w:p>
    <w:p w:rsidR="00C911B5" w:rsidRDefault="00BA21A9">
      <w:pPr>
        <w:pStyle w:val="Prrafodelista"/>
        <w:numPr>
          <w:ilvl w:val="0"/>
          <w:numId w:val="1"/>
        </w:numPr>
        <w:tabs>
          <w:tab w:val="left" w:pos="661"/>
        </w:tabs>
        <w:spacing w:line="276" w:lineRule="auto"/>
        <w:ind w:right="238"/>
        <w:jc w:val="both"/>
        <w:rPr>
          <w:sz w:val="18"/>
        </w:rPr>
      </w:pPr>
      <w:r>
        <w:rPr>
          <w:sz w:val="20"/>
        </w:rPr>
        <w:t>Funcionalidad familiar en la adolescente embarazada, José Luis Rangel</w:t>
      </w:r>
      <w:proofErr w:type="gramStart"/>
      <w:r>
        <w:rPr>
          <w:sz w:val="20"/>
        </w:rPr>
        <w:t>,1</w:t>
      </w:r>
      <w:proofErr w:type="gramEnd"/>
      <w:r>
        <w:rPr>
          <w:sz w:val="20"/>
        </w:rPr>
        <w:t xml:space="preserve"> L Valerio,1 J Patiño,1 M García 1 Instituto Mexicano del Seguro Social, Unidad de Medicina Familiar No. 53, León</w:t>
      </w:r>
      <w:r>
        <w:rPr>
          <w:spacing w:val="-1"/>
          <w:sz w:val="20"/>
        </w:rPr>
        <w:t xml:space="preserve"> </w:t>
      </w:r>
      <w:r>
        <w:rPr>
          <w:sz w:val="20"/>
        </w:rPr>
        <w:t>Guanajuato.</w:t>
      </w:r>
    </w:p>
    <w:p w:rsidR="00C911B5" w:rsidRDefault="00BA21A9">
      <w:pPr>
        <w:pStyle w:val="Prrafodelista"/>
        <w:numPr>
          <w:ilvl w:val="0"/>
          <w:numId w:val="1"/>
        </w:numPr>
        <w:tabs>
          <w:tab w:val="left" w:pos="661"/>
        </w:tabs>
        <w:spacing w:line="266" w:lineRule="auto"/>
        <w:ind w:right="242"/>
        <w:jc w:val="both"/>
        <w:rPr>
          <w:rFonts w:ascii="Calibri" w:hAnsi="Calibri"/>
        </w:rPr>
      </w:pPr>
      <w:r>
        <w:rPr>
          <w:sz w:val="20"/>
        </w:rPr>
        <w:t xml:space="preserve">DEPRESION Y EMBARAZO, Alexis Rodrigo </w:t>
      </w:r>
      <w:proofErr w:type="spellStart"/>
      <w:r>
        <w:rPr>
          <w:sz w:val="20"/>
        </w:rPr>
        <w:t>Picech</w:t>
      </w:r>
      <w:proofErr w:type="spellEnd"/>
      <w:r>
        <w:rPr>
          <w:sz w:val="20"/>
        </w:rPr>
        <w:t xml:space="preserve">, Lisandro Javier Flores. Dr. Raúl Alberto </w:t>
      </w:r>
      <w:proofErr w:type="spellStart"/>
      <w:r>
        <w:rPr>
          <w:sz w:val="20"/>
        </w:rPr>
        <w:t>Lanser</w:t>
      </w:r>
      <w:proofErr w:type="spellEnd"/>
      <w:r>
        <w:rPr>
          <w:sz w:val="20"/>
        </w:rPr>
        <w:t xml:space="preserve">, Dra. Mirta Alejandra Elizalde </w:t>
      </w:r>
      <w:proofErr w:type="spellStart"/>
      <w:r>
        <w:rPr>
          <w:sz w:val="20"/>
        </w:rPr>
        <w:t>Cremonte</w:t>
      </w:r>
      <w:proofErr w:type="spellEnd"/>
      <w:r>
        <w:rPr>
          <w:sz w:val="20"/>
        </w:rPr>
        <w:t xml:space="preserve"> Ortiz Servicio de Ginecología y Obstetricia: Hospital “</w:t>
      </w:r>
      <w:proofErr w:type="spellStart"/>
      <w:r>
        <w:rPr>
          <w:sz w:val="20"/>
        </w:rPr>
        <w:t>Angela</w:t>
      </w:r>
      <w:proofErr w:type="spellEnd"/>
      <w:r>
        <w:rPr>
          <w:sz w:val="20"/>
        </w:rPr>
        <w:t xml:space="preserve"> Iglesia de Llano”, Corrientes,</w:t>
      </w:r>
      <w:r>
        <w:rPr>
          <w:spacing w:val="-14"/>
          <w:sz w:val="20"/>
        </w:rPr>
        <w:t xml:space="preserve"> </w:t>
      </w:r>
      <w:r>
        <w:rPr>
          <w:sz w:val="20"/>
        </w:rPr>
        <w:t>Argentina.</w:t>
      </w:r>
    </w:p>
    <w:p w:rsidR="00C911B5" w:rsidRDefault="00C911B5">
      <w:pPr>
        <w:pStyle w:val="Textoindependiente"/>
        <w:spacing w:before="3"/>
        <w:rPr>
          <w:sz w:val="25"/>
        </w:rPr>
      </w:pPr>
    </w:p>
    <w:p w:rsidR="00C911B5" w:rsidRDefault="00BA21A9">
      <w:pPr>
        <w:tabs>
          <w:tab w:val="left" w:pos="6054"/>
        </w:tabs>
        <w:ind w:left="692"/>
        <w:rPr>
          <w:sz w:val="20"/>
        </w:rPr>
      </w:pPr>
      <w:r>
        <w:rPr>
          <w:sz w:val="20"/>
        </w:rPr>
        <w:t>Recepción: 12 Noviembre</w:t>
      </w:r>
      <w:r>
        <w:rPr>
          <w:spacing w:val="-3"/>
          <w:sz w:val="20"/>
        </w:rPr>
        <w:t xml:space="preserve"> </w:t>
      </w:r>
      <w:r>
        <w:rPr>
          <w:sz w:val="20"/>
        </w:rPr>
        <w:t>de</w:t>
      </w:r>
      <w:r>
        <w:rPr>
          <w:spacing w:val="-2"/>
          <w:sz w:val="20"/>
        </w:rPr>
        <w:t xml:space="preserve"> </w:t>
      </w:r>
      <w:r>
        <w:rPr>
          <w:sz w:val="20"/>
        </w:rPr>
        <w:t>2017</w:t>
      </w:r>
      <w:r>
        <w:rPr>
          <w:sz w:val="20"/>
        </w:rPr>
        <w:tab/>
        <w:t>Aprobación: 20 Diciembre de</w:t>
      </w:r>
      <w:r>
        <w:rPr>
          <w:spacing w:val="-6"/>
          <w:sz w:val="20"/>
        </w:rPr>
        <w:t xml:space="preserve"> </w:t>
      </w:r>
      <w:r>
        <w:rPr>
          <w:sz w:val="20"/>
        </w:rPr>
        <w:t>2017</w:t>
      </w:r>
    </w:p>
    <w:sectPr w:rsidR="00C911B5">
      <w:type w:val="continuous"/>
      <w:pgSz w:w="12240" w:h="15840"/>
      <w:pgMar w:top="1420" w:right="1460" w:bottom="1280" w:left="14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782" w:rsidRDefault="008E3782">
      <w:r>
        <w:separator/>
      </w:r>
    </w:p>
  </w:endnote>
  <w:endnote w:type="continuationSeparator" w:id="0">
    <w:p w:rsidR="008E3782" w:rsidRDefault="008E3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1B5" w:rsidRDefault="006F03A0">
    <w:pPr>
      <w:pStyle w:val="Textoindependiente"/>
      <w:spacing w:line="14" w:lineRule="auto"/>
      <w:rPr>
        <w:sz w:val="20"/>
      </w:rPr>
    </w:pPr>
    <w:r>
      <w:rPr>
        <w:noProof/>
        <w:lang w:val="es-PE" w:eastAsia="es-PE" w:bidi="ar-SA"/>
      </w:rPr>
      <mc:AlternateContent>
        <mc:Choice Requires="wpg">
          <w:drawing>
            <wp:anchor distT="0" distB="0" distL="114300" distR="114300" simplePos="0" relativeHeight="503308976" behindDoc="1" locked="0" layoutInCell="1" allowOverlap="1">
              <wp:simplePos x="0" y="0"/>
              <wp:positionH relativeFrom="page">
                <wp:posOffset>945515</wp:posOffset>
              </wp:positionH>
              <wp:positionV relativeFrom="page">
                <wp:posOffset>9131935</wp:posOffset>
              </wp:positionV>
              <wp:extent cx="5960745" cy="321945"/>
              <wp:effectExtent l="2540" t="6985" r="18415" b="4445"/>
              <wp:wrapNone/>
              <wp:docPr id="1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0745" cy="321945"/>
                        <a:chOff x="1489" y="14381"/>
                        <a:chExt cx="9387" cy="507"/>
                      </a:xfrm>
                    </wpg:grpSpPr>
                    <wps:wsp>
                      <wps:cNvPr id="17" name="Rectangle 10"/>
                      <wps:cNvSpPr>
                        <a:spLocks noChangeArrowheads="1"/>
                      </wps:cNvSpPr>
                      <wps:spPr bwMode="auto">
                        <a:xfrm>
                          <a:off x="1509" y="14401"/>
                          <a:ext cx="542" cy="467"/>
                        </a:xfrm>
                        <a:prstGeom prst="rect">
                          <a:avLst/>
                        </a:prstGeom>
                        <a:solidFill>
                          <a:srgbClr val="375F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9"/>
                      <wps:cNvSpPr>
                        <a:spLocks noChangeArrowheads="1"/>
                      </wps:cNvSpPr>
                      <wps:spPr bwMode="auto">
                        <a:xfrm>
                          <a:off x="1509" y="14401"/>
                          <a:ext cx="542" cy="467"/>
                        </a:xfrm>
                        <a:prstGeom prst="rect">
                          <a:avLst/>
                        </a:prstGeom>
                        <a:noFill/>
                        <a:ln w="25400">
                          <a:solidFill>
                            <a:srgbClr val="375F9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Line 8"/>
                      <wps:cNvCnPr/>
                      <wps:spPr bwMode="auto">
                        <a:xfrm>
                          <a:off x="1592" y="14418"/>
                          <a:ext cx="580" cy="0"/>
                        </a:xfrm>
                        <a:prstGeom prst="line">
                          <a:avLst/>
                        </a:prstGeom>
                        <a:noFill/>
                        <a:ln w="27940">
                          <a:solidFill>
                            <a:srgbClr val="3366CC"/>
                          </a:solidFill>
                          <a:prstDash val="solid"/>
                          <a:round/>
                          <a:headEnd/>
                          <a:tailEnd/>
                        </a:ln>
                        <a:extLst>
                          <a:ext uri="{909E8E84-426E-40DD-AFC4-6F175D3DCCD1}">
                            <a14:hiddenFill xmlns:a14="http://schemas.microsoft.com/office/drawing/2010/main">
                              <a:noFill/>
                            </a14:hiddenFill>
                          </a:ext>
                        </a:extLst>
                      </wps:spPr>
                      <wps:bodyPr/>
                    </wps:wsp>
                    <wps:wsp>
                      <wps:cNvPr id="20" name="Rectangle 7"/>
                      <wps:cNvSpPr>
                        <a:spLocks noChangeArrowheads="1"/>
                      </wps:cNvSpPr>
                      <wps:spPr bwMode="auto">
                        <a:xfrm>
                          <a:off x="2172" y="14395"/>
                          <a:ext cx="44" cy="44"/>
                        </a:xfrm>
                        <a:prstGeom prst="rect">
                          <a:avLst/>
                        </a:prstGeom>
                        <a:solidFill>
                          <a:srgbClr val="33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Line 6"/>
                      <wps:cNvCnPr/>
                      <wps:spPr bwMode="auto">
                        <a:xfrm>
                          <a:off x="2217" y="14418"/>
                          <a:ext cx="8659" cy="0"/>
                        </a:xfrm>
                        <a:prstGeom prst="line">
                          <a:avLst/>
                        </a:prstGeom>
                        <a:noFill/>
                        <a:ln w="27940">
                          <a:solidFill>
                            <a:srgbClr val="3366C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74.45pt;margin-top:719.05pt;width:469.35pt;height:25.35pt;z-index:-7504;mso-position-horizontal-relative:page;mso-position-vertical-relative:page" coordorigin="1489,14381" coordsize="9387,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">
              <v:rect id="Rectangle 10" o:spid="_x0000_s1027" style="position:absolute;left:1509;top:14401;width:542;height: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HAEcIA&#10;AADbAAAADwAAAGRycy9kb3ducmV2LnhtbERPTWvCQBC9F/oflil4KXUTDxpSN1IKll48VIXS2zQ7&#10;yYZmZ8PuqtFf3xUEb/N4n7NcjbYXR/Khc6wgn2YgiGunO24V7HfrlwJEiMgae8ek4EwBVtXjwxJL&#10;7U78RcdtbEUK4VCiAhPjUEoZakMWw9QNxIlrnLcYE/St1B5PKdz2cpZlc2mx49RgcKB3Q/Xf9mAV&#10;0LMZ+Df/Ln7aTfORs6fLpiClJk/j2yuISGO8i2/uT53mL+D6SzpAV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IcARwgAAANsAAAAPAAAAAAAAAAAAAAAAAJgCAABkcnMvZG93&#10;bnJldi54bWxQSwUGAAAAAAQABAD1AAAAhwMAAAAA&#10;" fillcolor="#375f92" stroked="f"/>
              <v:rect id="Rectangle 9" o:spid="_x0000_s1028" style="position:absolute;left:1509;top:14401;width:542;height: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facMA&#10;AADbAAAADwAAAGRycy9kb3ducmV2LnhtbESPzYrCQBCE7wu+w9CCt3WiyKrRUUQQPMji3wM0mTaJ&#10;ZnpCZoxxn377sLC3bqq66uvlunOVaqkJpWcDo2ECijjztuTcwPWy+5yBChHZYuWZDLwpwHrV+1hi&#10;av2LT9SeY64khEOKBooY61TrkBXkMAx9TSzazTcOo6xNrm2DLwl3lR4nyZd2WLI0FFjTtqDscX46&#10;A93PIZ/e7i7xbbX7fozmRxpPjsYM+t1mASpSF//Nf9d7K/gCK7/IAHr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NfacMAAADbAAAADwAAAAAAAAAAAAAAAACYAgAAZHJzL2Rv&#10;d25yZXYueG1sUEsFBgAAAAAEAAQA9QAAAIgDAAAAAA==&#10;" filled="f" strokecolor="#375f92" strokeweight="2pt"/>
              <v:line id="Line 8" o:spid="_x0000_s1029" style="position:absolute;visibility:visible;mso-wrap-style:square" from="1592,14418" to="2172,14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3LDMQAAADbAAAADwAAAGRycy9kb3ducmV2LnhtbESPQWvDMAyF74X9B6PBbo2zUsqW1S3Z&#10;SqCndU3GziLW4tBYDrHbZP9+LhR6k3hP73tabyfbiQsNvnWs4DlJQRDXTrfcKPiuivkLCB+QNXaO&#10;ScEfedhuHmZrzLQb+UiXMjQihrDPUIEJoc+k9LUhiz5xPXHUft1gMcR1aKQecIzhtpOLNF1Jiy1H&#10;gsGePgzVp/JsI+SrOO3eP6curc1yddj/5H1lR6WeHqf8DUSgKdzNt+u9jvVf4fpLHEB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HcsMxAAAANsAAAAPAAAAAAAAAAAA&#10;AAAAAKECAABkcnMvZG93bnJldi54bWxQSwUGAAAAAAQABAD5AAAAkgMAAAAA&#10;" strokecolor="#36c" strokeweight="2.2pt"/>
              <v:rect id="Rectangle 7" o:spid="_x0000_s1030" style="position:absolute;left:2172;top:14395;width:4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1HXbsA&#10;AADbAAAADwAAAGRycy9kb3ducmV2LnhtbERPSwrCMBDdC94hjOBOU0VEqlFEEdyJH1yPzdhWm0lJ&#10;olZPbxaCy8f7zxaNqcSTnC8tKxj0ExDEmdUl5wpOx01vAsIHZI2VZVLwJg+Lebs1w1TbF+/peQi5&#10;iCHsU1RQhFCnUvqsIIO+b2viyF2tMxgidLnUDl8x3FRymCRjabDk2FBgTauCsvvhYRTsaofyguvV&#10;6GNuk+N5E9x6p5XqdprlFESgJvzFP/dWKxjG9fFL/AFy/g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Mz9R127AAAA2wAAAA8AAAAAAAAAAAAAAAAAmAIAAGRycy9kb3ducmV2Lnht&#10;bFBLBQYAAAAABAAEAPUAAACAAwAAAAA=&#10;" fillcolor="#36c" stroked="f"/>
              <v:line id="Line 6" o:spid="_x0000_s1031" style="position:absolute;visibility:visible;mso-wrap-style:square" from="2217,14418" to="10876,14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cNt8EAAADbAAAADwAAAGRycy9kb3ducmV2LnhtbESPS4vCMBSF9wP+h3AFd2OqiEg1Leog&#10;uBpfw6wvzbUpNjelydjOvzeC4PJwHh9nlfe2FndqfeVYwWScgCAunK64VPBz2X0uQPiArLF2TAr+&#10;yUOeDT5WmGrX8Ynu51CKOMI+RQUmhCaV0heGLPqxa4ijd3WtxRBlW0rdYhfHbS2nSTKXFiuOBIMN&#10;bQ0Vt/OfjZDj7va1+e7rpDCz+WH/u24utlNqNOzXSxCB+vAOv9p7rWA6geeX+ANk9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Bw23wQAAANsAAAAPAAAAAAAAAAAAAAAA&#10;AKECAABkcnMvZG93bnJldi54bWxQSwUGAAAAAAQABAD5AAAAjwMAAAAA&#10;" strokecolor="#36c" strokeweight="2.2pt"/>
              <w10:wrap anchorx="page" anchory="page"/>
            </v:group>
          </w:pict>
        </mc:Fallback>
      </mc:AlternateContent>
    </w:r>
    <w:r>
      <w:rPr>
        <w:noProof/>
        <w:lang w:val="es-PE" w:eastAsia="es-PE" w:bidi="ar-SA"/>
      </w:rPr>
      <mc:AlternateContent>
        <mc:Choice Requires="wps">
          <w:drawing>
            <wp:anchor distT="0" distB="0" distL="114300" distR="114300" simplePos="0" relativeHeight="503309000" behindDoc="1" locked="0" layoutInCell="1" allowOverlap="1">
              <wp:simplePos x="0" y="0"/>
              <wp:positionH relativeFrom="page">
                <wp:posOffset>1132840</wp:posOffset>
              </wp:positionH>
              <wp:positionV relativeFrom="page">
                <wp:posOffset>9155430</wp:posOffset>
              </wp:positionV>
              <wp:extent cx="121920" cy="167640"/>
              <wp:effectExtent l="0" t="1905" r="2540" b="190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1B5" w:rsidRDefault="00BA21A9">
                          <w:pPr>
                            <w:spacing w:before="13"/>
                            <w:ind w:left="40"/>
                            <w:rPr>
                              <w:b/>
                              <w:sz w:val="20"/>
                            </w:rPr>
                          </w:pPr>
                          <w:r>
                            <w:fldChar w:fldCharType="begin"/>
                          </w:r>
                          <w:r>
                            <w:rPr>
                              <w:b/>
                              <w:color w:val="FFFFFF"/>
                              <w:w w:val="99"/>
                              <w:sz w:val="20"/>
                            </w:rPr>
                            <w:instrText xml:space="preserve"> PAGE </w:instrText>
                          </w:r>
                          <w:r>
                            <w:fldChar w:fldCharType="separate"/>
                          </w:r>
                          <w:r w:rsidR="00EE643C">
                            <w:rPr>
                              <w:b/>
                              <w:noProof/>
                              <w:color w:val="FFFFFF"/>
                              <w:w w:val="99"/>
                              <w:sz w:val="20"/>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89.2pt;margin-top:720.9pt;width:9.6pt;height:13.2pt;z-index:-7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" filled="f" stroked="f">
              <v:textbox inset="0,0,0,0">
                <w:txbxContent>
                  <w:p w:rsidR="00C911B5" w:rsidRDefault="00BA21A9">
                    <w:pPr>
                      <w:spacing w:before="13"/>
                      <w:ind w:left="40"/>
                      <w:rPr>
                        <w:b/>
                        <w:sz w:val="20"/>
                      </w:rPr>
                    </w:pPr>
                    <w:r>
                      <w:fldChar w:fldCharType="begin"/>
                    </w:r>
                    <w:r>
                      <w:rPr>
                        <w:b/>
                        <w:color w:val="FFFFFF"/>
                        <w:w w:val="99"/>
                        <w:sz w:val="20"/>
                      </w:rPr>
                      <w:instrText xml:space="preserve"> PAGE </w:instrText>
                    </w:r>
                    <w:r>
                      <w:fldChar w:fldCharType="separate"/>
                    </w:r>
                    <w:r w:rsidR="00EE643C">
                      <w:rPr>
                        <w:b/>
                        <w:noProof/>
                        <w:color w:val="FFFFFF"/>
                        <w:w w:val="99"/>
                        <w:sz w:val="20"/>
                      </w:rPr>
                      <w:t>8</w:t>
                    </w:r>
                    <w:r>
                      <w:fldChar w:fldCharType="end"/>
                    </w:r>
                  </w:p>
                </w:txbxContent>
              </v:textbox>
              <w10:wrap anchorx="page" anchory="page"/>
            </v:shape>
          </w:pict>
        </mc:Fallback>
      </mc:AlternateContent>
    </w:r>
    <w:r>
      <w:rPr>
        <w:noProof/>
        <w:lang w:val="es-PE" w:eastAsia="es-PE" w:bidi="ar-SA"/>
      </w:rPr>
      <mc:AlternateContent>
        <mc:Choice Requires="wps">
          <w:drawing>
            <wp:anchor distT="0" distB="0" distL="114300" distR="114300" simplePos="0" relativeHeight="503309024" behindDoc="1" locked="0" layoutInCell="1" allowOverlap="1">
              <wp:simplePos x="0" y="0"/>
              <wp:positionH relativeFrom="page">
                <wp:posOffset>2632075</wp:posOffset>
              </wp:positionH>
              <wp:positionV relativeFrom="page">
                <wp:posOffset>9259570</wp:posOffset>
              </wp:positionV>
              <wp:extent cx="3020695" cy="167640"/>
              <wp:effectExtent l="3175" t="1270" r="0" b="254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069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1B5" w:rsidRDefault="00BA21A9">
                          <w:pPr>
                            <w:spacing w:before="13"/>
                            <w:ind w:left="20"/>
                            <w:rPr>
                              <w:i/>
                              <w:sz w:val="20"/>
                            </w:rPr>
                          </w:pPr>
                          <w:r>
                            <w:rPr>
                              <w:i/>
                              <w:color w:val="3366CC"/>
                              <w:sz w:val="20"/>
                            </w:rPr>
                            <w:t>REVISTA MEDICA SINERGIA Vol. 3 (1), Enero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07.25pt;margin-top:729.1pt;width:237.85pt;height:13.2pt;z-index:-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" filled="f" stroked="f">
              <v:textbox inset="0,0,0,0">
                <w:txbxContent>
                  <w:p w:rsidR="00C911B5" w:rsidRDefault="00BA21A9">
                    <w:pPr>
                      <w:spacing w:before="13"/>
                      <w:ind w:left="20"/>
                      <w:rPr>
                        <w:i/>
                        <w:sz w:val="20"/>
                      </w:rPr>
                    </w:pPr>
                    <w:r>
                      <w:rPr>
                        <w:i/>
                        <w:color w:val="3366CC"/>
                        <w:sz w:val="20"/>
                      </w:rPr>
                      <w:t>REVISTA MEDICA SINERGIA Vol. 3 (1), Enero 2018</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1B5" w:rsidRDefault="006F03A0">
    <w:pPr>
      <w:pStyle w:val="Textoindependiente"/>
      <w:spacing w:line="14" w:lineRule="auto"/>
      <w:rPr>
        <w:sz w:val="20"/>
      </w:rPr>
    </w:pPr>
    <w:r>
      <w:rPr>
        <w:noProof/>
        <w:lang w:val="es-PE" w:eastAsia="es-PE" w:bidi="ar-SA"/>
      </w:rPr>
      <mc:AlternateContent>
        <mc:Choice Requires="wpg">
          <w:drawing>
            <wp:anchor distT="0" distB="0" distL="114300" distR="114300" simplePos="0" relativeHeight="503308904" behindDoc="1" locked="0" layoutInCell="1" allowOverlap="1">
              <wp:simplePos x="0" y="0"/>
              <wp:positionH relativeFrom="page">
                <wp:posOffset>1080135</wp:posOffset>
              </wp:positionH>
              <wp:positionV relativeFrom="page">
                <wp:posOffset>9187180</wp:posOffset>
              </wp:positionV>
              <wp:extent cx="5801360" cy="315595"/>
              <wp:effectExtent l="22860" t="5080" r="43180" b="3175"/>
              <wp:wrapNone/>
              <wp:docPr id="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1360" cy="315595"/>
                        <a:chOff x="1701" y="14468"/>
                        <a:chExt cx="9136" cy="497"/>
                      </a:xfrm>
                    </wpg:grpSpPr>
                    <wps:wsp>
                      <wps:cNvPr id="6" name="Line 21"/>
                      <wps:cNvCnPr/>
                      <wps:spPr bwMode="auto">
                        <a:xfrm>
                          <a:off x="10272" y="14568"/>
                          <a:ext cx="564" cy="0"/>
                        </a:xfrm>
                        <a:prstGeom prst="line">
                          <a:avLst/>
                        </a:prstGeom>
                        <a:noFill/>
                        <a:ln w="71120">
                          <a:solidFill>
                            <a:srgbClr val="3366CC"/>
                          </a:solidFill>
                          <a:prstDash val="solid"/>
                          <a:round/>
                          <a:headEnd/>
                          <a:tailEnd/>
                        </a:ln>
                        <a:extLst>
                          <a:ext uri="{909E8E84-426E-40DD-AFC4-6F175D3DCCD1}">
                            <a14:hiddenFill xmlns:a14="http://schemas.microsoft.com/office/drawing/2010/main">
                              <a:noFill/>
                            </a14:hiddenFill>
                          </a:ext>
                        </a:extLst>
                      </wps:spPr>
                      <wps:bodyPr/>
                    </wps:wsp>
                    <wps:wsp>
                      <wps:cNvPr id="7" name="Line 20"/>
                      <wps:cNvCnPr/>
                      <wps:spPr bwMode="auto">
                        <a:xfrm>
                          <a:off x="10326" y="14624"/>
                          <a:ext cx="0" cy="228"/>
                        </a:xfrm>
                        <a:prstGeom prst="line">
                          <a:avLst/>
                        </a:prstGeom>
                        <a:noFill/>
                        <a:ln w="68580">
                          <a:solidFill>
                            <a:srgbClr val="3366CC"/>
                          </a:solidFill>
                          <a:prstDash val="solid"/>
                          <a:round/>
                          <a:headEnd/>
                          <a:tailEnd/>
                        </a:ln>
                        <a:extLst>
                          <a:ext uri="{909E8E84-426E-40DD-AFC4-6F175D3DCCD1}">
                            <a14:hiddenFill xmlns:a14="http://schemas.microsoft.com/office/drawing/2010/main">
                              <a:noFill/>
                            </a14:hiddenFill>
                          </a:ext>
                        </a:extLst>
                      </wps:spPr>
                      <wps:bodyPr/>
                    </wps:wsp>
                    <wps:wsp>
                      <wps:cNvPr id="8" name="Line 19"/>
                      <wps:cNvCnPr/>
                      <wps:spPr bwMode="auto">
                        <a:xfrm>
                          <a:off x="10782" y="14624"/>
                          <a:ext cx="0" cy="228"/>
                        </a:xfrm>
                        <a:prstGeom prst="line">
                          <a:avLst/>
                        </a:prstGeom>
                        <a:noFill/>
                        <a:ln w="68580">
                          <a:solidFill>
                            <a:srgbClr val="3366CC"/>
                          </a:solidFill>
                          <a:prstDash val="solid"/>
                          <a:round/>
                          <a:headEnd/>
                          <a:tailEnd/>
                        </a:ln>
                        <a:extLst>
                          <a:ext uri="{909E8E84-426E-40DD-AFC4-6F175D3DCCD1}">
                            <a14:hiddenFill xmlns:a14="http://schemas.microsoft.com/office/drawing/2010/main">
                              <a:noFill/>
                            </a14:hiddenFill>
                          </a:ext>
                        </a:extLst>
                      </wps:spPr>
                      <wps:bodyPr/>
                    </wps:wsp>
                    <wps:wsp>
                      <wps:cNvPr id="9" name="Line 18"/>
                      <wps:cNvCnPr/>
                      <wps:spPr bwMode="auto">
                        <a:xfrm>
                          <a:off x="10272" y="14908"/>
                          <a:ext cx="564" cy="0"/>
                        </a:xfrm>
                        <a:prstGeom prst="line">
                          <a:avLst/>
                        </a:prstGeom>
                        <a:noFill/>
                        <a:ln w="71438">
                          <a:solidFill>
                            <a:srgbClr val="3366CC"/>
                          </a:solidFill>
                          <a:prstDash val="solid"/>
                          <a:round/>
                          <a:headEnd/>
                          <a:tailEnd/>
                        </a:ln>
                        <a:extLst>
                          <a:ext uri="{909E8E84-426E-40DD-AFC4-6F175D3DCCD1}">
                            <a14:hiddenFill xmlns:a14="http://schemas.microsoft.com/office/drawing/2010/main">
                              <a:noFill/>
                            </a14:hiddenFill>
                          </a:ext>
                        </a:extLst>
                      </wps:spPr>
                      <wps:bodyPr/>
                    </wps:wsp>
                    <wps:wsp>
                      <wps:cNvPr id="10" name="Rectangle 17"/>
                      <wps:cNvSpPr>
                        <a:spLocks noChangeArrowheads="1"/>
                      </wps:cNvSpPr>
                      <wps:spPr bwMode="auto">
                        <a:xfrm>
                          <a:off x="10379" y="14623"/>
                          <a:ext cx="348" cy="228"/>
                        </a:xfrm>
                        <a:prstGeom prst="rect">
                          <a:avLst/>
                        </a:prstGeom>
                        <a:solidFill>
                          <a:srgbClr val="33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16"/>
                      <wps:cNvCnPr/>
                      <wps:spPr bwMode="auto">
                        <a:xfrm>
                          <a:off x="1701" y="14490"/>
                          <a:ext cx="8571" cy="0"/>
                        </a:xfrm>
                        <a:prstGeom prst="line">
                          <a:avLst/>
                        </a:prstGeom>
                        <a:noFill/>
                        <a:ln w="27940">
                          <a:solidFill>
                            <a:srgbClr val="3366CC"/>
                          </a:solidFill>
                          <a:prstDash val="solid"/>
                          <a:round/>
                          <a:headEnd/>
                          <a:tailEnd/>
                        </a:ln>
                        <a:extLst>
                          <a:ext uri="{909E8E84-426E-40DD-AFC4-6F175D3DCCD1}">
                            <a14:hiddenFill xmlns:a14="http://schemas.microsoft.com/office/drawing/2010/main">
                              <a:noFill/>
                            </a14:hiddenFill>
                          </a:ext>
                        </a:extLst>
                      </wps:spPr>
                      <wps:bodyPr/>
                    </wps:wsp>
                    <wps:wsp>
                      <wps:cNvPr id="12" name="Rectangle 15"/>
                      <wps:cNvSpPr>
                        <a:spLocks noChangeArrowheads="1"/>
                      </wps:cNvSpPr>
                      <wps:spPr bwMode="auto">
                        <a:xfrm>
                          <a:off x="10271" y="14467"/>
                          <a:ext cx="44" cy="44"/>
                        </a:xfrm>
                        <a:prstGeom prst="rect">
                          <a:avLst/>
                        </a:prstGeom>
                        <a:solidFill>
                          <a:srgbClr val="33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14"/>
                      <wps:cNvCnPr/>
                      <wps:spPr bwMode="auto">
                        <a:xfrm>
                          <a:off x="10316" y="14490"/>
                          <a:ext cx="520" cy="0"/>
                        </a:xfrm>
                        <a:prstGeom prst="line">
                          <a:avLst/>
                        </a:prstGeom>
                        <a:noFill/>
                        <a:ln w="27940">
                          <a:solidFill>
                            <a:srgbClr val="3366C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85.05pt;margin-top:723.4pt;width:456.8pt;height:24.85pt;z-index:-7576;mso-position-horizontal-relative:page;mso-position-vertical-relative:page" coordorigin="1701,14468" coordsize="9136,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">
              <v:line id="Line 21" o:spid="_x0000_s1027" style="position:absolute;visibility:visible;mso-wrap-style:square" from="10272,14568" to="10836,14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U72sMAAADaAAAADwAAAGRycy9kb3ducmV2LnhtbESPQWsCMRSE70L/Q3gFb92kituyNUoV&#10;RO2t20Kvj81rdtvNy7KJuv57Iwgeh5n5hpkvB9eKI/Wh8azhOVMgiCtvGrYavr82T68gQkQ22Hom&#10;DWcKsFw8jOZYGH/iTzqW0YoE4VCghjrGrpAyVDU5DJnviJP363uHMcneStPjKcFdKydK5dJhw2mh&#10;xo7WNVX/5cFpmJX7/KP6ac7bF7u2UpWrPzVdaT1+HN7fQEQa4j18a++MhhyuV9INkIs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1O9rDAAAA2gAAAA8AAAAAAAAAAAAA&#10;AAAAoQIAAGRycy9kb3ducmV2LnhtbFBLBQYAAAAABAAEAPkAAACRAwAAAAA=&#10;" strokecolor="#36c" strokeweight="5.6pt"/>
              <v:line id="Line 20" o:spid="_x0000_s1028" style="position:absolute;visibility:visible;mso-wrap-style:square" from="10326,14624" to="10326,14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qDNcQAAADaAAAADwAAAGRycy9kb3ducmV2LnhtbESPQWvCQBSE74L/YXlCL1I3zaFK6hpE&#10;GiiFUjRCe3xkn0k0+zbNbpP033cFweMwM98w63Q0jeipc7VlBU+LCARxYXXNpYJjnj2uQDiPrLGx&#10;TAr+yEG6mU7WmGg78J76gy9FgLBLUEHlfZtI6YqKDLqFbYmDd7KdQR9kV0rd4RDgppFxFD1LgzWH&#10;hQpb2lVUXA6/RgHOZftxLt7HLH/tT+bHfX5/xb1SD7Nx+wLC0+jv4Vv7TStYwvVKuAFy8w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oM1xAAAANoAAAAPAAAAAAAAAAAA&#10;AAAAAKECAABkcnMvZG93bnJldi54bWxQSwUGAAAAAAQABAD5AAAAkgMAAAAA&#10;" strokecolor="#36c" strokeweight="5.4pt"/>
              <v:line id="Line 19" o:spid="_x0000_s1029" style="position:absolute;visibility:visible;mso-wrap-style:square" from="10782,14624" to="10782,14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UXR78AAADaAAAADwAAAGRycy9kb3ducmV2LnhtbERPy4rCMBTdC/5DuMJsRNNxIUM1FRGF&#10;QRjEB+jy0tw+tLmpTaz1781CmOXhvOeLzlSipcaVlhV8jyMQxKnVJecKTsfN6AeE88gaK8uk4EUO&#10;Fkm/N8dY2yfvqT34XIQQdjEqKLyvYyldWpBBN7Y1ceAy2xj0ATa51A0+Q7ip5CSKptJgyaGhwJpW&#10;BaW3w8MowKGs/67pttsc121m7m53OU9apb4G3XIGwlPn/8Uf969WELaGK+EGyOQ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lUXR78AAADaAAAADwAAAAAAAAAAAAAAAACh&#10;AgAAZHJzL2Rvd25yZXYueG1sUEsFBgAAAAAEAAQA+QAAAI0DAAAAAA==&#10;" strokecolor="#36c" strokeweight="5.4pt"/>
              <v:line id="Line 18" o:spid="_x0000_s1030" style="position:absolute;visibility:visible;mso-wrap-style:square" from="10272,14908" to="10836,14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FZxcUAAADaAAAADwAAAGRycy9kb3ducmV2LnhtbESPW2vCQBSE3wv+h+UUfKsbffCSukrx&#10;AkEoXir09TR7TILZszG7auqvdwXBx2FmvmHG08aU4kK1Kywr6HYiEMSp1QVnCvY/y48hCOeRNZaW&#10;ScE/OZhOWm9jjLW98pYuO5+JAGEXo4Lc+yqW0qU5GXQdWxEH72Brgz7IOpO6xmuAm1L2oqgvDRYc&#10;FnKsaJZTetydjYLbbLtZz9NFMuj2k1+9/1udvi0q1X5vvj5BeGr8K/xsJ1rBCB5Xwg2Qk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UFZxcUAAADaAAAADwAAAAAAAAAA&#10;AAAAAAChAgAAZHJzL2Rvd25yZXYueG1sUEsFBgAAAAAEAAQA+QAAAJMDAAAAAA==&#10;" strokecolor="#36c" strokeweight="1.98439mm"/>
              <v:rect id="Rectangle 17" o:spid="_x0000_s1031" style="position:absolute;left:10379;top:14623;width:348;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GN4MEA&#10;AADbAAAADwAAAGRycy9kb3ducmV2LnhtbESPQYvCMBCF74L/IYywN02VRaRrFFEEb6Iunmebsa02&#10;k5JE7e6vdw7C3mZ4b977Zr7sXKMeFGLt2cB4lIEiLrytuTTwfdoOZ6BiQrbYeCYDvxRhuej35phb&#10;/+QDPY6pVBLCMUcDVUptrnUsKnIYR74lFu3ig8Mkayi1DfiUcNfoSZZNtcOapaHCltYVFbfj3RnY&#10;twH1D27Wn3/uOjudtyls9taYj0G3+gKVqEv/5vf1zgq+0MsvMoBe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RjeDBAAAA2wAAAA8AAAAAAAAAAAAAAAAAmAIAAGRycy9kb3du&#10;cmV2LnhtbFBLBQYAAAAABAAEAPUAAACGAwAAAAA=&#10;" fillcolor="#36c" stroked="f"/>
              <v:line id="Line 16" o:spid="_x0000_s1032" style="position:absolute;visibility:visible;mso-wrap-style:square" from="1701,14490" to="10272,14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HCsQAAADbAAAADwAAAGRycy9kb3ducmV2LnhtbESPT2vCQBDF74LfYRmhN92kFCnRVfxD&#10;ICfbqngesmM2mJ0N2W0Sv323UOhthvfm/d6st6NtRE+drx0rSBcJCOLS6ZorBddLPn8H4QOyxsYx&#10;KXiSh+1mOlljpt3AX9SfQyViCPsMFZgQ2kxKXxqy6BeuJY7a3XUWQ1y7SuoOhxhuG/maJEtpseZI&#10;MNjSwVD5OH/bCPnMH8f9aWyS0rwtP4rbrr3YQamX2bhbgQg0hn/z33WhY/0Ufn+JA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a8cKxAAAANsAAAAPAAAAAAAAAAAA&#10;AAAAAKECAABkcnMvZG93bnJldi54bWxQSwUGAAAAAAQABAD5AAAAkgMAAAAA&#10;" strokecolor="#36c" strokeweight="2.2pt"/>
              <v:rect id="Rectangle 15" o:spid="_x0000_s1033" style="position:absolute;left:10271;top:14467;width:4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2DMAA&#10;AADbAAAADwAAAGRycy9kb3ducmV2LnhtbERPTWvCQBC9C/0Pywi96cZQikTXUCJCb2IinsfsNEmb&#10;nQ2725j667uFgrd5vM/Z5pPpxUjOd5YVrJYJCOLa6o4bBefqsFiD8AFZY2+ZFPyQh3z3NNtipu2N&#10;TzSWoRExhH2GCtoQhkxKX7dk0C/tQBy5D+sMhghdI7XDWww3vUyT5FUa7Dg2tDhQ0VL9VX4bBcfB&#10;obzivni5m891dTkEtz9qpZ7n09sGRKApPMT/7ncd56fw90s8Q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2DMAAAADbAAAADwAAAAAAAAAAAAAAAACYAgAAZHJzL2Rvd25y&#10;ZXYueG1sUEsFBgAAAAAEAAQA9QAAAIUDAAAAAA==&#10;" fillcolor="#36c" stroked="f"/>
              <v:line id="Line 14" o:spid="_x0000_s1034" style="position:absolute;visibility:visible;mso-wrap-style:square" from="10316,14490" to="10836,14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X85sQAAADbAAAADwAAAGRycy9kb3ducmV2LnhtbESPQWvDMAyF74X9B6PBbo2zdpSR1S3Z&#10;SqCnrk3GziLW4tBYDrHbZP++Hgx6k3hP73tabyfbiSsNvnWs4DlJQRDXTrfcKPiqivkrCB+QNXaO&#10;ScEvedhuHmZrzLQb+UTXMjQihrDPUIEJoc+k9LUhiz5xPXHUftxgMcR1aKQecIzhtpOLNF1Jiy1H&#10;gsGePgzV5/JiI+RYnHfvh6lLa/Oy+tx/531lR6WeHqf8DUSgKdzN/9d7Hesv4e+XOID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9fzmxAAAANsAAAAPAAAAAAAAAAAA&#10;AAAAAKECAABkcnMvZG93bnJldi54bWxQSwUGAAAAAAQABAD5AAAAkgMAAAAA&#10;" strokecolor="#36c" strokeweight="2.2pt"/>
              <w10:wrap anchorx="page" anchory="page"/>
            </v:group>
          </w:pict>
        </mc:Fallback>
      </mc:AlternateContent>
    </w:r>
    <w:r>
      <w:rPr>
        <w:noProof/>
        <w:lang w:val="es-PE" w:eastAsia="es-PE" w:bidi="ar-SA"/>
      </w:rPr>
      <mc:AlternateContent>
        <mc:Choice Requires="wps">
          <w:drawing>
            <wp:anchor distT="0" distB="0" distL="114300" distR="114300" simplePos="0" relativeHeight="503308928" behindDoc="1" locked="0" layoutInCell="1" allowOverlap="1">
              <wp:simplePos x="0" y="0"/>
              <wp:positionH relativeFrom="page">
                <wp:posOffset>6565265</wp:posOffset>
              </wp:positionH>
              <wp:positionV relativeFrom="page">
                <wp:posOffset>9272270</wp:posOffset>
              </wp:positionV>
              <wp:extent cx="121920" cy="167640"/>
              <wp:effectExtent l="2540" t="4445" r="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1B5" w:rsidRDefault="00BA21A9">
                          <w:pPr>
                            <w:spacing w:before="13"/>
                            <w:ind w:left="40"/>
                            <w:rPr>
                              <w:b/>
                              <w:sz w:val="20"/>
                            </w:rPr>
                          </w:pPr>
                          <w:r>
                            <w:fldChar w:fldCharType="begin"/>
                          </w:r>
                          <w:r>
                            <w:rPr>
                              <w:b/>
                              <w:color w:val="FFFFFF"/>
                              <w:w w:val="99"/>
                              <w:sz w:val="20"/>
                            </w:rPr>
                            <w:instrText xml:space="preserve"> PAGE </w:instrText>
                          </w:r>
                          <w:r>
                            <w:fldChar w:fldCharType="separate"/>
                          </w:r>
                          <w:r w:rsidR="00EE643C">
                            <w:rPr>
                              <w:b/>
                              <w:noProof/>
                              <w:color w:val="FFFFFF"/>
                              <w:w w:val="99"/>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8" type="#_x0000_t202" style="position:absolute;margin-left:516.95pt;margin-top:730.1pt;width:9.6pt;height:13.2pt;z-index:-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" filled="f" stroked="f">
              <v:textbox inset="0,0,0,0">
                <w:txbxContent>
                  <w:p w:rsidR="00C911B5" w:rsidRDefault="00BA21A9">
                    <w:pPr>
                      <w:spacing w:before="13"/>
                      <w:ind w:left="40"/>
                      <w:rPr>
                        <w:b/>
                        <w:sz w:val="20"/>
                      </w:rPr>
                    </w:pPr>
                    <w:r>
                      <w:fldChar w:fldCharType="begin"/>
                    </w:r>
                    <w:r>
                      <w:rPr>
                        <w:b/>
                        <w:color w:val="FFFFFF"/>
                        <w:w w:val="99"/>
                        <w:sz w:val="20"/>
                      </w:rPr>
                      <w:instrText xml:space="preserve"> PAGE </w:instrText>
                    </w:r>
                    <w:r>
                      <w:fldChar w:fldCharType="separate"/>
                    </w:r>
                    <w:r w:rsidR="00EE643C">
                      <w:rPr>
                        <w:b/>
                        <w:noProof/>
                        <w:color w:val="FFFFFF"/>
                        <w:w w:val="99"/>
                        <w:sz w:val="20"/>
                      </w:rPr>
                      <w:t>3</w:t>
                    </w:r>
                    <w:r>
                      <w:fldChar w:fldCharType="end"/>
                    </w:r>
                  </w:p>
                </w:txbxContent>
              </v:textbox>
              <w10:wrap anchorx="page" anchory="page"/>
            </v:shape>
          </w:pict>
        </mc:Fallback>
      </mc:AlternateContent>
    </w:r>
    <w:r>
      <w:rPr>
        <w:noProof/>
        <w:lang w:val="es-PE" w:eastAsia="es-PE" w:bidi="ar-SA"/>
      </w:rPr>
      <mc:AlternateContent>
        <mc:Choice Requires="wps">
          <w:drawing>
            <wp:anchor distT="0" distB="0" distL="114300" distR="114300" simplePos="0" relativeHeight="503308952" behindDoc="1" locked="0" layoutInCell="1" allowOverlap="1">
              <wp:simplePos x="0" y="0"/>
              <wp:positionH relativeFrom="page">
                <wp:posOffset>2289175</wp:posOffset>
              </wp:positionH>
              <wp:positionV relativeFrom="page">
                <wp:posOffset>9312910</wp:posOffset>
              </wp:positionV>
              <wp:extent cx="3020060" cy="167640"/>
              <wp:effectExtent l="3175"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00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1B5" w:rsidRDefault="00BA21A9">
                          <w:pPr>
                            <w:spacing w:before="13"/>
                            <w:ind w:left="20"/>
                            <w:rPr>
                              <w:i/>
                              <w:sz w:val="20"/>
                            </w:rPr>
                          </w:pPr>
                          <w:r>
                            <w:rPr>
                              <w:i/>
                              <w:color w:val="3366CC"/>
                              <w:sz w:val="20"/>
                            </w:rPr>
                            <w:t>REVISTA MEDICA SINERGIA Vol. 3 (1), Enero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margin-left:180.25pt;margin-top:733.3pt;width:237.8pt;height:13.2pt;z-index:-7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" filled="f" stroked="f">
              <v:textbox inset="0,0,0,0">
                <w:txbxContent>
                  <w:p w:rsidR="00C911B5" w:rsidRDefault="00BA21A9">
                    <w:pPr>
                      <w:spacing w:before="13"/>
                      <w:ind w:left="20"/>
                      <w:rPr>
                        <w:i/>
                        <w:sz w:val="20"/>
                      </w:rPr>
                    </w:pPr>
                    <w:r>
                      <w:rPr>
                        <w:i/>
                        <w:color w:val="3366CC"/>
                        <w:sz w:val="20"/>
                      </w:rPr>
                      <w:t>REVISTA MEDICA SINERGIA Vol. 3 (1), Enero 2018</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782" w:rsidRDefault="008E3782">
      <w:r>
        <w:separator/>
      </w:r>
    </w:p>
  </w:footnote>
  <w:footnote w:type="continuationSeparator" w:id="0">
    <w:p w:rsidR="008E3782" w:rsidRDefault="008E3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1B5" w:rsidRDefault="006F03A0">
    <w:pPr>
      <w:pStyle w:val="Textoindependiente"/>
      <w:spacing w:line="14" w:lineRule="auto"/>
      <w:rPr>
        <w:sz w:val="20"/>
      </w:rPr>
    </w:pPr>
    <w:r>
      <w:rPr>
        <w:noProof/>
        <w:lang w:val="es-PE" w:eastAsia="es-PE" w:bidi="ar-SA"/>
      </w:rPr>
      <mc:AlternateContent>
        <mc:Choice Requires="wps">
          <w:drawing>
            <wp:anchor distT="0" distB="0" distL="114300" distR="114300" simplePos="0" relativeHeight="503309048" behindDoc="1" locked="0" layoutInCell="1" allowOverlap="1">
              <wp:simplePos x="0" y="0"/>
              <wp:positionH relativeFrom="page">
                <wp:posOffset>1369060</wp:posOffset>
              </wp:positionH>
              <wp:positionV relativeFrom="page">
                <wp:posOffset>438785</wp:posOffset>
              </wp:positionV>
              <wp:extent cx="5337810" cy="313055"/>
              <wp:effectExtent l="0" t="635"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781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1B5" w:rsidRDefault="00BA21A9">
                          <w:pPr>
                            <w:spacing w:before="13" w:line="229" w:lineRule="exact"/>
                            <w:ind w:right="21"/>
                            <w:jc w:val="right"/>
                            <w:rPr>
                              <w:i/>
                              <w:sz w:val="20"/>
                            </w:rPr>
                          </w:pPr>
                          <w:r>
                            <w:rPr>
                              <w:i/>
                              <w:color w:val="365F91"/>
                              <w:sz w:val="20"/>
                            </w:rPr>
                            <w:t>DEPRESION, ANSIEDAD Y DISFUNCION FAMILIAR EN EL EMBARAZO - Dra. Karen</w:t>
                          </w:r>
                          <w:r>
                            <w:rPr>
                              <w:i/>
                              <w:color w:val="365F91"/>
                              <w:spacing w:val="-15"/>
                              <w:sz w:val="20"/>
                            </w:rPr>
                            <w:t xml:space="preserve"> </w:t>
                          </w:r>
                          <w:r>
                            <w:rPr>
                              <w:i/>
                              <w:color w:val="365F91"/>
                              <w:sz w:val="20"/>
                            </w:rPr>
                            <w:t>Wedel</w:t>
                          </w:r>
                        </w:p>
                        <w:p w:rsidR="00C911B5" w:rsidRDefault="00BA21A9">
                          <w:pPr>
                            <w:spacing w:line="229" w:lineRule="exact"/>
                            <w:ind w:right="18"/>
                            <w:jc w:val="right"/>
                            <w:rPr>
                              <w:i/>
                              <w:sz w:val="20"/>
                            </w:rPr>
                          </w:pPr>
                          <w:r>
                            <w:rPr>
                              <w:i/>
                              <w:color w:val="365F91"/>
                              <w:spacing w:val="-1"/>
                              <w:sz w:val="20"/>
                            </w:rPr>
                            <w:t>Herrera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107.8pt;margin-top:34.55pt;width:420.3pt;height:24.65pt;z-index:-7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CisAIAALA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" filled="f" stroked="f">
              <v:textbox inset="0,0,0,0">
                <w:txbxContent>
                  <w:p w:rsidR="00C911B5" w:rsidRDefault="00BA21A9">
                    <w:pPr>
                      <w:spacing w:before="13" w:line="229" w:lineRule="exact"/>
                      <w:ind w:right="21"/>
                      <w:jc w:val="right"/>
                      <w:rPr>
                        <w:i/>
                        <w:sz w:val="20"/>
                      </w:rPr>
                    </w:pPr>
                    <w:r>
                      <w:rPr>
                        <w:i/>
                        <w:color w:val="365F91"/>
                        <w:sz w:val="20"/>
                      </w:rPr>
                      <w:t>DEPRESION, ANSIEDAD Y DISFUNCION FAMILIAR EN EL EMBARAZO - Dra. Karen</w:t>
                    </w:r>
                    <w:r>
                      <w:rPr>
                        <w:i/>
                        <w:color w:val="365F91"/>
                        <w:spacing w:val="-15"/>
                        <w:sz w:val="20"/>
                      </w:rPr>
                      <w:t xml:space="preserve"> </w:t>
                    </w:r>
                    <w:r>
                      <w:rPr>
                        <w:i/>
                        <w:color w:val="365F91"/>
                        <w:sz w:val="20"/>
                      </w:rPr>
                      <w:t>Wedel</w:t>
                    </w:r>
                  </w:p>
                  <w:p w:rsidR="00C911B5" w:rsidRDefault="00BA21A9">
                    <w:pPr>
                      <w:spacing w:line="229" w:lineRule="exact"/>
                      <w:ind w:right="18"/>
                      <w:jc w:val="right"/>
                      <w:rPr>
                        <w:i/>
                        <w:sz w:val="20"/>
                      </w:rPr>
                    </w:pPr>
                    <w:r>
                      <w:rPr>
                        <w:i/>
                        <w:color w:val="365F91"/>
                        <w:spacing w:val="-1"/>
                        <w:sz w:val="20"/>
                      </w:rPr>
                      <w:t>Herrera</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1B5" w:rsidRDefault="006F03A0">
    <w:pPr>
      <w:pStyle w:val="Textoindependiente"/>
      <w:spacing w:line="14" w:lineRule="auto"/>
      <w:rPr>
        <w:sz w:val="20"/>
      </w:rPr>
    </w:pPr>
    <w:r>
      <w:rPr>
        <w:noProof/>
        <w:lang w:val="es-PE" w:eastAsia="es-PE" w:bidi="ar-SA"/>
      </w:rPr>
      <mc:AlternateContent>
        <mc:Choice Requires="wps">
          <w:drawing>
            <wp:anchor distT="0" distB="0" distL="114300" distR="114300" simplePos="0" relativeHeight="503309072" behindDoc="1" locked="0" layoutInCell="1" allowOverlap="1">
              <wp:simplePos x="0" y="0"/>
              <wp:positionH relativeFrom="page">
                <wp:posOffset>1369060</wp:posOffset>
              </wp:positionH>
              <wp:positionV relativeFrom="page">
                <wp:posOffset>438785</wp:posOffset>
              </wp:positionV>
              <wp:extent cx="5337810" cy="313055"/>
              <wp:effectExtent l="0" t="635"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781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1B5" w:rsidRDefault="00BA21A9">
                          <w:pPr>
                            <w:spacing w:before="13" w:line="229" w:lineRule="exact"/>
                            <w:ind w:right="21"/>
                            <w:jc w:val="right"/>
                            <w:rPr>
                              <w:i/>
                              <w:sz w:val="20"/>
                            </w:rPr>
                          </w:pPr>
                          <w:r>
                            <w:rPr>
                              <w:i/>
                              <w:color w:val="365F91"/>
                              <w:sz w:val="20"/>
                            </w:rPr>
                            <w:t>DEPRESION, ANSIEDAD Y DISFUNCION FAMILIAR EN EL EMBARAZO - Dra. Karen</w:t>
                          </w:r>
                          <w:r>
                            <w:rPr>
                              <w:i/>
                              <w:color w:val="365F91"/>
                              <w:spacing w:val="-16"/>
                              <w:sz w:val="20"/>
                            </w:rPr>
                            <w:t xml:space="preserve"> </w:t>
                          </w:r>
                          <w:r>
                            <w:rPr>
                              <w:i/>
                              <w:color w:val="365F91"/>
                              <w:sz w:val="20"/>
                            </w:rPr>
                            <w:t>Wedel</w:t>
                          </w:r>
                        </w:p>
                        <w:p w:rsidR="00C911B5" w:rsidRDefault="00BA21A9">
                          <w:pPr>
                            <w:spacing w:line="229" w:lineRule="exact"/>
                            <w:ind w:right="18"/>
                            <w:jc w:val="right"/>
                            <w:rPr>
                              <w:i/>
                              <w:sz w:val="20"/>
                            </w:rPr>
                          </w:pPr>
                          <w:r>
                            <w:rPr>
                              <w:i/>
                              <w:color w:val="365F91"/>
                              <w:spacing w:val="-1"/>
                              <w:sz w:val="20"/>
                            </w:rPr>
                            <w:t>Herrera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107.8pt;margin-top:34.55pt;width:420.3pt;height:24.65pt;z-index:-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" filled="f" stroked="f">
              <v:textbox inset="0,0,0,0">
                <w:txbxContent>
                  <w:p w:rsidR="00C911B5" w:rsidRDefault="00BA21A9">
                    <w:pPr>
                      <w:spacing w:before="13" w:line="229" w:lineRule="exact"/>
                      <w:ind w:right="21"/>
                      <w:jc w:val="right"/>
                      <w:rPr>
                        <w:i/>
                        <w:sz w:val="20"/>
                      </w:rPr>
                    </w:pPr>
                    <w:r>
                      <w:rPr>
                        <w:i/>
                        <w:color w:val="365F91"/>
                        <w:sz w:val="20"/>
                      </w:rPr>
                      <w:t>DEPRESION, ANSIEDAD Y DISFUNCION FAMILIAR EN EL EMBARAZO - Dra. Karen</w:t>
                    </w:r>
                    <w:r>
                      <w:rPr>
                        <w:i/>
                        <w:color w:val="365F91"/>
                        <w:spacing w:val="-16"/>
                        <w:sz w:val="20"/>
                      </w:rPr>
                      <w:t xml:space="preserve"> </w:t>
                    </w:r>
                    <w:r>
                      <w:rPr>
                        <w:i/>
                        <w:color w:val="365F91"/>
                        <w:sz w:val="20"/>
                      </w:rPr>
                      <w:t>Wedel</w:t>
                    </w:r>
                  </w:p>
                  <w:p w:rsidR="00C911B5" w:rsidRDefault="00BA21A9">
                    <w:pPr>
                      <w:spacing w:line="229" w:lineRule="exact"/>
                      <w:ind w:right="18"/>
                      <w:jc w:val="right"/>
                      <w:rPr>
                        <w:i/>
                        <w:sz w:val="20"/>
                      </w:rPr>
                    </w:pPr>
                    <w:r>
                      <w:rPr>
                        <w:i/>
                        <w:color w:val="365F91"/>
                        <w:spacing w:val="-1"/>
                        <w:sz w:val="20"/>
                      </w:rPr>
                      <w:t>Herrera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72D5D"/>
    <w:multiLevelType w:val="hybridMultilevel"/>
    <w:tmpl w:val="EB0CC496"/>
    <w:lvl w:ilvl="0" w:tplc="23F86E28">
      <w:start w:val="1"/>
      <w:numFmt w:val="decimal"/>
      <w:lvlText w:val="%1."/>
      <w:lvlJc w:val="left"/>
      <w:pPr>
        <w:ind w:left="660" w:hanging="360"/>
        <w:jc w:val="left"/>
      </w:pPr>
      <w:rPr>
        <w:rFonts w:hint="default"/>
        <w:spacing w:val="-24"/>
        <w:w w:val="99"/>
        <w:lang w:val="es-ES" w:eastAsia="es-ES" w:bidi="es-ES"/>
      </w:rPr>
    </w:lvl>
    <w:lvl w:ilvl="1" w:tplc="6E566866">
      <w:numFmt w:val="bullet"/>
      <w:lvlText w:val="•"/>
      <w:lvlJc w:val="left"/>
      <w:pPr>
        <w:ind w:left="1532" w:hanging="360"/>
      </w:pPr>
      <w:rPr>
        <w:rFonts w:hint="default"/>
        <w:lang w:val="es-ES" w:eastAsia="es-ES" w:bidi="es-ES"/>
      </w:rPr>
    </w:lvl>
    <w:lvl w:ilvl="2" w:tplc="B1548B10">
      <w:numFmt w:val="bullet"/>
      <w:lvlText w:val="•"/>
      <w:lvlJc w:val="left"/>
      <w:pPr>
        <w:ind w:left="2404" w:hanging="360"/>
      </w:pPr>
      <w:rPr>
        <w:rFonts w:hint="default"/>
        <w:lang w:val="es-ES" w:eastAsia="es-ES" w:bidi="es-ES"/>
      </w:rPr>
    </w:lvl>
    <w:lvl w:ilvl="3" w:tplc="57189FFC">
      <w:numFmt w:val="bullet"/>
      <w:lvlText w:val="•"/>
      <w:lvlJc w:val="left"/>
      <w:pPr>
        <w:ind w:left="3276" w:hanging="360"/>
      </w:pPr>
      <w:rPr>
        <w:rFonts w:hint="default"/>
        <w:lang w:val="es-ES" w:eastAsia="es-ES" w:bidi="es-ES"/>
      </w:rPr>
    </w:lvl>
    <w:lvl w:ilvl="4" w:tplc="FA343500">
      <w:numFmt w:val="bullet"/>
      <w:lvlText w:val="•"/>
      <w:lvlJc w:val="left"/>
      <w:pPr>
        <w:ind w:left="4148" w:hanging="360"/>
      </w:pPr>
      <w:rPr>
        <w:rFonts w:hint="default"/>
        <w:lang w:val="es-ES" w:eastAsia="es-ES" w:bidi="es-ES"/>
      </w:rPr>
    </w:lvl>
    <w:lvl w:ilvl="5" w:tplc="B3C8702E">
      <w:numFmt w:val="bullet"/>
      <w:lvlText w:val="•"/>
      <w:lvlJc w:val="left"/>
      <w:pPr>
        <w:ind w:left="5020" w:hanging="360"/>
      </w:pPr>
      <w:rPr>
        <w:rFonts w:hint="default"/>
        <w:lang w:val="es-ES" w:eastAsia="es-ES" w:bidi="es-ES"/>
      </w:rPr>
    </w:lvl>
    <w:lvl w:ilvl="6" w:tplc="03D088F8">
      <w:numFmt w:val="bullet"/>
      <w:lvlText w:val="•"/>
      <w:lvlJc w:val="left"/>
      <w:pPr>
        <w:ind w:left="5892" w:hanging="360"/>
      </w:pPr>
      <w:rPr>
        <w:rFonts w:hint="default"/>
        <w:lang w:val="es-ES" w:eastAsia="es-ES" w:bidi="es-ES"/>
      </w:rPr>
    </w:lvl>
    <w:lvl w:ilvl="7" w:tplc="3262452A">
      <w:numFmt w:val="bullet"/>
      <w:lvlText w:val="•"/>
      <w:lvlJc w:val="left"/>
      <w:pPr>
        <w:ind w:left="6764" w:hanging="360"/>
      </w:pPr>
      <w:rPr>
        <w:rFonts w:hint="default"/>
        <w:lang w:val="es-ES" w:eastAsia="es-ES" w:bidi="es-ES"/>
      </w:rPr>
    </w:lvl>
    <w:lvl w:ilvl="8" w:tplc="BA60AF70">
      <w:numFmt w:val="bullet"/>
      <w:lvlText w:val="•"/>
      <w:lvlJc w:val="left"/>
      <w:pPr>
        <w:ind w:left="7636" w:hanging="360"/>
      </w:pPr>
      <w:rPr>
        <w:rFonts w:hint="default"/>
        <w:lang w:val="es-ES" w:eastAsia="es-ES" w:bidi="es-ES"/>
      </w:rPr>
    </w:lvl>
  </w:abstractNum>
  <w:abstractNum w:abstractNumId="1">
    <w:nsid w:val="6421030F"/>
    <w:multiLevelType w:val="hybridMultilevel"/>
    <w:tmpl w:val="21BEF976"/>
    <w:lvl w:ilvl="0" w:tplc="CF50E772">
      <w:numFmt w:val="bullet"/>
      <w:lvlText w:val=""/>
      <w:lvlJc w:val="left"/>
      <w:pPr>
        <w:ind w:left="660" w:hanging="360"/>
      </w:pPr>
      <w:rPr>
        <w:rFonts w:ascii="Symbol" w:eastAsia="Symbol" w:hAnsi="Symbol" w:cs="Symbol" w:hint="default"/>
        <w:w w:val="100"/>
        <w:sz w:val="22"/>
        <w:szCs w:val="22"/>
        <w:lang w:val="es-ES" w:eastAsia="es-ES" w:bidi="es-ES"/>
      </w:rPr>
    </w:lvl>
    <w:lvl w:ilvl="1" w:tplc="BD2A68C0">
      <w:numFmt w:val="bullet"/>
      <w:lvlText w:val="•"/>
      <w:lvlJc w:val="left"/>
      <w:pPr>
        <w:ind w:left="1034" w:hanging="360"/>
      </w:pPr>
      <w:rPr>
        <w:rFonts w:hint="default"/>
        <w:lang w:val="es-ES" w:eastAsia="es-ES" w:bidi="es-ES"/>
      </w:rPr>
    </w:lvl>
    <w:lvl w:ilvl="2" w:tplc="27F8A322">
      <w:numFmt w:val="bullet"/>
      <w:lvlText w:val="•"/>
      <w:lvlJc w:val="left"/>
      <w:pPr>
        <w:ind w:left="1409" w:hanging="360"/>
      </w:pPr>
      <w:rPr>
        <w:rFonts w:hint="default"/>
        <w:lang w:val="es-ES" w:eastAsia="es-ES" w:bidi="es-ES"/>
      </w:rPr>
    </w:lvl>
    <w:lvl w:ilvl="3" w:tplc="C44E7A46">
      <w:numFmt w:val="bullet"/>
      <w:lvlText w:val="•"/>
      <w:lvlJc w:val="left"/>
      <w:pPr>
        <w:ind w:left="1784" w:hanging="360"/>
      </w:pPr>
      <w:rPr>
        <w:rFonts w:hint="default"/>
        <w:lang w:val="es-ES" w:eastAsia="es-ES" w:bidi="es-ES"/>
      </w:rPr>
    </w:lvl>
    <w:lvl w:ilvl="4" w:tplc="4E625D6A">
      <w:numFmt w:val="bullet"/>
      <w:lvlText w:val="•"/>
      <w:lvlJc w:val="left"/>
      <w:pPr>
        <w:ind w:left="2159" w:hanging="360"/>
      </w:pPr>
      <w:rPr>
        <w:rFonts w:hint="default"/>
        <w:lang w:val="es-ES" w:eastAsia="es-ES" w:bidi="es-ES"/>
      </w:rPr>
    </w:lvl>
    <w:lvl w:ilvl="5" w:tplc="20C210AA">
      <w:numFmt w:val="bullet"/>
      <w:lvlText w:val="•"/>
      <w:lvlJc w:val="left"/>
      <w:pPr>
        <w:ind w:left="2534" w:hanging="360"/>
      </w:pPr>
      <w:rPr>
        <w:rFonts w:hint="default"/>
        <w:lang w:val="es-ES" w:eastAsia="es-ES" w:bidi="es-ES"/>
      </w:rPr>
    </w:lvl>
    <w:lvl w:ilvl="6" w:tplc="88C0B6C4">
      <w:numFmt w:val="bullet"/>
      <w:lvlText w:val="•"/>
      <w:lvlJc w:val="left"/>
      <w:pPr>
        <w:ind w:left="2909" w:hanging="360"/>
      </w:pPr>
      <w:rPr>
        <w:rFonts w:hint="default"/>
        <w:lang w:val="es-ES" w:eastAsia="es-ES" w:bidi="es-ES"/>
      </w:rPr>
    </w:lvl>
    <w:lvl w:ilvl="7" w:tplc="FB686E26">
      <w:numFmt w:val="bullet"/>
      <w:lvlText w:val="•"/>
      <w:lvlJc w:val="left"/>
      <w:pPr>
        <w:ind w:left="3284" w:hanging="360"/>
      </w:pPr>
      <w:rPr>
        <w:rFonts w:hint="default"/>
        <w:lang w:val="es-ES" w:eastAsia="es-ES" w:bidi="es-ES"/>
      </w:rPr>
    </w:lvl>
    <w:lvl w:ilvl="8" w:tplc="259081B4">
      <w:numFmt w:val="bullet"/>
      <w:lvlText w:val="•"/>
      <w:lvlJc w:val="left"/>
      <w:pPr>
        <w:ind w:left="3659" w:hanging="360"/>
      </w:pPr>
      <w:rPr>
        <w:rFonts w:hint="default"/>
        <w:lang w:val="es-ES" w:eastAsia="es-ES" w:bidi="es-E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1B5"/>
    <w:rsid w:val="005547DD"/>
    <w:rsid w:val="006F03A0"/>
    <w:rsid w:val="008E3782"/>
    <w:rsid w:val="00BA21A9"/>
    <w:rsid w:val="00C62DD0"/>
    <w:rsid w:val="00C911B5"/>
    <w:rsid w:val="00EE643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300"/>
      <w:outlineLvl w:val="0"/>
    </w:pPr>
    <w:rPr>
      <w:b/>
      <w:bCs/>
    </w:rPr>
  </w:style>
  <w:style w:type="paragraph" w:styleId="Ttulo2">
    <w:name w:val="heading 2"/>
    <w:basedOn w:val="Normal"/>
    <w:uiPriority w:val="1"/>
    <w:qFormat/>
    <w:pPr>
      <w:ind w:left="300"/>
      <w:outlineLvl w:val="1"/>
    </w:pPr>
    <w:rPr>
      <w:b/>
      <w:bC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660" w:hanging="360"/>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300"/>
      <w:outlineLvl w:val="0"/>
    </w:pPr>
    <w:rPr>
      <w:b/>
      <w:bCs/>
    </w:rPr>
  </w:style>
  <w:style w:type="paragraph" w:styleId="Ttulo2">
    <w:name w:val="heading 2"/>
    <w:basedOn w:val="Normal"/>
    <w:uiPriority w:val="1"/>
    <w:qFormat/>
    <w:pPr>
      <w:ind w:left="300"/>
      <w:outlineLvl w:val="1"/>
    </w:pPr>
    <w:rPr>
      <w:b/>
      <w:bC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66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2320</Words>
  <Characters>12766</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Karito</dc:creator>
  <cp:lastModifiedBy>Karito</cp:lastModifiedBy>
  <cp:revision>8</cp:revision>
  <dcterms:created xsi:type="dcterms:W3CDTF">2018-04-17T17:51:00Z</dcterms:created>
  <dcterms:modified xsi:type="dcterms:W3CDTF">2018-04-20T19:59:00Z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2018-04-17T00:00:00Z</vt:filetime>
  </property>
</Properties>
</file>